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7386" w14:textId="77777777" w:rsidR="00D76E75" w:rsidRDefault="00D76E75" w:rsidP="00D76E75">
      <w:pPr>
        <w:contextualSpacing/>
        <w:rPr>
          <w:rFonts w:ascii="Trebuchet MS" w:eastAsia="FZYaoTi" w:hAnsi="Trebuchet MS" w:cs="Tahoma"/>
          <w:color w:val="000000"/>
          <w:sz w:val="32"/>
          <w:szCs w:val="32"/>
          <w:lang w:eastAsia="es-ES"/>
        </w:rPr>
      </w:pPr>
      <w:r w:rsidRPr="00972772">
        <w:rPr>
          <w:rFonts w:ascii="Trebuchet MS" w:eastAsia="FZYaoTi" w:hAnsi="Trebuchet MS" w:cs="Tahoma"/>
          <w:color w:val="000000"/>
          <w:sz w:val="32"/>
          <w:szCs w:val="32"/>
          <w:lang w:eastAsia="es-ES"/>
        </w:rPr>
        <w:t>LANGUAGE IN USE WORD FILL-IN PRACTICE</w:t>
      </w:r>
    </w:p>
    <w:p w14:paraId="7691AB7A" w14:textId="77777777" w:rsidR="00D76E75" w:rsidRPr="00972772" w:rsidRDefault="00D76E75" w:rsidP="00D76E75">
      <w:pPr>
        <w:contextualSpacing/>
        <w:rPr>
          <w:rFonts w:ascii="Trebuchet MS" w:eastAsia="FZYaoTi" w:hAnsi="Trebuchet MS" w:cs="Tahoma"/>
          <w:color w:val="000000"/>
          <w:sz w:val="32"/>
          <w:szCs w:val="32"/>
          <w:lang w:eastAsia="es-ES"/>
        </w:rPr>
      </w:pPr>
    </w:p>
    <w:p w14:paraId="4D6C5251" w14:textId="77777777" w:rsidR="00D76E75" w:rsidRPr="00972772" w:rsidRDefault="00D76E75" w:rsidP="00D76E75">
      <w:pPr>
        <w:spacing w:after="160" w:line="288" w:lineRule="auto"/>
        <w:rPr>
          <w:rFonts w:ascii="Trebuchet MS" w:eastAsia="STXinwei" w:hAnsi="Trebuchet MS" w:cs="Tahoma"/>
          <w:b/>
          <w:sz w:val="21"/>
          <w:szCs w:val="21"/>
          <w:lang w:eastAsia="es-ES"/>
        </w:rPr>
      </w:pPr>
      <w:r w:rsidRPr="00972772">
        <w:rPr>
          <w:rFonts w:ascii="Trebuchet MS" w:eastAsia="STXinwei" w:hAnsi="Trebuchet MS" w:cs="Tahoma"/>
          <w:b/>
          <w:sz w:val="21"/>
          <w:szCs w:val="21"/>
          <w:lang w:eastAsia="es-ES"/>
        </w:rPr>
        <w:t>GETTING TO KNOW EACH OTHER</w:t>
      </w:r>
    </w:p>
    <w:p w14:paraId="4F9ED5F3" w14:textId="77777777" w:rsidR="00D76E75" w:rsidRPr="00972772" w:rsidRDefault="00D76E75" w:rsidP="00D76E75">
      <w:pPr>
        <w:spacing w:after="160" w:line="288" w:lineRule="auto"/>
        <w:rPr>
          <w:rFonts w:ascii="Trebuchet MS" w:eastAsia="STXinwei" w:hAnsi="Trebuchet MS" w:cs="Tahoma"/>
          <w:sz w:val="21"/>
          <w:szCs w:val="21"/>
          <w:lang w:eastAsia="es-ES"/>
        </w:rPr>
      </w:pPr>
      <w:bookmarkStart w:id="0" w:name="_Hlk38211908"/>
      <w:r w:rsidRPr="00972772">
        <w:rPr>
          <w:rFonts w:ascii="Trebuchet MS" w:eastAsia="STXinwei" w:hAnsi="Trebuchet MS" w:cs="Tahoma"/>
          <w:sz w:val="21"/>
          <w:szCs w:val="21"/>
          <w:lang w:eastAsia="es-ES"/>
        </w:rPr>
        <w:t>Use the words below to fill in the spaces in the text. There are some extra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243"/>
        <w:gridCol w:w="1624"/>
        <w:gridCol w:w="1179"/>
        <w:gridCol w:w="1301"/>
        <w:gridCol w:w="1159"/>
        <w:gridCol w:w="1242"/>
      </w:tblGrid>
      <w:tr w:rsidR="00D76E75" w:rsidRPr="00972772" w14:paraId="1DBF59B6" w14:textId="77777777" w:rsidTr="008A6C00">
        <w:tc>
          <w:tcPr>
            <w:tcW w:w="1335" w:type="dxa"/>
          </w:tcPr>
          <w:p w14:paraId="1B82B408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like</w:t>
            </w:r>
            <w:proofErr w:type="spellEnd"/>
          </w:p>
        </w:tc>
        <w:tc>
          <w:tcPr>
            <w:tcW w:w="1335" w:type="dxa"/>
          </w:tcPr>
          <w:p w14:paraId="004147D7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include</w:t>
            </w:r>
            <w:proofErr w:type="spellEnd"/>
          </w:p>
        </w:tc>
        <w:tc>
          <w:tcPr>
            <w:tcW w:w="1336" w:type="dxa"/>
          </w:tcPr>
          <w:p w14:paraId="636DA7AB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autobiography</w:t>
            </w:r>
            <w:proofErr w:type="spellEnd"/>
          </w:p>
        </w:tc>
        <w:tc>
          <w:tcPr>
            <w:tcW w:w="1336" w:type="dxa"/>
          </w:tcPr>
          <w:p w14:paraId="00C63D8B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r w:rsidRPr="00972772">
              <w:rPr>
                <w:rFonts w:ascii="Trebuchet MS" w:hAnsi="Trebuchet MS" w:cs="Tahoma"/>
                <w:b/>
              </w:rPr>
              <w:t>than</w:t>
            </w:r>
          </w:p>
        </w:tc>
        <w:tc>
          <w:tcPr>
            <w:tcW w:w="1336" w:type="dxa"/>
          </w:tcPr>
          <w:p w14:paraId="5033A701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called</w:t>
            </w:r>
            <w:proofErr w:type="spellEnd"/>
          </w:p>
        </w:tc>
        <w:tc>
          <w:tcPr>
            <w:tcW w:w="1336" w:type="dxa"/>
          </w:tcPr>
          <w:p w14:paraId="689AC354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r w:rsidRPr="00972772">
              <w:rPr>
                <w:rFonts w:ascii="Trebuchet MS" w:hAnsi="Trebuchet MS" w:cs="Tahoma"/>
                <w:b/>
              </w:rPr>
              <w:t>and</w:t>
            </w:r>
          </w:p>
        </w:tc>
        <w:tc>
          <w:tcPr>
            <w:tcW w:w="1336" w:type="dxa"/>
          </w:tcPr>
          <w:p w14:paraId="14445D63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or</w:t>
            </w:r>
            <w:proofErr w:type="spellEnd"/>
          </w:p>
        </w:tc>
      </w:tr>
      <w:tr w:rsidR="00D76E75" w:rsidRPr="00972772" w14:paraId="2B09DF67" w14:textId="77777777" w:rsidTr="008A6C00">
        <w:tc>
          <w:tcPr>
            <w:tcW w:w="1335" w:type="dxa"/>
          </w:tcPr>
          <w:p w14:paraId="50E15E2D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detailed</w:t>
            </w:r>
            <w:proofErr w:type="spellEnd"/>
          </w:p>
        </w:tc>
        <w:tc>
          <w:tcPr>
            <w:tcW w:w="1335" w:type="dxa"/>
          </w:tcPr>
          <w:p w14:paraId="70E6D3FD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with</w:t>
            </w:r>
            <w:proofErr w:type="spellEnd"/>
          </w:p>
        </w:tc>
        <w:tc>
          <w:tcPr>
            <w:tcW w:w="1336" w:type="dxa"/>
          </w:tcPr>
          <w:p w14:paraId="625F8379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person’s</w:t>
            </w:r>
            <w:proofErr w:type="spellEnd"/>
          </w:p>
        </w:tc>
        <w:tc>
          <w:tcPr>
            <w:tcW w:w="1336" w:type="dxa"/>
          </w:tcPr>
          <w:p w14:paraId="0543AED3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but</w:t>
            </w:r>
            <w:proofErr w:type="spellEnd"/>
          </w:p>
        </w:tc>
        <w:tc>
          <w:tcPr>
            <w:tcW w:w="1336" w:type="dxa"/>
          </w:tcPr>
          <w:p w14:paraId="10967D6B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biography</w:t>
            </w:r>
            <w:proofErr w:type="spellEnd"/>
          </w:p>
        </w:tc>
        <w:tc>
          <w:tcPr>
            <w:tcW w:w="1336" w:type="dxa"/>
          </w:tcPr>
          <w:p w14:paraId="78561E27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on</w:t>
            </w:r>
            <w:proofErr w:type="spellEnd"/>
          </w:p>
        </w:tc>
        <w:tc>
          <w:tcPr>
            <w:tcW w:w="1336" w:type="dxa"/>
          </w:tcPr>
          <w:p w14:paraId="1ACFA56C" w14:textId="77777777" w:rsidR="00D76E75" w:rsidRPr="00972772" w:rsidRDefault="00D76E75" w:rsidP="008A6C00">
            <w:pPr>
              <w:rPr>
                <w:rFonts w:ascii="Trebuchet MS" w:hAnsi="Trebuchet MS" w:cs="Tahoma"/>
                <w:b/>
              </w:rPr>
            </w:pPr>
            <w:proofErr w:type="spellStart"/>
            <w:r w:rsidRPr="00972772">
              <w:rPr>
                <w:rFonts w:ascii="Trebuchet MS" w:hAnsi="Trebuchet MS" w:cs="Tahoma"/>
                <w:b/>
              </w:rPr>
              <w:t>diverse</w:t>
            </w:r>
            <w:proofErr w:type="spellEnd"/>
          </w:p>
        </w:tc>
      </w:tr>
    </w:tbl>
    <w:p w14:paraId="34CC2A9D" w14:textId="77777777" w:rsidR="00D76E75" w:rsidRPr="00972772" w:rsidRDefault="00D76E75" w:rsidP="00D76E75">
      <w:pPr>
        <w:spacing w:after="160" w:line="288" w:lineRule="auto"/>
        <w:rPr>
          <w:rFonts w:ascii="Trebuchet MS" w:eastAsia="STXinwei" w:hAnsi="Trebuchet MS" w:cs="Tahoma"/>
          <w:sz w:val="21"/>
          <w:szCs w:val="21"/>
          <w:lang w:val="es-ES" w:eastAsia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76E75" w:rsidRPr="00972772" w14:paraId="26F361E7" w14:textId="77777777" w:rsidTr="008A6C00">
        <w:tc>
          <w:tcPr>
            <w:tcW w:w="9350" w:type="dxa"/>
          </w:tcPr>
          <w:p w14:paraId="178BABB8" w14:textId="77777777" w:rsidR="00D76E75" w:rsidRPr="00972772" w:rsidRDefault="00D76E75" w:rsidP="008A6C00">
            <w:pPr>
              <w:rPr>
                <w:rFonts w:ascii="Trebuchet MS" w:hAnsi="Trebuchet MS" w:cs="Tahoma"/>
                <w:sz w:val="20"/>
                <w:szCs w:val="20"/>
                <w:lang w:val="en-US"/>
              </w:rPr>
            </w:pPr>
            <w:r w:rsidRPr="00972772">
              <w:rPr>
                <w:rFonts w:ascii="Trebuchet MS" w:hAnsi="Trebuchet MS" w:cs="Tahoma"/>
                <w:sz w:val="20"/>
                <w:szCs w:val="20"/>
                <w:lang w:val="en-US"/>
              </w:rPr>
              <w:t xml:space="preserve">A biography, or simply bio, is a ______ description of a person's life. It involves more ______ just the basic facts like education, work, relationships, and death; it portrays </w:t>
            </w:r>
            <w:proofErr w:type="spellStart"/>
            <w:r w:rsidRPr="00972772">
              <w:rPr>
                <w:rFonts w:ascii="Trebuchet MS" w:hAnsi="Trebuchet MS" w:cs="Tahoma"/>
                <w:sz w:val="20"/>
                <w:szCs w:val="20"/>
                <w:lang w:val="en-US"/>
              </w:rPr>
              <w:t>a</w:t>
            </w:r>
            <w:proofErr w:type="spellEnd"/>
            <w:r w:rsidRPr="00972772">
              <w:rPr>
                <w:rFonts w:ascii="Trebuchet MS" w:hAnsi="Trebuchet MS" w:cs="Tahoma"/>
                <w:sz w:val="20"/>
                <w:szCs w:val="20"/>
                <w:lang w:val="en-US"/>
              </w:rPr>
              <w:t xml:space="preserve"> ______ experience of these life events. Unlike a profile or curriculum vitae (résumé), a biography presents a subject's life story, focusing ______ various aspects of his or her life, including intimate details of experience, and may ______ an analysis of the subject's personality.</w:t>
            </w:r>
          </w:p>
          <w:p w14:paraId="64476DC9" w14:textId="77777777" w:rsidR="00D76E75" w:rsidRPr="00972772" w:rsidRDefault="00D76E75" w:rsidP="008A6C00">
            <w:pPr>
              <w:rPr>
                <w:rFonts w:ascii="Trebuchet MS" w:hAnsi="Trebuchet MS" w:cs="Tahoma"/>
                <w:sz w:val="20"/>
                <w:szCs w:val="20"/>
                <w:lang w:val="en-US"/>
              </w:rPr>
            </w:pPr>
            <w:r w:rsidRPr="00972772">
              <w:rPr>
                <w:rFonts w:ascii="Trebuchet MS" w:hAnsi="Trebuchet MS" w:cs="Tahoma"/>
                <w:sz w:val="20"/>
                <w:szCs w:val="20"/>
                <w:lang w:val="en-US"/>
              </w:rPr>
              <w:t>Biographical works are usually non-fiction, but fiction can also be used to portray a person's life. One in-depth form of biographical coverage is ______ legacy writing. Works in ______ media, from literature to film, form the genre known as biography.</w:t>
            </w:r>
          </w:p>
          <w:p w14:paraId="234B9DD9" w14:textId="77777777" w:rsidR="00D76E75" w:rsidRPr="00972772" w:rsidRDefault="00D76E75" w:rsidP="008A6C00">
            <w:pPr>
              <w:rPr>
                <w:rFonts w:ascii="Trebuchet MS" w:hAnsi="Trebuchet MS" w:cs="Tahoma"/>
                <w:sz w:val="20"/>
                <w:szCs w:val="20"/>
                <w:lang w:val="en-US"/>
              </w:rPr>
            </w:pPr>
            <w:r w:rsidRPr="00972772">
              <w:rPr>
                <w:rFonts w:ascii="Trebuchet MS" w:hAnsi="Trebuchet MS" w:cs="Tahoma"/>
                <w:sz w:val="20"/>
                <w:szCs w:val="20"/>
                <w:lang w:val="en-US"/>
              </w:rPr>
              <w:t>An authorized biography is written ______ the permission, cooperation, and at times, participation of a subject or a subject's heirs. An ______ is written by the person himself ______ herself, sometimes with the assistance of a collaborator or ghostwriter.</w:t>
            </w:r>
          </w:p>
        </w:tc>
      </w:tr>
      <w:bookmarkEnd w:id="0"/>
    </w:tbl>
    <w:p w14:paraId="61FFAD1D" w14:textId="77777777" w:rsidR="00D76E75" w:rsidRPr="00972772" w:rsidRDefault="00D76E75" w:rsidP="00D76E75">
      <w:pPr>
        <w:spacing w:after="160" w:line="288" w:lineRule="auto"/>
        <w:rPr>
          <w:rFonts w:ascii="Trebuchet MS" w:eastAsia="STXinwei" w:hAnsi="Trebuchet MS" w:cs="Tahoma"/>
          <w:sz w:val="21"/>
          <w:szCs w:val="21"/>
          <w:lang w:eastAsia="es-ES"/>
        </w:rPr>
      </w:pPr>
    </w:p>
    <w:p w14:paraId="48A1D564" w14:textId="77777777" w:rsidR="007E544C" w:rsidRDefault="007E544C">
      <w:bookmarkStart w:id="1" w:name="_GoBack"/>
      <w:bookmarkEnd w:id="1"/>
    </w:p>
    <w:sectPr w:rsidR="007E544C" w:rsidSect="00934C7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Xinwei">
    <w:altName w:val="SimSu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YaoTi">
    <w:altName w:val="方正姚体"/>
    <w:panose1 w:val="020B0604020202020204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75"/>
    <w:rsid w:val="007E544C"/>
    <w:rsid w:val="00934C78"/>
    <w:rsid w:val="00D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C2F4"/>
  <w15:chartTrackingRefBased/>
  <w15:docId w15:val="{9770C2BD-CDFC-ED47-A2B0-CBEFC09F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E75"/>
    <w:rPr>
      <w:rFonts w:eastAsia="STXinwei"/>
      <w:sz w:val="21"/>
      <w:szCs w:val="21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2022-04-06T17:12:00Z</dcterms:created>
  <dcterms:modified xsi:type="dcterms:W3CDTF">2022-04-06T17:14:00Z</dcterms:modified>
</cp:coreProperties>
</file>