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902BF" w14:textId="760576A2" w:rsidR="00F35C3D" w:rsidRPr="00EA7059" w:rsidRDefault="006426CD" w:rsidP="00EA705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Pregunta </w:t>
      </w:r>
      <w:r w:rsidR="00EA7059" w:rsidRPr="00EA7059">
        <w:rPr>
          <w:b/>
          <w:bCs/>
          <w:sz w:val="24"/>
          <w:szCs w:val="24"/>
        </w:rPr>
        <w:t>Examen</w:t>
      </w:r>
    </w:p>
    <w:p w14:paraId="1AF384F9" w14:textId="449E95D7" w:rsidR="00EA7059" w:rsidRDefault="007B14D9">
      <w:pPr>
        <w:rPr>
          <w:sz w:val="24"/>
          <w:szCs w:val="24"/>
        </w:rPr>
      </w:pPr>
      <w:r w:rsidRPr="007B14D9">
        <w:rPr>
          <w:sz w:val="24"/>
          <w:szCs w:val="24"/>
        </w:rPr>
        <w:t>De acuerdo con la siguiente información de los fármacos A B y C, responda las preguntas:</w:t>
      </w:r>
    </w:p>
    <w:p w14:paraId="12E73EB6" w14:textId="4C5D8B48" w:rsidR="007B14D9" w:rsidRDefault="007B14D9">
      <w:pPr>
        <w:rPr>
          <w:sz w:val="24"/>
          <w:szCs w:val="24"/>
        </w:rPr>
      </w:pPr>
    </w:p>
    <w:tbl>
      <w:tblPr>
        <w:tblStyle w:val="Tablanormal2"/>
        <w:tblpPr w:leftFromText="141" w:rightFromText="141" w:vertAnchor="text" w:horzAnchor="margin" w:tblpXSpec="center" w:tblpY="-69"/>
        <w:tblW w:w="0" w:type="auto"/>
        <w:tblLook w:val="04A0" w:firstRow="1" w:lastRow="0" w:firstColumn="1" w:lastColumn="0" w:noHBand="0" w:noVBand="1"/>
      </w:tblPr>
      <w:tblGrid>
        <w:gridCol w:w="1083"/>
        <w:gridCol w:w="1152"/>
        <w:gridCol w:w="1367"/>
        <w:gridCol w:w="699"/>
        <w:gridCol w:w="601"/>
        <w:gridCol w:w="1348"/>
      </w:tblGrid>
      <w:tr w:rsidR="007B14D9" w:rsidRPr="001502E5" w14:paraId="0A61002C" w14:textId="77777777" w:rsidTr="007B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EB3DB3" w14:textId="77777777" w:rsidR="007B14D9" w:rsidRPr="00394BA7" w:rsidRDefault="007B14D9" w:rsidP="007B14D9">
            <w:pPr>
              <w:pStyle w:val="Prrafodelista"/>
              <w:ind w:left="0"/>
              <w:jc w:val="center"/>
              <w:rPr>
                <w:i/>
                <w:iCs/>
                <w:sz w:val="24"/>
                <w:szCs w:val="24"/>
              </w:rPr>
            </w:pPr>
            <w:r w:rsidRPr="00394BA7">
              <w:rPr>
                <w:i/>
                <w:iCs/>
                <w:sz w:val="24"/>
                <w:szCs w:val="24"/>
              </w:rPr>
              <w:t>Fármaco</w:t>
            </w:r>
          </w:p>
        </w:tc>
        <w:tc>
          <w:tcPr>
            <w:tcW w:w="0" w:type="auto"/>
          </w:tcPr>
          <w:p w14:paraId="07AAB19B" w14:textId="34B57B42" w:rsidR="007B14D9" w:rsidRPr="00394BA7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proofErr w:type="spellStart"/>
            <w:r w:rsidRPr="00394BA7">
              <w:rPr>
                <w:i/>
                <w:iCs/>
                <w:sz w:val="24"/>
                <w:szCs w:val="24"/>
              </w:rPr>
              <w:t>Vd</w:t>
            </w:r>
            <w:proofErr w:type="spellEnd"/>
            <w:r w:rsidRPr="00394BA7">
              <w:rPr>
                <w:i/>
                <w:iCs/>
                <w:sz w:val="24"/>
                <w:szCs w:val="24"/>
              </w:rPr>
              <w:t xml:space="preserve"> (</w:t>
            </w:r>
            <w:r w:rsidR="0098252A">
              <w:rPr>
                <w:i/>
                <w:iCs/>
                <w:sz w:val="24"/>
                <w:szCs w:val="24"/>
              </w:rPr>
              <w:t>L</w:t>
            </w:r>
            <w:r w:rsidRPr="00394BA7">
              <w:rPr>
                <w:i/>
                <w:iCs/>
                <w:sz w:val="24"/>
                <w:szCs w:val="24"/>
              </w:rPr>
              <w:t>/</w:t>
            </w:r>
            <w:r w:rsidR="0098252A">
              <w:rPr>
                <w:i/>
                <w:iCs/>
                <w:sz w:val="24"/>
                <w:szCs w:val="24"/>
              </w:rPr>
              <w:t>Kg</w:t>
            </w:r>
            <w:r w:rsidRPr="00394BA7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A6C35EA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394BA7">
              <w:rPr>
                <w:i/>
                <w:iCs/>
                <w:sz w:val="24"/>
                <w:szCs w:val="24"/>
              </w:rPr>
              <w:t>PM (g/mol)</w:t>
            </w:r>
          </w:p>
        </w:tc>
        <w:tc>
          <w:tcPr>
            <w:tcW w:w="0" w:type="auto"/>
          </w:tcPr>
          <w:p w14:paraId="645D2B18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proofErr w:type="spellStart"/>
            <w:r w:rsidRPr="00394BA7">
              <w:rPr>
                <w:i/>
                <w:iCs/>
                <w:sz w:val="24"/>
                <w:szCs w:val="24"/>
              </w:rPr>
              <w:t>LogP</w:t>
            </w:r>
            <w:proofErr w:type="spellEnd"/>
          </w:p>
        </w:tc>
        <w:tc>
          <w:tcPr>
            <w:tcW w:w="0" w:type="auto"/>
          </w:tcPr>
          <w:p w14:paraId="654B36CC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394BA7">
              <w:rPr>
                <w:i/>
                <w:iCs/>
                <w:sz w:val="24"/>
                <w:szCs w:val="24"/>
              </w:rPr>
              <w:t>pKa</w:t>
            </w:r>
          </w:p>
        </w:tc>
        <w:tc>
          <w:tcPr>
            <w:tcW w:w="0" w:type="auto"/>
          </w:tcPr>
          <w:p w14:paraId="11820C59" w14:textId="77777777" w:rsidR="007B14D9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Vida media</w:t>
            </w:r>
          </w:p>
          <w:p w14:paraId="45207CD0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(h)</w:t>
            </w:r>
          </w:p>
        </w:tc>
      </w:tr>
      <w:tr w:rsidR="007B14D9" w:rsidRPr="001502E5" w14:paraId="7E1E28B3" w14:textId="77777777" w:rsidTr="007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A1EE5" w14:textId="4D244F5F" w:rsidR="007B14D9" w:rsidRPr="00772CFE" w:rsidRDefault="007B14D9" w:rsidP="00882E06">
            <w:pPr>
              <w:pStyle w:val="Prrafodelista"/>
              <w:ind w:left="0"/>
              <w:rPr>
                <w:b w:val="0"/>
                <w:bCs w:val="0"/>
                <w:sz w:val="24"/>
                <w:szCs w:val="24"/>
              </w:rPr>
            </w:pPr>
            <w:r w:rsidRPr="00772CFE">
              <w:rPr>
                <w:b w:val="0"/>
                <w:bCs w:val="0"/>
                <w:sz w:val="24"/>
                <w:szCs w:val="24"/>
              </w:rPr>
              <w:t>A (</w:t>
            </w:r>
            <w:r>
              <w:rPr>
                <w:b w:val="0"/>
                <w:bCs w:val="0"/>
                <w:sz w:val="24"/>
                <w:szCs w:val="24"/>
              </w:rPr>
              <w:t>base</w:t>
            </w:r>
            <w:r w:rsidRPr="00772CF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4FFFBFB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4BA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3B7275EB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4B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84,7</w:t>
            </w:r>
          </w:p>
        </w:tc>
        <w:tc>
          <w:tcPr>
            <w:tcW w:w="0" w:type="auto"/>
          </w:tcPr>
          <w:p w14:paraId="312298E1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4BA7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174FC7C8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14:paraId="6AB0078A" w14:textId="77777777" w:rsidR="007B14D9" w:rsidRPr="00394BA7" w:rsidRDefault="007B14D9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B14D9" w:rsidRPr="001502E5" w14:paraId="0505CB22" w14:textId="77777777" w:rsidTr="007B14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E3BAB" w14:textId="0505BAE5" w:rsidR="007B14D9" w:rsidRPr="00772CFE" w:rsidRDefault="006D2829" w:rsidP="00882E06">
            <w:pPr>
              <w:pStyle w:val="Prrafodelista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</w:t>
            </w:r>
            <w:r w:rsidR="00586BCF" w:rsidRPr="00772CF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586BCF">
              <w:rPr>
                <w:b w:val="0"/>
                <w:bCs w:val="0"/>
                <w:sz w:val="24"/>
                <w:szCs w:val="24"/>
              </w:rPr>
              <w:t>base</w:t>
            </w:r>
            <w:r w:rsidR="00586BCF" w:rsidRPr="00772CF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743FD44" w14:textId="3FF8A5CA" w:rsidR="007B14D9" w:rsidRPr="00394BA7" w:rsidRDefault="00586BCF" w:rsidP="007B14D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4BA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657F424" w14:textId="159757DA" w:rsidR="007B14D9" w:rsidRPr="00394BA7" w:rsidRDefault="00586BCF" w:rsidP="007B14D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477,6 </w:t>
            </w:r>
          </w:p>
        </w:tc>
        <w:tc>
          <w:tcPr>
            <w:tcW w:w="0" w:type="auto"/>
          </w:tcPr>
          <w:p w14:paraId="573DEC22" w14:textId="496CD05E" w:rsidR="007B14D9" w:rsidRPr="00394BA7" w:rsidRDefault="00586BCF" w:rsidP="007B14D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94B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7D98B322" w14:textId="20165620" w:rsidR="007B14D9" w:rsidRPr="00394BA7" w:rsidRDefault="00586BCF" w:rsidP="007B14D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0" w:type="auto"/>
          </w:tcPr>
          <w:p w14:paraId="661D16EF" w14:textId="6CC480A1" w:rsidR="007B14D9" w:rsidRPr="00394BA7" w:rsidRDefault="003C4CCC" w:rsidP="007B14D9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4D9" w:rsidRPr="001502E5" w14:paraId="5CF03257" w14:textId="77777777" w:rsidTr="007B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27C20E" w14:textId="47DF8C54" w:rsidR="007B14D9" w:rsidRPr="00772CFE" w:rsidRDefault="006D2829" w:rsidP="00882E06">
            <w:pPr>
              <w:pStyle w:val="Prrafodelista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</w:t>
            </w:r>
            <w:r w:rsidR="00586BCF" w:rsidRPr="00772CF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="00586BCF">
              <w:rPr>
                <w:b w:val="0"/>
                <w:bCs w:val="0"/>
                <w:sz w:val="24"/>
                <w:szCs w:val="24"/>
              </w:rPr>
              <w:t>ácido</w:t>
            </w:r>
            <w:r w:rsidR="00586BCF" w:rsidRPr="00772CF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444C7431" w14:textId="40FD0F79" w:rsidR="007B14D9" w:rsidRPr="00394BA7" w:rsidRDefault="00586BCF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4BA7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4412653A" w14:textId="52EE1BC1" w:rsidR="007B14D9" w:rsidRPr="00394BA7" w:rsidRDefault="00586BCF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  <w:r w:rsidRPr="00394BA7">
              <w:rPr>
                <w:sz w:val="24"/>
                <w:szCs w:val="24"/>
              </w:rPr>
              <w:t>,4</w:t>
            </w:r>
          </w:p>
        </w:tc>
        <w:tc>
          <w:tcPr>
            <w:tcW w:w="0" w:type="auto"/>
          </w:tcPr>
          <w:p w14:paraId="10C22B5A" w14:textId="1EC2A69A" w:rsidR="007B14D9" w:rsidRPr="00394BA7" w:rsidRDefault="00586BCF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0" w:type="auto"/>
          </w:tcPr>
          <w:p w14:paraId="0405E7E7" w14:textId="7E822E4E" w:rsidR="007B14D9" w:rsidRPr="00394BA7" w:rsidRDefault="00AA0D4A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14:paraId="719E31FA" w14:textId="71550D41" w:rsidR="007B14D9" w:rsidRPr="00394BA7" w:rsidRDefault="003C4CCC" w:rsidP="007B14D9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BB527B7" w14:textId="2FC17A2A" w:rsidR="007B14D9" w:rsidRDefault="007B14D9">
      <w:pPr>
        <w:rPr>
          <w:sz w:val="24"/>
          <w:szCs w:val="24"/>
        </w:rPr>
      </w:pPr>
    </w:p>
    <w:p w14:paraId="2C785934" w14:textId="05C80A74" w:rsidR="007B14D9" w:rsidRDefault="007B14D9">
      <w:pPr>
        <w:rPr>
          <w:sz w:val="24"/>
          <w:szCs w:val="24"/>
        </w:rPr>
      </w:pPr>
    </w:p>
    <w:p w14:paraId="6645A542" w14:textId="18E1B9C2" w:rsidR="007B14D9" w:rsidRDefault="007B14D9">
      <w:pPr>
        <w:rPr>
          <w:sz w:val="24"/>
          <w:szCs w:val="24"/>
        </w:rPr>
      </w:pPr>
    </w:p>
    <w:p w14:paraId="26A006B8" w14:textId="58BD117F" w:rsidR="007B14D9" w:rsidRDefault="001809B8">
      <w:pPr>
        <w:rPr>
          <w:sz w:val="24"/>
          <w:szCs w:val="24"/>
        </w:rPr>
      </w:pPr>
      <w:r>
        <w:rPr>
          <w:noProof/>
        </w:rPr>
        <w:object w:dxaOrig="1440" w:dyaOrig="1440" w14:anchorId="4A854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9pt;margin-top:15.9pt;width:387.75pt;height:121.5pt;z-index:251659264;mso-position-horizontal-relative:text;mso-position-vertical-relative:text">
            <v:imagedata r:id="rId6" o:title=""/>
            <w10:wrap type="square"/>
          </v:shape>
          <o:OLEObject Type="Embed" ProgID="ChemDraw.Document.6.0" ShapeID="_x0000_s1026" DrawAspect="Content" ObjectID="_1695208933" r:id="rId7"/>
        </w:object>
      </w:r>
    </w:p>
    <w:p w14:paraId="66F1AB49" w14:textId="6044F233" w:rsidR="007B14D9" w:rsidRDefault="007B14D9">
      <w:pPr>
        <w:rPr>
          <w:sz w:val="24"/>
          <w:szCs w:val="24"/>
        </w:rPr>
      </w:pPr>
    </w:p>
    <w:p w14:paraId="500C70D5" w14:textId="08518136" w:rsidR="007B14D9" w:rsidRDefault="007B14D9">
      <w:pPr>
        <w:rPr>
          <w:sz w:val="24"/>
          <w:szCs w:val="24"/>
        </w:rPr>
      </w:pPr>
    </w:p>
    <w:p w14:paraId="39D6A253" w14:textId="24367897" w:rsidR="007B14D9" w:rsidRDefault="007B14D9" w:rsidP="00BA06E9">
      <w:pPr>
        <w:jc w:val="center"/>
        <w:rPr>
          <w:sz w:val="24"/>
          <w:szCs w:val="24"/>
        </w:rPr>
      </w:pPr>
    </w:p>
    <w:p w14:paraId="217D0662" w14:textId="77777777" w:rsidR="00A86619" w:rsidRDefault="00A86619" w:rsidP="00A86619">
      <w:pPr>
        <w:pStyle w:val="Prrafodelista"/>
        <w:jc w:val="both"/>
        <w:rPr>
          <w:sz w:val="24"/>
          <w:szCs w:val="24"/>
        </w:rPr>
      </w:pPr>
    </w:p>
    <w:p w14:paraId="5ACA733C" w14:textId="68550A67" w:rsidR="00EB1D96" w:rsidRPr="00EB1D96" w:rsidRDefault="00BF39CF" w:rsidP="001F3F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F39CF">
        <w:rPr>
          <w:sz w:val="24"/>
          <w:szCs w:val="24"/>
        </w:rPr>
        <w:t>¿Cuál de los fármacos penetrará en mayor proporción, por difusión pasiva, a través de la barrera hematoencefálica (BHE)?</w:t>
      </w:r>
      <w:r w:rsidR="00EB1D96" w:rsidRPr="00EB1D96">
        <w:rPr>
          <w:rFonts w:cstheme="minorHAnsi"/>
          <w:sz w:val="24"/>
          <w:szCs w:val="24"/>
        </w:rPr>
        <w:t xml:space="preserve"> </w:t>
      </w:r>
    </w:p>
    <w:p w14:paraId="40583193" w14:textId="170CA2B3" w:rsidR="00EB1D96" w:rsidRPr="007B14D9" w:rsidRDefault="00EB1D96" w:rsidP="001F3F4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Pr="007B14D9">
        <w:rPr>
          <w:rFonts w:cstheme="minorHAnsi"/>
          <w:sz w:val="24"/>
          <w:szCs w:val="24"/>
        </w:rPr>
        <w:t xml:space="preserve">Qué modificación </w:t>
      </w:r>
      <w:r>
        <w:rPr>
          <w:rFonts w:cstheme="minorHAnsi"/>
          <w:sz w:val="24"/>
          <w:szCs w:val="24"/>
        </w:rPr>
        <w:t xml:space="preserve">química </w:t>
      </w:r>
      <w:r w:rsidRPr="007B14D9">
        <w:rPr>
          <w:rFonts w:cstheme="minorHAnsi"/>
          <w:sz w:val="24"/>
          <w:szCs w:val="24"/>
        </w:rPr>
        <w:t xml:space="preserve">realizaría </w:t>
      </w:r>
      <w:r>
        <w:rPr>
          <w:rFonts w:cstheme="minorHAnsi"/>
          <w:sz w:val="24"/>
          <w:szCs w:val="24"/>
        </w:rPr>
        <w:t>al fármaco con menor</w:t>
      </w:r>
      <w:r w:rsidRPr="007B14D9">
        <w:rPr>
          <w:rFonts w:cstheme="minorHAnsi"/>
          <w:sz w:val="24"/>
          <w:szCs w:val="24"/>
        </w:rPr>
        <w:t xml:space="preserve"> permeabilidad</w:t>
      </w:r>
      <w:r>
        <w:rPr>
          <w:rFonts w:cstheme="minorHAnsi"/>
          <w:sz w:val="24"/>
          <w:szCs w:val="24"/>
        </w:rPr>
        <w:t xml:space="preserve"> celular?</w:t>
      </w:r>
    </w:p>
    <w:p w14:paraId="639DCCA2" w14:textId="34E03ED9" w:rsidR="001442BF" w:rsidRPr="001442BF" w:rsidRDefault="001442BF" w:rsidP="001F3F4F">
      <w:pPr>
        <w:pStyle w:val="Prrafodelista"/>
        <w:numPr>
          <w:ilvl w:val="0"/>
          <w:numId w:val="1"/>
        </w:numPr>
        <w:jc w:val="both"/>
        <w:rPr>
          <w:rStyle w:val="jlqj4b"/>
          <w:sz w:val="24"/>
          <w:szCs w:val="24"/>
        </w:rPr>
      </w:pPr>
      <w:r w:rsidRPr="001442BF">
        <w:rPr>
          <w:rStyle w:val="jlqj4b"/>
          <w:sz w:val="24"/>
          <w:szCs w:val="24"/>
          <w:lang w:val="es-ES"/>
        </w:rPr>
        <w:t xml:space="preserve">¿Cuáles son sus mecanismos de eliminación </w:t>
      </w:r>
      <w:r w:rsidR="003C1390">
        <w:rPr>
          <w:rStyle w:val="jlqj4b"/>
          <w:sz w:val="24"/>
          <w:szCs w:val="24"/>
          <w:lang w:val="es-ES"/>
        </w:rPr>
        <w:t xml:space="preserve">renal </w:t>
      </w:r>
      <w:r w:rsidRPr="001442BF">
        <w:rPr>
          <w:rStyle w:val="jlqj4b"/>
          <w:sz w:val="24"/>
          <w:szCs w:val="24"/>
          <w:lang w:val="es-ES"/>
        </w:rPr>
        <w:t>y qué factores lo afectan?</w:t>
      </w:r>
    </w:p>
    <w:p w14:paraId="204DFA88" w14:textId="702CBA97" w:rsidR="001442BF" w:rsidRDefault="001442BF" w:rsidP="001F3F4F">
      <w:pPr>
        <w:pStyle w:val="Prrafodelista"/>
        <w:jc w:val="both"/>
        <w:rPr>
          <w:rStyle w:val="jlqj4b"/>
          <w:b/>
          <w:bCs/>
          <w:sz w:val="24"/>
          <w:szCs w:val="24"/>
          <w:lang w:val="es-ES"/>
        </w:rPr>
      </w:pPr>
      <w:r w:rsidRPr="001442BF">
        <w:rPr>
          <w:rStyle w:val="jlqj4b"/>
          <w:b/>
          <w:bCs/>
          <w:sz w:val="24"/>
          <w:szCs w:val="24"/>
          <w:lang w:val="es-ES"/>
        </w:rPr>
        <w:t>Justifique sus respuestas</w:t>
      </w:r>
    </w:p>
    <w:p w14:paraId="7EFF1E26" w14:textId="1C349C35" w:rsidR="001F3F4F" w:rsidRDefault="001F3F4F" w:rsidP="001F3F4F">
      <w:pPr>
        <w:pStyle w:val="Prrafodelista"/>
        <w:jc w:val="both"/>
        <w:rPr>
          <w:rStyle w:val="jlqj4b"/>
          <w:b/>
          <w:bCs/>
          <w:sz w:val="24"/>
          <w:szCs w:val="24"/>
          <w:lang w:val="es-ES"/>
        </w:rPr>
      </w:pPr>
    </w:p>
    <w:p w14:paraId="286B26F3" w14:textId="37789EBB" w:rsidR="001F3F4F" w:rsidRPr="00AA0D4A" w:rsidRDefault="001F3F4F" w:rsidP="001F3F4F">
      <w:pPr>
        <w:pStyle w:val="Default"/>
        <w:jc w:val="both"/>
        <w:rPr>
          <w:b/>
          <w:bCs/>
          <w:i/>
          <w:iCs/>
        </w:rPr>
      </w:pPr>
      <w:r w:rsidRPr="00AA0D4A">
        <w:rPr>
          <w:b/>
          <w:bCs/>
          <w:i/>
          <w:iCs/>
        </w:rPr>
        <w:t>Respuesta</w:t>
      </w:r>
      <w:r w:rsidR="00AA0D4A" w:rsidRPr="00AA0D4A">
        <w:rPr>
          <w:b/>
          <w:bCs/>
          <w:i/>
          <w:iCs/>
        </w:rPr>
        <w:t>s</w:t>
      </w:r>
    </w:p>
    <w:p w14:paraId="31C212F1" w14:textId="5B771563" w:rsidR="001F3F4F" w:rsidRDefault="001F3F4F" w:rsidP="00AA0D4A">
      <w:pPr>
        <w:pStyle w:val="Default"/>
        <w:numPr>
          <w:ilvl w:val="0"/>
          <w:numId w:val="6"/>
        </w:numPr>
        <w:jc w:val="both"/>
      </w:pPr>
      <w:r>
        <w:t xml:space="preserve">El fármaco A es el que penetrará en mayor proporción la BHE por difusión pasiva. </w:t>
      </w:r>
    </w:p>
    <w:p w14:paraId="05FD793B" w14:textId="325E340C" w:rsidR="001F3F4F" w:rsidRDefault="006D2829" w:rsidP="001F3F4F">
      <w:pPr>
        <w:pStyle w:val="Default"/>
        <w:jc w:val="both"/>
      </w:pPr>
      <w:r>
        <w:t xml:space="preserve">Su </w:t>
      </w:r>
      <w:proofErr w:type="spellStart"/>
      <w:r w:rsidR="001F3F4F">
        <w:t>Vd</w:t>
      </w:r>
      <w:proofErr w:type="spellEnd"/>
      <w:r w:rsidR="001F3F4F">
        <w:t xml:space="preserve"> indica que no está en mayor proporción unido a proteínas plasmáticas (hay fármaco libre disponible en plasma), los valores de PM</w:t>
      </w:r>
      <w:r w:rsidR="00586BCF">
        <w:t xml:space="preserve">, </w:t>
      </w:r>
      <w:proofErr w:type="spellStart"/>
      <w:r w:rsidR="00586BCF">
        <w:t>LogP</w:t>
      </w:r>
      <w:proofErr w:type="spellEnd"/>
      <w:r w:rsidR="00586BCF">
        <w:t xml:space="preserve"> y suma de </w:t>
      </w:r>
      <w:proofErr w:type="spellStart"/>
      <w:r w:rsidR="00586BCF" w:rsidRPr="00F1175D">
        <w:t>de</w:t>
      </w:r>
      <w:proofErr w:type="spellEnd"/>
      <w:r w:rsidR="00586BCF" w:rsidRPr="00F1175D">
        <w:t xml:space="preserve"> N+O </w:t>
      </w:r>
      <w:r w:rsidR="00586BCF">
        <w:t xml:space="preserve">(3), </w:t>
      </w:r>
      <w:r w:rsidR="001F3F4F">
        <w:t xml:space="preserve">están dentro de los rangos requeridos para la difusión pasiva. Además, el valor de su pKa y el carácter </w:t>
      </w:r>
      <w:r w:rsidR="00586BCF">
        <w:t>básico</w:t>
      </w:r>
      <w:r w:rsidR="001F3F4F">
        <w:t xml:space="preserve"> del compuesto indica que estará en un </w:t>
      </w:r>
      <w:r w:rsidR="00586BCF">
        <w:t xml:space="preserve">99% </w:t>
      </w:r>
      <w:r w:rsidR="001F3F4F">
        <w:t>no ionizado a pH fisiológico</w:t>
      </w:r>
      <w:r w:rsidR="00586BCF">
        <w:t>.</w:t>
      </w:r>
      <w:r w:rsidR="001F3F4F">
        <w:t xml:space="preserve"> </w:t>
      </w:r>
    </w:p>
    <w:p w14:paraId="7E1DA2BF" w14:textId="0466BDC5" w:rsidR="001F3F4F" w:rsidRDefault="001F3F4F" w:rsidP="001F3F4F">
      <w:pPr>
        <w:pStyle w:val="Default"/>
        <w:jc w:val="both"/>
      </w:pPr>
    </w:p>
    <w:p w14:paraId="2314AC5C" w14:textId="77777777" w:rsidR="006D2829" w:rsidRPr="006D2829" w:rsidRDefault="00AA0D4A" w:rsidP="006D2829">
      <w:pPr>
        <w:pStyle w:val="Default"/>
        <w:numPr>
          <w:ilvl w:val="0"/>
          <w:numId w:val="6"/>
        </w:numPr>
        <w:jc w:val="both"/>
      </w:pPr>
      <w:r w:rsidRPr="006D2829">
        <w:t>El fármaco B es el que tendrá menor permeabilidad celular</w:t>
      </w:r>
      <w:r w:rsidR="006D2829" w:rsidRPr="006D2829">
        <w:t>.</w:t>
      </w:r>
    </w:p>
    <w:p w14:paraId="24220C9B" w14:textId="2DD95F92" w:rsidR="006C3BB4" w:rsidRDefault="006D2829" w:rsidP="006C3BB4">
      <w:pPr>
        <w:pStyle w:val="Default"/>
        <w:jc w:val="both"/>
      </w:pPr>
      <w:r>
        <w:t>Por su p</w:t>
      </w:r>
      <w:r w:rsidR="00AB56F4">
        <w:t>K</w:t>
      </w:r>
      <w:r>
        <w:t>a</w:t>
      </w:r>
      <w:r w:rsidRPr="006D2829">
        <w:t xml:space="preserve">, </w:t>
      </w:r>
      <w:r>
        <w:t xml:space="preserve">a pH fisiológico </w:t>
      </w:r>
      <w:r w:rsidRPr="006D2829">
        <w:t>estará un 9</w:t>
      </w:r>
      <w:r>
        <w:t>9</w:t>
      </w:r>
      <w:r w:rsidRPr="006D2829">
        <w:t xml:space="preserve">% ionizado, por lo tanto, hay menos fracción de fármaco libre y no ionizado. </w:t>
      </w:r>
      <w:r w:rsidR="00B06FA7">
        <w:t xml:space="preserve">Su </w:t>
      </w:r>
      <w:proofErr w:type="spellStart"/>
      <w:r w:rsidR="00B06FA7">
        <w:t>LogP</w:t>
      </w:r>
      <w:proofErr w:type="spellEnd"/>
      <w:r w:rsidR="00B06FA7">
        <w:t xml:space="preserve"> es el menor, reflejando menor lipofilia y también posee el mayor PM. Para mejorar su permeabilidad se puede aumentar la lipofilia, convirtiendo las aminas primarias y secundarias a aminas terciarias.</w:t>
      </w:r>
    </w:p>
    <w:p w14:paraId="07342B13" w14:textId="77777777" w:rsidR="006C3BB4" w:rsidRDefault="006C3BB4" w:rsidP="006C3BB4">
      <w:pPr>
        <w:pStyle w:val="Default"/>
        <w:jc w:val="both"/>
      </w:pPr>
    </w:p>
    <w:p w14:paraId="7733EA8D" w14:textId="711223C5" w:rsidR="009677C3" w:rsidRPr="006C3BB4" w:rsidRDefault="003C4CCC" w:rsidP="009677C3">
      <w:pPr>
        <w:pStyle w:val="Default"/>
        <w:numPr>
          <w:ilvl w:val="0"/>
          <w:numId w:val="6"/>
        </w:numPr>
        <w:ind w:left="0" w:firstLine="360"/>
        <w:jc w:val="both"/>
        <w:rPr>
          <w:rStyle w:val="jlqj4b"/>
        </w:rPr>
      </w:pPr>
      <w:r w:rsidRPr="006C3BB4">
        <w:rPr>
          <w:rStyle w:val="jlqj4b"/>
          <w:lang w:val="es-ES"/>
        </w:rPr>
        <w:t xml:space="preserve">Por los valores de </w:t>
      </w:r>
      <w:proofErr w:type="spellStart"/>
      <w:r w:rsidRPr="006C3BB4">
        <w:rPr>
          <w:rStyle w:val="jlqj4b"/>
          <w:lang w:val="es-ES"/>
        </w:rPr>
        <w:t>clearance</w:t>
      </w:r>
      <w:proofErr w:type="spellEnd"/>
      <w:r w:rsidRPr="006C3BB4">
        <w:rPr>
          <w:rStyle w:val="jlqj4b"/>
          <w:lang w:val="es-ES"/>
        </w:rPr>
        <w:t xml:space="preserve"> (</w:t>
      </w:r>
      <w:proofErr w:type="spellStart"/>
      <w:r w:rsidRPr="006C3BB4">
        <w:rPr>
          <w:rStyle w:val="jlqj4b"/>
          <w:lang w:val="es-ES"/>
        </w:rPr>
        <w:t>Cl</w:t>
      </w:r>
      <w:r w:rsidRPr="006C3BB4">
        <w:rPr>
          <w:rStyle w:val="jlqj4b"/>
          <w:vertAlign w:val="subscript"/>
          <w:lang w:val="es-ES"/>
        </w:rPr>
        <w:t>A</w:t>
      </w:r>
      <w:proofErr w:type="spellEnd"/>
      <w:r w:rsidRPr="006C3BB4">
        <w:rPr>
          <w:rStyle w:val="jlqj4b"/>
          <w:lang w:val="es-ES"/>
        </w:rPr>
        <w:t xml:space="preserve">=36,8 </w:t>
      </w:r>
      <w:proofErr w:type="spellStart"/>
      <w:r w:rsidRPr="006C3BB4">
        <w:rPr>
          <w:rStyle w:val="jlqj4b"/>
          <w:lang w:val="es-ES"/>
        </w:rPr>
        <w:t>mL</w:t>
      </w:r>
      <w:proofErr w:type="spellEnd"/>
      <w:r w:rsidRPr="006C3BB4">
        <w:rPr>
          <w:rStyle w:val="jlqj4b"/>
          <w:lang w:val="es-ES"/>
        </w:rPr>
        <w:t xml:space="preserve">/min y </w:t>
      </w:r>
      <w:proofErr w:type="spellStart"/>
      <w:r w:rsidRPr="006C3BB4">
        <w:rPr>
          <w:rStyle w:val="jlqj4b"/>
          <w:lang w:val="es-ES"/>
        </w:rPr>
        <w:t>Cl</w:t>
      </w:r>
      <w:r w:rsidRPr="006C3BB4">
        <w:rPr>
          <w:rStyle w:val="jlqj4b"/>
          <w:vertAlign w:val="subscript"/>
          <w:lang w:val="es-ES"/>
        </w:rPr>
        <w:t>B</w:t>
      </w:r>
      <w:proofErr w:type="spellEnd"/>
      <w:r w:rsidRPr="006C3BB4">
        <w:rPr>
          <w:rStyle w:val="jlqj4b"/>
          <w:lang w:val="es-ES"/>
        </w:rPr>
        <w:t xml:space="preserve">= </w:t>
      </w:r>
      <w:r w:rsidR="00843095">
        <w:rPr>
          <w:rStyle w:val="jlqj4b"/>
          <w:lang w:val="es-ES"/>
        </w:rPr>
        <w:t>23,1</w:t>
      </w:r>
      <w:r w:rsidRPr="006C3BB4">
        <w:rPr>
          <w:rStyle w:val="jlqj4b"/>
          <w:lang w:val="es-ES"/>
        </w:rPr>
        <w:t xml:space="preserve"> </w:t>
      </w:r>
      <w:proofErr w:type="spellStart"/>
      <w:r w:rsidRPr="006C3BB4">
        <w:rPr>
          <w:rStyle w:val="jlqj4b"/>
          <w:lang w:val="es-ES"/>
        </w:rPr>
        <w:t>mL</w:t>
      </w:r>
      <w:proofErr w:type="spellEnd"/>
      <w:r w:rsidRPr="006C3BB4">
        <w:rPr>
          <w:rStyle w:val="jlqj4b"/>
          <w:lang w:val="es-ES"/>
        </w:rPr>
        <w:t>/min) l</w:t>
      </w:r>
      <w:r w:rsidR="007B5624" w:rsidRPr="006C3BB4">
        <w:rPr>
          <w:rStyle w:val="jlqj4b"/>
          <w:lang w:val="es-ES"/>
        </w:rPr>
        <w:t>os mecanismos</w:t>
      </w:r>
      <w:r w:rsidR="00BA06E9" w:rsidRPr="006C3BB4">
        <w:rPr>
          <w:rStyle w:val="jlqj4b"/>
          <w:lang w:val="es-ES"/>
        </w:rPr>
        <w:t xml:space="preserve"> de eliminación</w:t>
      </w:r>
      <w:r w:rsidR="00181575" w:rsidRPr="006C3BB4">
        <w:rPr>
          <w:rStyle w:val="jlqj4b"/>
          <w:lang w:val="es-ES"/>
        </w:rPr>
        <w:t xml:space="preserve"> </w:t>
      </w:r>
      <w:r w:rsidR="00B82BDE" w:rsidRPr="006C3BB4">
        <w:rPr>
          <w:rStyle w:val="jlqj4b"/>
          <w:lang w:val="es-ES"/>
        </w:rPr>
        <w:t xml:space="preserve">renal </w:t>
      </w:r>
      <w:r w:rsidR="00181575" w:rsidRPr="006C3BB4">
        <w:rPr>
          <w:rStyle w:val="jlqj4b"/>
          <w:lang w:val="es-ES"/>
        </w:rPr>
        <w:t>de los fármacos A y B es filtración glomerular y son parcialmente reabsorbidos</w:t>
      </w:r>
      <w:r w:rsidR="007B5624" w:rsidRPr="006C3BB4">
        <w:rPr>
          <w:rStyle w:val="jlqj4b"/>
          <w:lang w:val="es-ES"/>
        </w:rPr>
        <w:t xml:space="preserve">. </w:t>
      </w:r>
      <w:r w:rsidR="007B5624" w:rsidRPr="006C3BB4">
        <w:t xml:space="preserve">Los factores que influyen en la filtración glomerular son el peso molecular del fármaco, el porcentaje de unión a proteínas plasmáticas (solamente pasa el fármaco libre). </w:t>
      </w:r>
      <w:r w:rsidR="007B5624" w:rsidRPr="006C3BB4">
        <w:lastRenderedPageBreak/>
        <w:t>En este caso</w:t>
      </w:r>
      <w:r w:rsidRPr="006C3BB4">
        <w:t>, el fármaco B tiene una alta</w:t>
      </w:r>
      <w:r w:rsidR="007B5624" w:rsidRPr="006C3BB4">
        <w:t xml:space="preserve"> unión a proteínas plasmáticas</w:t>
      </w:r>
      <w:r w:rsidRPr="006C3BB4">
        <w:t xml:space="preserve"> por lo que</w:t>
      </w:r>
      <w:r w:rsidR="007B5624" w:rsidRPr="006C3BB4">
        <w:t xml:space="preserve"> una pequeña fracción pasa por filtración glomerular </w:t>
      </w:r>
      <w:r w:rsidRPr="006C3BB4">
        <w:t>afectando el tiempo</w:t>
      </w:r>
      <w:r w:rsidR="007B5624" w:rsidRPr="006C3BB4">
        <w:t xml:space="preserve"> </w:t>
      </w:r>
      <w:r w:rsidRPr="006C3BB4">
        <w:t>de</w:t>
      </w:r>
      <w:r w:rsidR="007B5624" w:rsidRPr="006C3BB4">
        <w:t xml:space="preserve"> eliminación. </w:t>
      </w:r>
      <w:r w:rsidR="009677C3" w:rsidRPr="006C3BB4">
        <w:t xml:space="preserve">El clearance </w:t>
      </w:r>
      <w:r w:rsidR="00EF01B0" w:rsidRPr="006C3BB4">
        <w:t xml:space="preserve">del fármaco C </w:t>
      </w:r>
      <w:r w:rsidR="009677C3" w:rsidRPr="006C3BB4">
        <w:t xml:space="preserve">es de Cl= </w:t>
      </w:r>
      <w:r w:rsidR="00843095">
        <w:t>347,7</w:t>
      </w:r>
      <w:r w:rsidR="009677C3" w:rsidRPr="006C3BB4">
        <w:t xml:space="preserve"> </w:t>
      </w:r>
      <w:proofErr w:type="spellStart"/>
      <w:r w:rsidR="009677C3" w:rsidRPr="006C3BB4">
        <w:t>mL</w:t>
      </w:r>
      <w:proofErr w:type="spellEnd"/>
      <w:r w:rsidR="009677C3" w:rsidRPr="006C3BB4">
        <w:t>/min, por lo tanto, el mecanismo de eliminación es una combinación de filtración pasiva en el glomérulo y secreción activa en el túbulo proximal. La secreción tubular es por transporte activo, por lo tanto, es afectada por la disfunción de los transportadores, así como por la inhibición o competencia de otros fármacos por los transportadores. En forma general afectan en la excreción renal la fisiopatología (insuficiencia renal, obesidad, fibrosis quística), sexo, dieta y edad</w:t>
      </w:r>
    </w:p>
    <w:p w14:paraId="748AE6FC" w14:textId="77777777" w:rsidR="00AA0D4A" w:rsidRDefault="00AA0D4A" w:rsidP="001F3F4F">
      <w:pPr>
        <w:pStyle w:val="Default"/>
        <w:jc w:val="both"/>
      </w:pPr>
    </w:p>
    <w:p w14:paraId="3B7263FE" w14:textId="77777777" w:rsidR="001F3F4F" w:rsidRPr="001442BF" w:rsidRDefault="001F3F4F" w:rsidP="001F3F4F">
      <w:pPr>
        <w:pStyle w:val="Prrafodelista"/>
        <w:jc w:val="both"/>
        <w:rPr>
          <w:b/>
          <w:bCs/>
          <w:sz w:val="24"/>
          <w:szCs w:val="24"/>
        </w:rPr>
      </w:pPr>
    </w:p>
    <w:sectPr w:rsidR="001F3F4F" w:rsidRPr="00144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927"/>
    <w:multiLevelType w:val="hybridMultilevel"/>
    <w:tmpl w:val="9F8E7B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502"/>
    <w:multiLevelType w:val="hybridMultilevel"/>
    <w:tmpl w:val="CDCCC1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7EDE"/>
    <w:multiLevelType w:val="hybridMultilevel"/>
    <w:tmpl w:val="CDCCC1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5D0"/>
    <w:multiLevelType w:val="hybridMultilevel"/>
    <w:tmpl w:val="45F082A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96BB9"/>
    <w:multiLevelType w:val="hybridMultilevel"/>
    <w:tmpl w:val="CDCCC1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4A39"/>
    <w:multiLevelType w:val="hybridMultilevel"/>
    <w:tmpl w:val="CDCCC1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5549"/>
    <w:multiLevelType w:val="hybridMultilevel"/>
    <w:tmpl w:val="15629536"/>
    <w:lvl w:ilvl="0" w:tplc="0862DF5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90E14"/>
    <w:multiLevelType w:val="hybridMultilevel"/>
    <w:tmpl w:val="8B98BFF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7CB0"/>
    <w:multiLevelType w:val="hybridMultilevel"/>
    <w:tmpl w:val="4DE264A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59"/>
    <w:rsid w:val="000B7FC3"/>
    <w:rsid w:val="000D4BAF"/>
    <w:rsid w:val="001442BF"/>
    <w:rsid w:val="001809B8"/>
    <w:rsid w:val="00181575"/>
    <w:rsid w:val="001A6E0C"/>
    <w:rsid w:val="001F3F4F"/>
    <w:rsid w:val="00270915"/>
    <w:rsid w:val="003C1390"/>
    <w:rsid w:val="003C4CCC"/>
    <w:rsid w:val="004D2D8D"/>
    <w:rsid w:val="004F68A1"/>
    <w:rsid w:val="00582ED9"/>
    <w:rsid w:val="00586BCF"/>
    <w:rsid w:val="005F0E13"/>
    <w:rsid w:val="0063392D"/>
    <w:rsid w:val="006426CD"/>
    <w:rsid w:val="006C3BB4"/>
    <w:rsid w:val="006D2829"/>
    <w:rsid w:val="007B14D9"/>
    <w:rsid w:val="007B5624"/>
    <w:rsid w:val="007F2358"/>
    <w:rsid w:val="00843095"/>
    <w:rsid w:val="00882E06"/>
    <w:rsid w:val="008B65E8"/>
    <w:rsid w:val="009677C3"/>
    <w:rsid w:val="0098252A"/>
    <w:rsid w:val="00A86619"/>
    <w:rsid w:val="00AA0D4A"/>
    <w:rsid w:val="00AB56F4"/>
    <w:rsid w:val="00AE4246"/>
    <w:rsid w:val="00B06FA7"/>
    <w:rsid w:val="00B82BDE"/>
    <w:rsid w:val="00BA06E9"/>
    <w:rsid w:val="00BF39CF"/>
    <w:rsid w:val="00C37536"/>
    <w:rsid w:val="00DB7BFF"/>
    <w:rsid w:val="00EA7059"/>
    <w:rsid w:val="00EB1D96"/>
    <w:rsid w:val="00EF01B0"/>
    <w:rsid w:val="00EF3D63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CFBDFD"/>
  <w15:chartTrackingRefBased/>
  <w15:docId w15:val="{6BA2CE58-796B-475D-ABC1-72BA2E2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059"/>
    <w:pPr>
      <w:ind w:left="720"/>
      <w:contextualSpacing/>
    </w:pPr>
  </w:style>
  <w:style w:type="table" w:styleId="Tablanormal2">
    <w:name w:val="Plain Table 2"/>
    <w:basedOn w:val="Tablanormal"/>
    <w:uiPriority w:val="42"/>
    <w:rsid w:val="00EA70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jlqj4b">
    <w:name w:val="jlqj4b"/>
    <w:basedOn w:val="Fuentedeprrafopredeter"/>
    <w:rsid w:val="001442BF"/>
  </w:style>
  <w:style w:type="paragraph" w:customStyle="1" w:styleId="Default">
    <w:name w:val="Default"/>
    <w:rsid w:val="001F3F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F804-CE3E-456C-85BD-846FE0BC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Pardo Jiménez</dc:creator>
  <cp:keywords/>
  <dc:description/>
  <cp:lastModifiedBy>solebollo@outlook.es</cp:lastModifiedBy>
  <cp:revision>2</cp:revision>
  <dcterms:created xsi:type="dcterms:W3CDTF">2021-10-08T17:36:00Z</dcterms:created>
  <dcterms:modified xsi:type="dcterms:W3CDTF">2021-10-08T17:36:00Z</dcterms:modified>
</cp:coreProperties>
</file>