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EB" w:rsidRDefault="005331EB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UNIVERSIDAD DE CHILE</w:t>
      </w:r>
    </w:p>
    <w:p w:rsidR="005331EB" w:rsidRDefault="005331EB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Fac. Ciencias Químicas y Farmacéuticas</w:t>
      </w:r>
    </w:p>
    <w:p w:rsidR="005331EB" w:rsidRDefault="005331E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Depto. Química Orgánica y Fisicoquímica</w:t>
      </w:r>
    </w:p>
    <w:p w:rsidR="005331EB" w:rsidRDefault="005331EB">
      <w:pPr>
        <w:rPr>
          <w:rFonts w:ascii="Arial" w:hAnsi="Arial" w:cs="Arial"/>
          <w:sz w:val="16"/>
        </w:rPr>
      </w:pPr>
    </w:p>
    <w:p w:rsidR="005331EB" w:rsidRDefault="005331EB">
      <w:pPr>
        <w:rPr>
          <w:rFonts w:ascii="Arial" w:hAnsi="Arial" w:cs="Arial"/>
          <w:sz w:val="16"/>
        </w:rPr>
      </w:pPr>
    </w:p>
    <w:p w:rsidR="005331EB" w:rsidRDefault="005331EB">
      <w:pPr>
        <w:rPr>
          <w:rFonts w:ascii="Arial" w:hAnsi="Arial" w:cs="Arial"/>
          <w:sz w:val="16"/>
        </w:rPr>
      </w:pPr>
    </w:p>
    <w:p w:rsidR="005331EB" w:rsidRDefault="005331EB">
      <w:pPr>
        <w:rPr>
          <w:rFonts w:ascii="Arial" w:hAnsi="Arial" w:cs="Arial"/>
          <w:sz w:val="16"/>
        </w:rPr>
      </w:pPr>
    </w:p>
    <w:p w:rsidR="005331EB" w:rsidRDefault="005331EB">
      <w:pPr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Curso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  <w:t>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caps/>
          <w:sz w:val="22"/>
        </w:rPr>
        <w:t>Química Analítica Orgánica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periodo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2ª Semestre 20</w:t>
      </w:r>
      <w:r w:rsidR="001C6AF7">
        <w:rPr>
          <w:rFonts w:ascii="Arial" w:hAnsi="Arial" w:cs="Arial"/>
          <w:caps/>
          <w:sz w:val="22"/>
        </w:rPr>
        <w:t>11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requisito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Química Orgánica III y Física II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horas teoricas semestrales</w:t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45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horas de seminario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60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carrera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Q</w:t>
      </w:r>
      <w:r>
        <w:rPr>
          <w:rFonts w:ascii="Arial" w:hAnsi="Arial" w:cs="Arial"/>
          <w:sz w:val="22"/>
        </w:rPr>
        <w:t>uímica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nivel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vi S</w:t>
      </w:r>
      <w:r>
        <w:rPr>
          <w:rFonts w:ascii="Arial" w:hAnsi="Arial" w:cs="Arial"/>
          <w:sz w:val="22"/>
        </w:rPr>
        <w:t>emestre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semanas lectivas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1</w:t>
      </w:r>
      <w:r w:rsidR="001C6AF7">
        <w:rPr>
          <w:rFonts w:ascii="Arial" w:hAnsi="Arial" w:cs="Arial"/>
          <w:caps/>
          <w:sz w:val="22"/>
        </w:rPr>
        <w:t>3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caps/>
          <w:sz w:val="22"/>
        </w:rPr>
        <w:t>profesor coordinador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</w:r>
      <w:r w:rsidR="00616D66">
        <w:rPr>
          <w:rFonts w:ascii="Arial" w:hAnsi="Arial" w:cs="Arial"/>
          <w:caps/>
          <w:sz w:val="22"/>
        </w:rPr>
        <w:t>D</w:t>
      </w:r>
      <w:r w:rsidR="00616D66">
        <w:rPr>
          <w:rFonts w:ascii="Arial" w:hAnsi="Arial" w:cs="Arial"/>
          <w:sz w:val="22"/>
        </w:rPr>
        <w:t>ra</w:t>
      </w:r>
      <w:r>
        <w:rPr>
          <w:rFonts w:ascii="Arial" w:hAnsi="Arial" w:cs="Arial"/>
          <w:sz w:val="22"/>
        </w:rPr>
        <w:t xml:space="preserve">. Carolina </w:t>
      </w:r>
      <w:r>
        <w:rPr>
          <w:rFonts w:ascii="Arial" w:hAnsi="Arial" w:cs="Arial"/>
          <w:caps/>
          <w:sz w:val="22"/>
        </w:rPr>
        <w:t>j</w:t>
      </w:r>
      <w:r>
        <w:rPr>
          <w:rFonts w:ascii="Arial" w:hAnsi="Arial" w:cs="Arial"/>
          <w:sz w:val="22"/>
        </w:rPr>
        <w:t xml:space="preserve">ullian </w:t>
      </w:r>
      <w:r>
        <w:rPr>
          <w:rFonts w:ascii="Arial" w:hAnsi="Arial" w:cs="Arial"/>
          <w:caps/>
          <w:sz w:val="22"/>
        </w:rPr>
        <w:t>m</w:t>
      </w:r>
      <w:r>
        <w:rPr>
          <w:rFonts w:ascii="Arial" w:hAnsi="Arial" w:cs="Arial"/>
          <w:sz w:val="22"/>
        </w:rPr>
        <w:t>.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caps/>
          <w:sz w:val="22"/>
        </w:rPr>
        <w:t>profesores participantes</w:t>
      </w:r>
      <w:r>
        <w:rPr>
          <w:rFonts w:ascii="Arial" w:hAnsi="Arial" w:cs="Arial"/>
          <w:caps/>
          <w:sz w:val="22"/>
        </w:rPr>
        <w:tab/>
      </w:r>
      <w:r>
        <w:rPr>
          <w:rFonts w:ascii="Arial" w:hAnsi="Arial" w:cs="Arial"/>
          <w:caps/>
          <w:sz w:val="22"/>
        </w:rPr>
        <w:tab/>
        <w:t>:</w:t>
      </w:r>
      <w:r>
        <w:rPr>
          <w:rFonts w:ascii="Arial" w:hAnsi="Arial" w:cs="Arial"/>
          <w:caps/>
          <w:sz w:val="22"/>
        </w:rPr>
        <w:tab/>
        <w:t>D</w:t>
      </w:r>
      <w:r>
        <w:rPr>
          <w:rFonts w:ascii="Arial" w:hAnsi="Arial" w:cs="Arial"/>
          <w:sz w:val="22"/>
        </w:rPr>
        <w:t xml:space="preserve">r. </w:t>
      </w:r>
      <w:r w:rsidR="00616D66">
        <w:rPr>
          <w:rFonts w:ascii="Arial" w:hAnsi="Arial" w:cs="Arial"/>
          <w:sz w:val="22"/>
        </w:rPr>
        <w:t>Hernán</w:t>
      </w:r>
      <w:r>
        <w:rPr>
          <w:rFonts w:ascii="Arial" w:hAnsi="Arial" w:cs="Arial"/>
          <w:sz w:val="22"/>
        </w:rPr>
        <w:t xml:space="preserve"> Pessoa M.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Dr. Claudio Saitz B.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Dr. Ramiro Araya M.</w:t>
      </w:r>
    </w:p>
    <w:p w:rsidR="005331EB" w:rsidRDefault="005331EB">
      <w:pPr>
        <w:rPr>
          <w:rFonts w:ascii="Arial" w:hAnsi="Arial" w:cs="Arial"/>
          <w:b/>
          <w:bCs/>
          <w:sz w:val="22"/>
        </w:rPr>
      </w:pPr>
    </w:p>
    <w:p w:rsidR="005331EB" w:rsidRDefault="005331EB">
      <w:pPr>
        <w:pStyle w:val="Ttulo1"/>
      </w:pPr>
      <w:r>
        <w:t>I.  objetivos del curso</w:t>
      </w:r>
    </w:p>
    <w:p w:rsidR="005331EB" w:rsidRDefault="005331EB">
      <w:pPr>
        <w:rPr>
          <w:rFonts w:ascii="Arial" w:hAnsi="Arial" w:cs="Arial"/>
        </w:rPr>
      </w:pPr>
    </w:p>
    <w:p w:rsidR="005331EB" w:rsidRDefault="005331EB" w:rsidP="00E311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Entregar al alumno una sólida base teórica acerca de los fundamentos y aplicaciones de las técnicas espectroscópicas normalmente empleadas en la determinación de estructuras. En tal sentido, el alumno conocerá las bases espectroscópicas de las Espectroscopia Infrarroja, Resonancia Magnética Nuclear (mono y bidimensionales) de protones y carbono y Espectrometría de Masas. Este curso está orientado a que el alumno sea capaz, a través de una correcta interpretación espectral avalada por una sólida sesión de ejercicios, plantear fundamentalmente a través de la asignación de bandas, la estructura correcta para un compuesto orgánico de fórmula desconocida.</w:t>
      </w:r>
    </w:p>
    <w:p w:rsidR="005331EB" w:rsidRDefault="005331EB">
      <w:pPr>
        <w:rPr>
          <w:rFonts w:ascii="Arial" w:hAnsi="Arial" w:cs="Arial"/>
        </w:rPr>
      </w:pPr>
    </w:p>
    <w:p w:rsidR="005A27BF" w:rsidRDefault="005A27BF">
      <w:pPr>
        <w:rPr>
          <w:rFonts w:ascii="Arial" w:hAnsi="Arial" w:cs="Arial"/>
          <w:b/>
          <w:bCs/>
          <w:sz w:val="22"/>
        </w:rPr>
      </w:pP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II.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bCs/>
          <w:caps/>
          <w:sz w:val="22"/>
        </w:rPr>
        <w:t>Calendario y contenido del curso</w:t>
      </w: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SEMANA 1 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2</w:t>
      </w:r>
      <w:r w:rsidR="00616D66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 xml:space="preserve"> – </w:t>
      </w:r>
      <w:r w:rsidR="001C6AF7">
        <w:rPr>
          <w:rFonts w:ascii="Arial" w:hAnsi="Arial" w:cs="Arial"/>
          <w:sz w:val="22"/>
        </w:rPr>
        <w:t>2</w:t>
      </w:r>
      <w:r w:rsidR="00616D66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Noviembre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caps/>
          <w:sz w:val="22"/>
        </w:rPr>
        <w:t>ESPECTROSCOPIA IR (HPM)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 2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2</w:t>
      </w:r>
      <w:r w:rsidR="00616D66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 xml:space="preserve"> –</w:t>
      </w:r>
      <w:r w:rsidR="00616D66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Diciembre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caps/>
          <w:sz w:val="22"/>
        </w:rPr>
        <w:t>ESPECTROSCOPIA IR (HPM)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 3</w:t>
      </w:r>
      <w:r>
        <w:rPr>
          <w:rFonts w:ascii="Arial" w:hAnsi="Arial" w:cs="Arial"/>
          <w:sz w:val="22"/>
        </w:rPr>
        <w:tab/>
        <w:t>(</w:t>
      </w:r>
      <w:r w:rsidR="00616D66">
        <w:rPr>
          <w:rFonts w:ascii="Arial" w:hAnsi="Arial" w:cs="Arial"/>
          <w:sz w:val="22"/>
        </w:rPr>
        <w:t>5</w:t>
      </w:r>
      <w:r w:rsidR="001C6AF7">
        <w:rPr>
          <w:rFonts w:ascii="Arial" w:hAnsi="Arial" w:cs="Arial"/>
          <w:sz w:val="22"/>
        </w:rPr>
        <w:t xml:space="preserve"> – </w:t>
      </w:r>
      <w:r w:rsidR="00616D66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Diciembre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 xml:space="preserve">ESPECTROSCOPIA </w:t>
      </w:r>
      <w:r w:rsidR="001C6AF7">
        <w:rPr>
          <w:rFonts w:ascii="Arial" w:hAnsi="Arial" w:cs="Arial"/>
          <w:caps/>
          <w:sz w:val="22"/>
          <w:vertAlign w:val="superscript"/>
        </w:rPr>
        <w:t>1</w:t>
      </w:r>
      <w:r w:rsidR="001C6AF7">
        <w:rPr>
          <w:rFonts w:ascii="Arial" w:hAnsi="Arial" w:cs="Arial"/>
          <w:caps/>
          <w:sz w:val="22"/>
        </w:rPr>
        <w:t>H-RMN (RAM)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 4</w:t>
      </w:r>
      <w:r>
        <w:rPr>
          <w:rFonts w:ascii="Arial" w:hAnsi="Arial" w:cs="Arial"/>
          <w:sz w:val="22"/>
        </w:rPr>
        <w:tab/>
        <w:t>(</w:t>
      </w:r>
      <w:r w:rsidR="00616D66">
        <w:rPr>
          <w:rFonts w:ascii="Arial" w:hAnsi="Arial" w:cs="Arial"/>
          <w:sz w:val="22"/>
        </w:rPr>
        <w:t>1</w:t>
      </w:r>
      <w:r w:rsidR="001C6AF7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– </w:t>
      </w:r>
      <w:r w:rsidR="001C6AF7">
        <w:rPr>
          <w:rFonts w:ascii="Arial" w:hAnsi="Arial" w:cs="Arial"/>
          <w:sz w:val="22"/>
        </w:rPr>
        <w:t>16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Dicie</w:t>
      </w:r>
      <w:r w:rsidR="00616D66">
        <w:rPr>
          <w:rFonts w:ascii="Arial" w:hAnsi="Arial" w:cs="Arial"/>
          <w:sz w:val="22"/>
        </w:rPr>
        <w:t>mbre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caps/>
          <w:sz w:val="22"/>
        </w:rPr>
        <w:t xml:space="preserve">ESPECTROSCOPIA </w:t>
      </w:r>
      <w:r>
        <w:rPr>
          <w:rFonts w:ascii="Arial" w:hAnsi="Arial" w:cs="Arial"/>
          <w:caps/>
          <w:sz w:val="22"/>
          <w:vertAlign w:val="superscript"/>
        </w:rPr>
        <w:t>1</w:t>
      </w:r>
      <w:r>
        <w:rPr>
          <w:rFonts w:ascii="Arial" w:hAnsi="Arial" w:cs="Arial"/>
          <w:caps/>
          <w:sz w:val="22"/>
        </w:rPr>
        <w:t>H-RMN (</w:t>
      </w:r>
      <w:r w:rsidR="00187B33">
        <w:rPr>
          <w:rFonts w:ascii="Arial" w:hAnsi="Arial" w:cs="Arial"/>
          <w:caps/>
          <w:sz w:val="22"/>
        </w:rPr>
        <w:t>RAM</w:t>
      </w:r>
      <w:r>
        <w:rPr>
          <w:rFonts w:ascii="Arial" w:hAnsi="Arial" w:cs="Arial"/>
          <w:caps/>
          <w:sz w:val="22"/>
        </w:rPr>
        <w:t>)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sz w:val="22"/>
        </w:rPr>
        <w:t>SEMANA 5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19</w:t>
      </w:r>
      <w:r>
        <w:rPr>
          <w:rFonts w:ascii="Arial" w:hAnsi="Arial" w:cs="Arial"/>
          <w:sz w:val="22"/>
        </w:rPr>
        <w:t xml:space="preserve"> – </w:t>
      </w:r>
      <w:r w:rsidR="001C6AF7">
        <w:rPr>
          <w:rFonts w:ascii="Arial" w:hAnsi="Arial" w:cs="Arial"/>
          <w:sz w:val="22"/>
        </w:rPr>
        <w:t>23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Diciembre)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 xml:space="preserve">ESPECTROSCOPIA </w:t>
      </w:r>
      <w:r w:rsidR="001C6AF7">
        <w:rPr>
          <w:rFonts w:ascii="Arial" w:hAnsi="Arial" w:cs="Arial"/>
          <w:caps/>
          <w:sz w:val="22"/>
          <w:vertAlign w:val="superscript"/>
        </w:rPr>
        <w:t>1</w:t>
      </w:r>
      <w:r w:rsidR="001C6AF7">
        <w:rPr>
          <w:rFonts w:ascii="Arial" w:hAnsi="Arial" w:cs="Arial"/>
          <w:caps/>
          <w:sz w:val="22"/>
        </w:rPr>
        <w:t>H-RMN (RAM)</w:t>
      </w:r>
    </w:p>
    <w:p w:rsidR="00616D66" w:rsidRDefault="00616D66" w:rsidP="00616D6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</w:t>
      </w:r>
      <w:r w:rsidR="001C6AF7">
        <w:rPr>
          <w:rFonts w:ascii="Arial" w:hAnsi="Arial" w:cs="Arial"/>
          <w:sz w:val="22"/>
        </w:rPr>
        <w:t xml:space="preserve"> 6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26</w:t>
      </w:r>
      <w:r>
        <w:rPr>
          <w:rFonts w:ascii="Arial" w:hAnsi="Arial" w:cs="Arial"/>
          <w:sz w:val="22"/>
        </w:rPr>
        <w:t xml:space="preserve"> – </w:t>
      </w:r>
      <w:r w:rsidR="001C6AF7">
        <w:rPr>
          <w:rFonts w:ascii="Arial" w:hAnsi="Arial" w:cs="Arial"/>
          <w:sz w:val="22"/>
        </w:rPr>
        <w:t>30 Diciembre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 xml:space="preserve">ESPECTROSCOPIA </w:t>
      </w:r>
      <w:r w:rsidR="000B30DA">
        <w:rPr>
          <w:rFonts w:ascii="Arial" w:hAnsi="Arial" w:cs="Arial"/>
          <w:caps/>
          <w:sz w:val="22"/>
          <w:vertAlign w:val="superscript"/>
        </w:rPr>
        <w:t>1</w:t>
      </w:r>
      <w:r w:rsidR="000B30DA">
        <w:rPr>
          <w:rFonts w:ascii="Arial" w:hAnsi="Arial" w:cs="Arial"/>
          <w:caps/>
          <w:sz w:val="22"/>
        </w:rPr>
        <w:t>H-RMN (RAM)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</w:t>
      </w:r>
      <w:r w:rsidR="001C6AF7">
        <w:rPr>
          <w:rFonts w:ascii="Arial" w:hAnsi="Arial" w:cs="Arial"/>
          <w:sz w:val="22"/>
        </w:rPr>
        <w:t xml:space="preserve"> 7</w:t>
      </w:r>
      <w:r>
        <w:rPr>
          <w:rFonts w:ascii="Arial" w:hAnsi="Arial" w:cs="Arial"/>
          <w:sz w:val="22"/>
        </w:rPr>
        <w:tab/>
        <w:t>(</w:t>
      </w:r>
      <w:r w:rsidR="00616D66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– </w:t>
      </w:r>
      <w:r w:rsidR="00616D66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Enero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 xml:space="preserve">ESPECTROSCOPIA </w:t>
      </w:r>
      <w:r w:rsidR="001C6AF7">
        <w:rPr>
          <w:rFonts w:ascii="Arial" w:hAnsi="Arial" w:cs="Arial"/>
          <w:caps/>
          <w:sz w:val="22"/>
          <w:vertAlign w:val="superscript"/>
        </w:rPr>
        <w:t>13</w:t>
      </w:r>
      <w:r w:rsidR="001C6AF7">
        <w:rPr>
          <w:rFonts w:ascii="Arial" w:hAnsi="Arial" w:cs="Arial"/>
          <w:caps/>
          <w:sz w:val="22"/>
        </w:rPr>
        <w:t>c-RMN (CSB)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SEMANA </w:t>
      </w:r>
      <w:r w:rsidR="001C6AF7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ab/>
      </w:r>
      <w:r w:rsidRPr="00347018">
        <w:rPr>
          <w:rFonts w:ascii="Arial" w:hAnsi="Arial" w:cs="Arial"/>
          <w:sz w:val="22"/>
        </w:rPr>
        <w:t>(</w:t>
      </w:r>
      <w:r w:rsidR="001C6AF7">
        <w:rPr>
          <w:rFonts w:ascii="Arial" w:hAnsi="Arial" w:cs="Arial"/>
          <w:sz w:val="22"/>
        </w:rPr>
        <w:t>9 – 13 Enero</w:t>
      </w:r>
      <w:r w:rsidRPr="00347018">
        <w:rPr>
          <w:rFonts w:ascii="Arial" w:hAnsi="Arial" w:cs="Arial"/>
          <w:sz w:val="22"/>
        </w:rPr>
        <w:t>)</w:t>
      </w:r>
      <w:r w:rsidRPr="00347018"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sz w:val="22"/>
        </w:rPr>
        <w:t xml:space="preserve">  </w:t>
      </w:r>
      <w:r w:rsidR="001C6AF7">
        <w:rPr>
          <w:rFonts w:ascii="Arial" w:hAnsi="Arial" w:cs="Arial"/>
          <w:sz w:val="22"/>
        </w:rPr>
        <w:tab/>
      </w:r>
      <w:r w:rsidRPr="00347018"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 xml:space="preserve">ESPECTROSCOPIA </w:t>
      </w:r>
      <w:r w:rsidR="001C6AF7">
        <w:rPr>
          <w:rFonts w:ascii="Arial" w:hAnsi="Arial" w:cs="Arial"/>
          <w:caps/>
          <w:sz w:val="22"/>
          <w:vertAlign w:val="superscript"/>
        </w:rPr>
        <w:t>13</w:t>
      </w:r>
      <w:r w:rsidR="001C6AF7">
        <w:rPr>
          <w:rFonts w:ascii="Arial" w:hAnsi="Arial" w:cs="Arial"/>
          <w:caps/>
          <w:sz w:val="22"/>
        </w:rPr>
        <w:t>c-RMN (CSB)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SEMANA </w:t>
      </w:r>
      <w:r w:rsidR="001C6AF7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16 – 20 Enero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>ESPECTROSCOPIA 2D-RMN (CSB)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SEMANA </w:t>
      </w:r>
      <w:r w:rsidR="001C6AF7">
        <w:rPr>
          <w:rFonts w:ascii="Arial" w:hAnsi="Arial" w:cs="Arial"/>
          <w:sz w:val="22"/>
        </w:rPr>
        <w:t>10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23 – 27 Enero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>ESPECTROSCOPIA 2D-RMN (CSB)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 1</w:t>
      </w:r>
      <w:r w:rsidR="001C6AF7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3</w:t>
      </w:r>
      <w:r w:rsidR="00616D66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 xml:space="preserve"> – </w:t>
      </w:r>
      <w:r w:rsidR="001C6AF7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Febrero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>ESPECTROSCOPIA 2D-RMN (CSB)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 1</w:t>
      </w:r>
      <w:r w:rsidR="001C6AF7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 xml:space="preserve"> – </w:t>
      </w:r>
      <w:r w:rsidR="001C6AF7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</w:t>
      </w:r>
      <w:r w:rsidR="001C6AF7">
        <w:rPr>
          <w:rFonts w:ascii="Arial" w:hAnsi="Arial" w:cs="Arial"/>
          <w:sz w:val="22"/>
        </w:rPr>
        <w:t>Marzo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>ESPECTROMETRIA DE MASA (CJM)</w:t>
      </w: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SEMANA 1</w:t>
      </w:r>
      <w:r w:rsidR="001C6AF7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ab/>
        <w:t>(</w:t>
      </w:r>
      <w:r w:rsidR="001C6AF7">
        <w:rPr>
          <w:rFonts w:ascii="Arial" w:hAnsi="Arial" w:cs="Arial"/>
          <w:sz w:val="22"/>
        </w:rPr>
        <w:t>12 – 16 Marzo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1C6AF7">
        <w:rPr>
          <w:rFonts w:ascii="Arial" w:hAnsi="Arial" w:cs="Arial"/>
          <w:caps/>
          <w:sz w:val="22"/>
        </w:rPr>
        <w:t>ESPECTROMETRIA DE MASA (CJM)</w:t>
      </w:r>
    </w:p>
    <w:p w:rsidR="005331EB" w:rsidRDefault="005331EB">
      <w:pPr>
        <w:rPr>
          <w:rFonts w:ascii="Arial" w:hAnsi="Arial" w:cs="Arial"/>
          <w:caps/>
          <w:sz w:val="22"/>
        </w:rPr>
      </w:pPr>
      <w:r>
        <w:rPr>
          <w:rFonts w:ascii="Arial" w:hAnsi="Arial" w:cs="Arial"/>
          <w:sz w:val="22"/>
        </w:rPr>
        <w:tab/>
      </w:r>
    </w:p>
    <w:p w:rsidR="005331EB" w:rsidRDefault="005331EB">
      <w:pPr>
        <w:rPr>
          <w:rFonts w:ascii="Arial" w:hAnsi="Arial" w:cs="Arial"/>
          <w:caps/>
          <w:sz w:val="22"/>
        </w:rPr>
      </w:pPr>
    </w:p>
    <w:p w:rsidR="005331EB" w:rsidRDefault="005331EB">
      <w:pPr>
        <w:rPr>
          <w:rFonts w:ascii="Arial" w:hAnsi="Arial" w:cs="Arial"/>
          <w:caps/>
          <w:sz w:val="22"/>
        </w:rPr>
      </w:pPr>
    </w:p>
    <w:p w:rsidR="005331EB" w:rsidRDefault="005331EB">
      <w:pPr>
        <w:rPr>
          <w:rFonts w:ascii="Arial" w:hAnsi="Arial" w:cs="Arial"/>
          <w:caps/>
          <w:sz w:val="22"/>
        </w:rPr>
      </w:pPr>
    </w:p>
    <w:p w:rsidR="005331EB" w:rsidRDefault="005331EB">
      <w:pPr>
        <w:rPr>
          <w:rFonts w:ascii="Arial" w:hAnsi="Arial" w:cs="Arial"/>
          <w:caps/>
          <w:sz w:val="22"/>
        </w:rPr>
      </w:pPr>
    </w:p>
    <w:p w:rsidR="005331EB" w:rsidRDefault="005331EB">
      <w:pPr>
        <w:rPr>
          <w:rFonts w:ascii="Arial" w:hAnsi="Arial" w:cs="Arial"/>
          <w:caps/>
          <w:sz w:val="22"/>
        </w:rPr>
      </w:pPr>
    </w:p>
    <w:p w:rsidR="005331EB" w:rsidRDefault="005331EB">
      <w:pPr>
        <w:rPr>
          <w:rFonts w:ascii="Arial" w:hAnsi="Arial" w:cs="Arial"/>
          <w:caps/>
          <w:sz w:val="22"/>
        </w:rPr>
      </w:pP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</w:t>
      </w:r>
      <w:r>
        <w:rPr>
          <w:rFonts w:ascii="Arial" w:hAnsi="Arial" w:cs="Arial"/>
          <w:b/>
          <w:bCs/>
          <w:caps/>
          <w:sz w:val="22"/>
        </w:rPr>
        <w:t>ESPECTROSCOPIA IR</w:t>
      </w:r>
    </w:p>
    <w:p w:rsidR="005331EB" w:rsidRDefault="005331EB">
      <w:pPr>
        <w:rPr>
          <w:rFonts w:ascii="Arial" w:hAnsi="Arial" w:cs="Arial"/>
          <w:sz w:val="22"/>
        </w:rPr>
      </w:pPr>
    </w:p>
    <w:p w:rsidR="00031B5A" w:rsidRDefault="00031B5A" w:rsidP="00031B5A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Arial" w:hAnsi="Arial" w:cs="Arial"/>
          <w:sz w:val="22"/>
        </w:rPr>
        <w:t>Aplicaciones y c</w:t>
      </w:r>
      <w:r w:rsidR="005331EB">
        <w:rPr>
          <w:rFonts w:ascii="Arial" w:hAnsi="Arial" w:cs="Arial"/>
          <w:sz w:val="22"/>
        </w:rPr>
        <w:t xml:space="preserve">aracterísticas espectrales de la región infrarroja. Características generales del equipo y la carta espectral. </w:t>
      </w:r>
      <w:r>
        <w:rPr>
          <w:rFonts w:ascii="TimesNewRoman" w:hAnsi="TimesNewRoman" w:cs="TimesNewRoman"/>
          <w:sz w:val="23"/>
          <w:szCs w:val="23"/>
        </w:rPr>
        <w:t xml:space="preserve">Tipos de vibraciones involucrados y análisis de zonas de frecuencias fundamentales análisis de las bandas observadas y su relación con las frecuencias </w:t>
      </w:r>
      <w:proofErr w:type="spellStart"/>
      <w:r>
        <w:rPr>
          <w:rFonts w:ascii="TimesNewRoman" w:hAnsi="TimesNewRoman" w:cs="TimesNewRoman"/>
          <w:sz w:val="23"/>
          <w:szCs w:val="23"/>
        </w:rPr>
        <w:t>vibracionales</w:t>
      </w:r>
      <w:proofErr w:type="spellEnd"/>
      <w:r>
        <w:rPr>
          <w:rFonts w:ascii="TimesNewRoman" w:hAnsi="TimesNewRoman" w:cs="TimesNewRoman"/>
          <w:sz w:val="23"/>
          <w:szCs w:val="23"/>
        </w:rPr>
        <w:t xml:space="preserve"> esperadas para cada función orgánica</w:t>
      </w:r>
    </w:p>
    <w:p w:rsidR="005331EB" w:rsidRDefault="005331EB" w:rsidP="00031B5A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Ejercicios y aplicaciones en la determinación estructural.</w:t>
      </w: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5331EB">
      <w:pPr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 xml:space="preserve">ESPECTROSCOPIA DE </w:t>
      </w:r>
      <w:r>
        <w:rPr>
          <w:rFonts w:ascii="Arial" w:hAnsi="Arial" w:cs="Arial"/>
          <w:b/>
          <w:bCs/>
          <w:caps/>
          <w:sz w:val="22"/>
          <w:vertAlign w:val="superscript"/>
        </w:rPr>
        <w:t>1</w:t>
      </w:r>
      <w:r>
        <w:rPr>
          <w:rFonts w:ascii="Arial" w:hAnsi="Arial" w:cs="Arial"/>
          <w:b/>
          <w:bCs/>
          <w:caps/>
          <w:sz w:val="22"/>
        </w:rPr>
        <w:t xml:space="preserve">h y </w:t>
      </w:r>
      <w:r>
        <w:rPr>
          <w:rFonts w:ascii="Arial" w:hAnsi="Arial" w:cs="Arial"/>
          <w:b/>
          <w:bCs/>
          <w:caps/>
          <w:sz w:val="22"/>
          <w:vertAlign w:val="superscript"/>
        </w:rPr>
        <w:t>13</w:t>
      </w:r>
      <w:r>
        <w:rPr>
          <w:rFonts w:ascii="Arial" w:hAnsi="Arial" w:cs="Arial"/>
          <w:b/>
          <w:bCs/>
          <w:caps/>
          <w:sz w:val="22"/>
        </w:rPr>
        <w:t>C RMN</w:t>
      </w:r>
    </w:p>
    <w:p w:rsidR="005331EB" w:rsidRDefault="005331EB">
      <w:pPr>
        <w:rPr>
          <w:rFonts w:ascii="Arial" w:hAnsi="Arial" w:cs="Arial"/>
          <w:b/>
          <w:bCs/>
          <w:caps/>
          <w:sz w:val="22"/>
        </w:rPr>
      </w:pPr>
    </w:p>
    <w:p w:rsidR="005331EB" w:rsidRDefault="005331EB" w:rsidP="00031B5A">
      <w:pPr>
        <w:pStyle w:val="Textoindependiente"/>
        <w:jc w:val="both"/>
      </w:pPr>
      <w:r>
        <w:t>Teoría y fundamentos de la Espectroscopia de Resonancia Magnética Nuclear. Breve descripción del instrumento. Concepto de desplazamiento químico y campo magnético, equivalencia química, equivalencia magnética. Acoplamiento vecinales simples spin-spin. Sistemas de acoplamiento AMX, ABX y ABC. Efecto de un centro quiral. Acoplamientos de largo alcance. Acoplamiento vecinal en sistemas rígidos.</w:t>
      </w:r>
    </w:p>
    <w:p w:rsidR="005331EB" w:rsidRDefault="00031B5A" w:rsidP="00031B5A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Fundamento de la </w:t>
      </w:r>
      <w:proofErr w:type="spellStart"/>
      <w:r>
        <w:rPr>
          <w:rFonts w:ascii="Arial" w:hAnsi="Arial" w:cs="Arial"/>
          <w:sz w:val="22"/>
        </w:rPr>
        <w:t>espectrosocpía</w:t>
      </w:r>
      <w:proofErr w:type="spellEnd"/>
      <w:r w:rsidR="005331EB">
        <w:rPr>
          <w:rFonts w:ascii="Arial" w:hAnsi="Arial" w:cs="Arial"/>
          <w:sz w:val="22"/>
        </w:rPr>
        <w:t xml:space="preserve"> </w:t>
      </w:r>
      <w:r w:rsidR="005331EB">
        <w:rPr>
          <w:rFonts w:ascii="Arial" w:hAnsi="Arial" w:cs="Arial"/>
          <w:sz w:val="22"/>
          <w:vertAlign w:val="superscript"/>
        </w:rPr>
        <w:t>13</w:t>
      </w:r>
      <w:r w:rsidR="005331EB">
        <w:rPr>
          <w:rFonts w:ascii="Arial" w:hAnsi="Arial" w:cs="Arial"/>
          <w:sz w:val="22"/>
        </w:rPr>
        <w:t xml:space="preserve">C. Desplazamiento químico en relación a las funciones orgánicas. Cálculo teórico de desplazamiento químico en compuestos alifáticos y aromáticos. Estudio de obtención en interpretación de espectros DEPT. </w:t>
      </w:r>
      <w:r w:rsidR="005331EB">
        <w:rPr>
          <w:rFonts w:ascii="Arial" w:hAnsi="Arial" w:cs="Arial"/>
          <w:caps/>
          <w:sz w:val="22"/>
        </w:rPr>
        <w:t>a</w:t>
      </w:r>
      <w:r w:rsidR="005331EB">
        <w:rPr>
          <w:rFonts w:ascii="Arial" w:hAnsi="Arial" w:cs="Arial"/>
          <w:sz w:val="22"/>
        </w:rPr>
        <w:t>plicación de la técnica en la caracterización de un compuesto.</w:t>
      </w: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5331EB">
      <w:pPr>
        <w:pStyle w:val="Ttulo1"/>
        <w:rPr>
          <w:caps w:val="0"/>
        </w:rPr>
      </w:pPr>
      <w:r>
        <w:rPr>
          <w:caps w:val="0"/>
        </w:rPr>
        <w:t>ESPECTROSCOPIA 2D-RMN</w:t>
      </w: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031B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Teoría y fundamentos</w:t>
      </w:r>
      <w:r w:rsidR="005331EB">
        <w:rPr>
          <w:rFonts w:ascii="Arial" w:hAnsi="Arial" w:cs="Arial"/>
          <w:sz w:val="22"/>
        </w:rPr>
        <w:t xml:space="preserve">. Conectividades </w:t>
      </w:r>
      <w:r w:rsidR="005331EB">
        <w:rPr>
          <w:rFonts w:ascii="Arial" w:hAnsi="Arial" w:cs="Arial"/>
          <w:sz w:val="22"/>
          <w:vertAlign w:val="superscript"/>
        </w:rPr>
        <w:t>1</w:t>
      </w:r>
      <w:r w:rsidR="005331EB">
        <w:rPr>
          <w:rFonts w:ascii="Arial" w:hAnsi="Arial" w:cs="Arial"/>
          <w:sz w:val="22"/>
        </w:rPr>
        <w:t>H-</w:t>
      </w:r>
      <w:r w:rsidR="005331EB">
        <w:rPr>
          <w:rFonts w:ascii="Arial" w:hAnsi="Arial" w:cs="Arial"/>
          <w:sz w:val="22"/>
          <w:vertAlign w:val="superscript"/>
        </w:rPr>
        <w:t>1</w:t>
      </w:r>
      <w:r w:rsidR="005331EB">
        <w:rPr>
          <w:rFonts w:ascii="Arial" w:hAnsi="Arial" w:cs="Arial"/>
          <w:sz w:val="22"/>
        </w:rPr>
        <w:t xml:space="preserve">H. Interpretación de espectros COSY. Conectividades </w:t>
      </w:r>
      <w:r w:rsidR="005331EB">
        <w:rPr>
          <w:rFonts w:ascii="Arial" w:hAnsi="Arial" w:cs="Arial"/>
          <w:sz w:val="22"/>
          <w:vertAlign w:val="superscript"/>
        </w:rPr>
        <w:t>1</w:t>
      </w:r>
      <w:r w:rsidR="005331EB">
        <w:rPr>
          <w:rFonts w:ascii="Arial" w:hAnsi="Arial" w:cs="Arial"/>
          <w:sz w:val="22"/>
        </w:rPr>
        <w:t>H-</w:t>
      </w:r>
      <w:r w:rsidR="005331EB">
        <w:rPr>
          <w:rFonts w:ascii="Arial" w:hAnsi="Arial" w:cs="Arial"/>
          <w:sz w:val="22"/>
          <w:vertAlign w:val="superscript"/>
        </w:rPr>
        <w:t>13</w:t>
      </w:r>
      <w:r w:rsidR="005331EB">
        <w:rPr>
          <w:rFonts w:ascii="Arial" w:hAnsi="Arial" w:cs="Arial"/>
          <w:sz w:val="22"/>
        </w:rPr>
        <w:t>C directas y a largo alcance (</w:t>
      </w:r>
      <w:r w:rsidR="005331EB">
        <w:rPr>
          <w:rFonts w:ascii="Arial" w:hAnsi="Arial" w:cs="Arial"/>
          <w:sz w:val="22"/>
          <w:vertAlign w:val="superscript"/>
        </w:rPr>
        <w:t>2</w:t>
      </w:r>
      <w:r w:rsidR="005331EB">
        <w:rPr>
          <w:rFonts w:ascii="Arial" w:hAnsi="Arial" w:cs="Arial"/>
          <w:i/>
          <w:iCs/>
          <w:sz w:val="22"/>
        </w:rPr>
        <w:t>J</w:t>
      </w:r>
      <w:r w:rsidR="005331EB">
        <w:rPr>
          <w:rFonts w:ascii="Arial" w:hAnsi="Arial" w:cs="Arial"/>
          <w:sz w:val="22"/>
        </w:rPr>
        <w:t xml:space="preserve">, </w:t>
      </w:r>
      <w:r w:rsidR="005331EB">
        <w:rPr>
          <w:rFonts w:ascii="Arial" w:hAnsi="Arial" w:cs="Arial"/>
          <w:sz w:val="22"/>
          <w:vertAlign w:val="superscript"/>
        </w:rPr>
        <w:t>3</w:t>
      </w:r>
      <w:r w:rsidR="005331EB">
        <w:rPr>
          <w:rFonts w:ascii="Arial" w:hAnsi="Arial" w:cs="Arial"/>
          <w:i/>
          <w:iCs/>
          <w:sz w:val="22"/>
        </w:rPr>
        <w:t>J</w:t>
      </w:r>
      <w:r w:rsidR="005331EB">
        <w:rPr>
          <w:rFonts w:ascii="Arial" w:hAnsi="Arial" w:cs="Arial"/>
          <w:sz w:val="22"/>
        </w:rPr>
        <w:t xml:space="preserve"> y </w:t>
      </w:r>
      <w:r w:rsidR="005331EB">
        <w:rPr>
          <w:rFonts w:ascii="Arial" w:hAnsi="Arial" w:cs="Arial"/>
          <w:sz w:val="22"/>
          <w:vertAlign w:val="superscript"/>
        </w:rPr>
        <w:t>4</w:t>
      </w:r>
      <w:r w:rsidR="005331EB">
        <w:rPr>
          <w:rFonts w:ascii="Arial" w:hAnsi="Arial" w:cs="Arial"/>
          <w:i/>
          <w:iCs/>
          <w:sz w:val="22"/>
        </w:rPr>
        <w:t>J</w:t>
      </w:r>
      <w:r w:rsidR="005331EB">
        <w:rPr>
          <w:rFonts w:ascii="Arial" w:hAnsi="Arial" w:cs="Arial"/>
          <w:sz w:val="22"/>
        </w:rPr>
        <w:t>) HMQC y HMBC. Ejercicios e interpretación conjunta de espectros. Asignación inequívoca de isómeros.</w:t>
      </w: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5331EB">
      <w:pPr>
        <w:pStyle w:val="Ttulo1"/>
        <w:rPr>
          <w:caps w:val="0"/>
        </w:rPr>
      </w:pPr>
      <w:r>
        <w:rPr>
          <w:caps w:val="0"/>
        </w:rPr>
        <w:t>ESPECTROMETRIA DE MASA</w:t>
      </w: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Introducción, aspectos de la técnica y aspectos instrumentales. Espectros de </w:t>
      </w:r>
      <w:proofErr w:type="spellStart"/>
      <w:r>
        <w:rPr>
          <w:rFonts w:ascii="Arial" w:hAnsi="Arial" w:cs="Arial"/>
          <w:sz w:val="22"/>
        </w:rPr>
        <w:t>deflección</w:t>
      </w:r>
      <w:proofErr w:type="spellEnd"/>
      <w:r>
        <w:rPr>
          <w:rFonts w:ascii="Arial" w:hAnsi="Arial" w:cs="Arial"/>
          <w:sz w:val="22"/>
        </w:rPr>
        <w:t xml:space="preserve"> magnética. Reconocimiento del ion molecular. Patrones de fragmentación y reordenamiento de las principales funciones químicas. Ejercicios de la técnica y ejercicios complementarios.</w:t>
      </w:r>
    </w:p>
    <w:p w:rsidR="005331EB" w:rsidRDefault="005331EB">
      <w:pPr>
        <w:rPr>
          <w:rFonts w:ascii="Arial" w:hAnsi="Arial" w:cs="Arial"/>
          <w:sz w:val="22"/>
        </w:rPr>
      </w:pPr>
    </w:p>
    <w:p w:rsidR="005331EB" w:rsidRDefault="005331EB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EVALUACIÓN: 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  <w:t xml:space="preserve">dos pruebas A (30% c/u), </w:t>
      </w:r>
      <w:proofErr w:type="spellStart"/>
      <w:r>
        <w:rPr>
          <w:rFonts w:ascii="Arial" w:hAnsi="Arial" w:cs="Arial"/>
          <w:sz w:val="22"/>
        </w:rPr>
        <w:t>exámen</w:t>
      </w:r>
      <w:proofErr w:type="spellEnd"/>
      <w:r>
        <w:rPr>
          <w:rFonts w:ascii="Arial" w:hAnsi="Arial" w:cs="Arial"/>
          <w:sz w:val="22"/>
        </w:rPr>
        <w:t xml:space="preserve"> (40%). </w:t>
      </w:r>
    </w:p>
    <w:p w:rsidR="005331EB" w:rsidRDefault="005331EB">
      <w:pPr>
        <w:ind w:left="1416"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Habrá eximición (Promedio 5.0)</w:t>
      </w:r>
    </w:p>
    <w:p w:rsidR="005331EB" w:rsidRDefault="005331EB">
      <w:pPr>
        <w:ind w:left="1416" w:firstLine="708"/>
        <w:rPr>
          <w:rFonts w:ascii="Arial" w:hAnsi="Arial" w:cs="Arial"/>
          <w:sz w:val="22"/>
        </w:rPr>
      </w:pPr>
    </w:p>
    <w:p w:rsidR="005331EB" w:rsidRDefault="005331EB">
      <w:pPr>
        <w:ind w:left="1416" w:firstLine="708"/>
        <w:rPr>
          <w:rFonts w:ascii="Arial" w:hAnsi="Arial" w:cs="Arial"/>
          <w:sz w:val="22"/>
        </w:rPr>
      </w:pPr>
    </w:p>
    <w:p w:rsidR="00031B5A" w:rsidRDefault="00031B5A" w:rsidP="00031B5A">
      <w:pPr>
        <w:autoSpaceDE w:val="0"/>
        <w:autoSpaceDN w:val="0"/>
        <w:adjustRightInd w:val="0"/>
        <w:ind w:left="2127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A1 + A2 = Promedio 5,0 eximido (APROBADO)</w:t>
      </w:r>
    </w:p>
    <w:p w:rsidR="00031B5A" w:rsidRDefault="00031B5A" w:rsidP="00031B5A">
      <w:pPr>
        <w:autoSpaceDE w:val="0"/>
        <w:autoSpaceDN w:val="0"/>
        <w:adjustRightInd w:val="0"/>
        <w:ind w:left="2127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A1 + A2 = Promedio &lt; 5,0 a examen</w:t>
      </w:r>
    </w:p>
    <w:p w:rsidR="00031B5A" w:rsidRDefault="00031B5A" w:rsidP="00031B5A">
      <w:pPr>
        <w:autoSpaceDE w:val="0"/>
        <w:autoSpaceDN w:val="0"/>
        <w:adjustRightInd w:val="0"/>
        <w:ind w:left="2127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A1 o A2 + PRE (&gt; o igual a 4,0) = Promedio 4,0 o &gt; (APROBADO).</w:t>
      </w:r>
    </w:p>
    <w:p w:rsidR="00031B5A" w:rsidRDefault="00031B5A" w:rsidP="00031B5A">
      <w:pPr>
        <w:autoSpaceDE w:val="0"/>
        <w:autoSpaceDN w:val="0"/>
        <w:adjustRightInd w:val="0"/>
        <w:ind w:left="2127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A1 o A2 + PRE (&lt; a 4,0) = Promedio 4,0 a examen</w:t>
      </w:r>
    </w:p>
    <w:p w:rsidR="00031B5A" w:rsidRDefault="00031B5A" w:rsidP="00031B5A">
      <w:pPr>
        <w:autoSpaceDE w:val="0"/>
        <w:autoSpaceDN w:val="0"/>
        <w:adjustRightInd w:val="0"/>
        <w:ind w:left="2127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3"/>
          <w:szCs w:val="23"/>
        </w:rPr>
        <w:t>A1 + A2 Sobre 4,0 pero &lt; 5,0 sin pre = (a examen).</w:t>
      </w:r>
    </w:p>
    <w:p w:rsidR="00031B5A" w:rsidRDefault="00031B5A">
      <w:pPr>
        <w:ind w:left="1416" w:firstLine="708"/>
        <w:rPr>
          <w:rFonts w:ascii="Arial" w:hAnsi="Arial" w:cs="Arial"/>
          <w:sz w:val="22"/>
        </w:rPr>
      </w:pPr>
    </w:p>
    <w:p w:rsidR="00031B5A" w:rsidRDefault="00031B5A">
      <w:pPr>
        <w:ind w:left="1416" w:firstLine="708"/>
        <w:rPr>
          <w:rFonts w:ascii="Arial" w:hAnsi="Arial" w:cs="Arial"/>
          <w:sz w:val="22"/>
        </w:rPr>
      </w:pPr>
    </w:p>
    <w:p w:rsidR="00031B5A" w:rsidRDefault="00031B5A">
      <w:pPr>
        <w:ind w:left="1416" w:firstLine="708"/>
        <w:rPr>
          <w:rFonts w:ascii="Arial" w:hAnsi="Arial" w:cs="Arial"/>
          <w:sz w:val="22"/>
        </w:rPr>
      </w:pPr>
    </w:p>
    <w:p w:rsidR="00031B5A" w:rsidRDefault="00031B5A">
      <w:pPr>
        <w:ind w:left="1416" w:firstLine="708"/>
        <w:rPr>
          <w:rFonts w:ascii="Arial" w:hAnsi="Arial" w:cs="Arial"/>
          <w:sz w:val="22"/>
        </w:rPr>
      </w:pPr>
    </w:p>
    <w:p w:rsidR="00031B5A" w:rsidRDefault="00031B5A">
      <w:pPr>
        <w:ind w:left="1416" w:firstLine="708"/>
        <w:rPr>
          <w:rFonts w:ascii="Arial" w:hAnsi="Arial" w:cs="Arial"/>
          <w:sz w:val="22"/>
        </w:rPr>
      </w:pPr>
    </w:p>
    <w:p w:rsidR="005331EB" w:rsidRDefault="005331EB">
      <w:pPr>
        <w:ind w:left="1416" w:firstLine="708"/>
        <w:rPr>
          <w:rFonts w:ascii="Arial" w:hAnsi="Arial" w:cs="Arial"/>
          <w:sz w:val="22"/>
        </w:rPr>
      </w:pPr>
    </w:p>
    <w:p w:rsidR="005331EB" w:rsidRDefault="005331EB">
      <w:pPr>
        <w:ind w:left="1416"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HORARIO: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sala</w:t>
      </w:r>
    </w:p>
    <w:p w:rsidR="005331EB" w:rsidRPr="00EB0818" w:rsidRDefault="005A27BF">
      <w:pPr>
        <w:ind w:left="1416"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Martes</w:t>
      </w:r>
      <w:r w:rsidR="005331EB">
        <w:rPr>
          <w:rFonts w:ascii="Arial" w:hAnsi="Arial" w:cs="Arial"/>
          <w:sz w:val="22"/>
        </w:rPr>
        <w:tab/>
      </w:r>
      <w:r w:rsidR="00E31159">
        <w:rPr>
          <w:rFonts w:ascii="Arial" w:hAnsi="Arial" w:cs="Arial"/>
          <w:sz w:val="22"/>
        </w:rPr>
        <w:tab/>
      </w:r>
      <w:r w:rsidR="005331EB">
        <w:rPr>
          <w:rFonts w:ascii="Arial" w:hAnsi="Arial" w:cs="Arial"/>
          <w:sz w:val="22"/>
        </w:rPr>
        <w:t>10:</w:t>
      </w:r>
      <w:r>
        <w:rPr>
          <w:rFonts w:ascii="Arial" w:hAnsi="Arial" w:cs="Arial"/>
          <w:sz w:val="22"/>
        </w:rPr>
        <w:t>20</w:t>
      </w:r>
      <w:r w:rsidR="005331EB">
        <w:rPr>
          <w:rFonts w:ascii="Arial" w:hAnsi="Arial" w:cs="Arial"/>
          <w:sz w:val="22"/>
        </w:rPr>
        <w:t xml:space="preserve"> – 1</w:t>
      </w:r>
      <w:r>
        <w:rPr>
          <w:rFonts w:ascii="Arial" w:hAnsi="Arial" w:cs="Arial"/>
          <w:sz w:val="22"/>
        </w:rPr>
        <w:t>3</w:t>
      </w:r>
      <w:r w:rsidR="005331EB">
        <w:rPr>
          <w:rFonts w:ascii="Arial" w:hAnsi="Arial" w:cs="Arial"/>
          <w:sz w:val="22"/>
        </w:rPr>
        <w:t>:00</w:t>
      </w:r>
      <w:r w:rsidR="005331EB">
        <w:rPr>
          <w:rFonts w:ascii="Arial" w:hAnsi="Arial" w:cs="Arial"/>
          <w:sz w:val="22"/>
        </w:rPr>
        <w:tab/>
      </w:r>
      <w:r w:rsidR="005331EB">
        <w:rPr>
          <w:rFonts w:ascii="Arial" w:hAnsi="Arial" w:cs="Arial"/>
          <w:sz w:val="22"/>
        </w:rPr>
        <w:tab/>
      </w:r>
      <w:r w:rsidR="005331EB" w:rsidRPr="00EB0818">
        <w:rPr>
          <w:rFonts w:ascii="Arial" w:hAnsi="Arial" w:cs="Arial"/>
          <w:sz w:val="22"/>
        </w:rPr>
        <w:t>0</w:t>
      </w:r>
      <w:r w:rsidR="00E31159" w:rsidRPr="00EB0818">
        <w:rPr>
          <w:rFonts w:ascii="Arial" w:hAnsi="Arial" w:cs="Arial"/>
          <w:sz w:val="22"/>
        </w:rPr>
        <w:t>9</w:t>
      </w:r>
    </w:p>
    <w:p w:rsidR="005331EB" w:rsidRDefault="00EB0818">
      <w:pPr>
        <w:ind w:left="1416" w:firstLine="708"/>
        <w:rPr>
          <w:rFonts w:ascii="Arial" w:hAnsi="Arial" w:cs="Arial"/>
          <w:sz w:val="22"/>
        </w:rPr>
      </w:pPr>
      <w:r w:rsidRPr="00EB0818">
        <w:rPr>
          <w:rFonts w:ascii="Arial" w:hAnsi="Arial" w:cs="Arial"/>
          <w:sz w:val="22"/>
        </w:rPr>
        <w:t>Jueves</w:t>
      </w:r>
      <w:r w:rsidRPr="00EB0818">
        <w:rPr>
          <w:rFonts w:ascii="Arial" w:hAnsi="Arial" w:cs="Arial"/>
          <w:sz w:val="22"/>
        </w:rPr>
        <w:tab/>
      </w:r>
      <w:r w:rsidR="005331EB" w:rsidRPr="00EB0818">
        <w:rPr>
          <w:rFonts w:ascii="Arial" w:hAnsi="Arial" w:cs="Arial"/>
          <w:sz w:val="22"/>
        </w:rPr>
        <w:tab/>
      </w:r>
      <w:r w:rsidRPr="00EB0818">
        <w:rPr>
          <w:rFonts w:ascii="Arial" w:hAnsi="Arial" w:cs="Arial"/>
          <w:sz w:val="22"/>
        </w:rPr>
        <w:t xml:space="preserve">  9</w:t>
      </w:r>
      <w:r w:rsidR="005331EB" w:rsidRPr="00EB0818">
        <w:rPr>
          <w:rFonts w:ascii="Arial" w:hAnsi="Arial" w:cs="Arial"/>
          <w:sz w:val="22"/>
        </w:rPr>
        <w:t>:</w:t>
      </w:r>
      <w:r w:rsidRPr="00EB0818">
        <w:rPr>
          <w:rFonts w:ascii="Arial" w:hAnsi="Arial" w:cs="Arial"/>
          <w:sz w:val="22"/>
        </w:rPr>
        <w:t>2</w:t>
      </w:r>
      <w:r w:rsidR="005331EB" w:rsidRPr="00EB0818">
        <w:rPr>
          <w:rFonts w:ascii="Arial" w:hAnsi="Arial" w:cs="Arial"/>
          <w:sz w:val="22"/>
        </w:rPr>
        <w:t>0 – 1</w:t>
      </w:r>
      <w:r w:rsidRPr="00EB0818">
        <w:rPr>
          <w:rFonts w:ascii="Arial" w:hAnsi="Arial" w:cs="Arial"/>
          <w:sz w:val="22"/>
        </w:rPr>
        <w:t>1</w:t>
      </w:r>
      <w:r w:rsidR="005331EB" w:rsidRPr="00EB0818">
        <w:rPr>
          <w:rFonts w:ascii="Arial" w:hAnsi="Arial" w:cs="Arial"/>
          <w:sz w:val="22"/>
        </w:rPr>
        <w:t>:</w:t>
      </w:r>
      <w:r w:rsidRPr="00EB0818">
        <w:rPr>
          <w:rFonts w:ascii="Arial" w:hAnsi="Arial" w:cs="Arial"/>
          <w:sz w:val="22"/>
        </w:rPr>
        <w:t>1</w:t>
      </w:r>
      <w:r w:rsidR="005331EB" w:rsidRPr="00EB0818">
        <w:rPr>
          <w:rFonts w:ascii="Arial" w:hAnsi="Arial" w:cs="Arial"/>
          <w:sz w:val="22"/>
        </w:rPr>
        <w:t>0</w:t>
      </w:r>
      <w:r w:rsidR="005331EB" w:rsidRPr="00EB0818">
        <w:rPr>
          <w:rFonts w:ascii="Arial" w:hAnsi="Arial" w:cs="Arial"/>
          <w:sz w:val="22"/>
        </w:rPr>
        <w:tab/>
      </w:r>
      <w:r w:rsidR="005331EB" w:rsidRPr="00EB0818">
        <w:rPr>
          <w:rFonts w:ascii="Arial" w:hAnsi="Arial" w:cs="Arial"/>
          <w:sz w:val="22"/>
        </w:rPr>
        <w:tab/>
      </w:r>
      <w:r w:rsidRPr="00EB0818">
        <w:rPr>
          <w:rFonts w:ascii="Arial" w:hAnsi="Arial" w:cs="Arial"/>
          <w:sz w:val="22"/>
        </w:rPr>
        <w:t>13</w:t>
      </w:r>
    </w:p>
    <w:p w:rsidR="005A27BF" w:rsidRDefault="005A27BF" w:rsidP="009576C3">
      <w:pPr>
        <w:rPr>
          <w:rFonts w:ascii="Arial" w:hAnsi="Arial" w:cs="Arial"/>
          <w:sz w:val="22"/>
        </w:rPr>
      </w:pPr>
    </w:p>
    <w:sectPr w:rsidR="005A27BF">
      <w:pgSz w:w="11906" w:h="16838"/>
      <w:pgMar w:top="1417" w:right="146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B16"/>
    <w:multiLevelType w:val="hybridMultilevel"/>
    <w:tmpl w:val="94B0893E"/>
    <w:lvl w:ilvl="0" w:tplc="285CB3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A5B9C"/>
    <w:multiLevelType w:val="hybridMultilevel"/>
    <w:tmpl w:val="F3B6309A"/>
    <w:lvl w:ilvl="0" w:tplc="54EC75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3A145F"/>
    <w:multiLevelType w:val="hybridMultilevel"/>
    <w:tmpl w:val="D174D10C"/>
    <w:lvl w:ilvl="0" w:tplc="286ABC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noPunctuationKerning/>
  <w:characterSpacingControl w:val="doNotCompress"/>
  <w:compat/>
  <w:rsids>
    <w:rsidRoot w:val="00031B5A"/>
    <w:rsid w:val="00031B5A"/>
    <w:rsid w:val="000B30DA"/>
    <w:rsid w:val="00187B33"/>
    <w:rsid w:val="001B4B49"/>
    <w:rsid w:val="001C6AF7"/>
    <w:rsid w:val="00347018"/>
    <w:rsid w:val="00384A71"/>
    <w:rsid w:val="005331EB"/>
    <w:rsid w:val="005A27BF"/>
    <w:rsid w:val="00616D66"/>
    <w:rsid w:val="008707DC"/>
    <w:rsid w:val="009576C3"/>
    <w:rsid w:val="00E31159"/>
    <w:rsid w:val="00EB0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aps/>
      <w:sz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Arial" w:hAnsi="Arial" w:cs="Arial"/>
      <w:sz w:val="22"/>
    </w:rPr>
  </w:style>
  <w:style w:type="table" w:styleId="Tablaconcuadrcula">
    <w:name w:val="Table Grid"/>
    <w:basedOn w:val="Tablanormal"/>
    <w:uiPriority w:val="59"/>
    <w:rsid w:val="005A2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DE CHILE</vt:lpstr>
    </vt:vector>
  </TitlesOfParts>
  <Company>Universidad de Chile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CHILE</dc:title>
  <dc:subject/>
  <dc:creator>Carolina Jullian</dc:creator>
  <cp:keywords/>
  <dc:description/>
  <cp:lastModifiedBy>carolina</cp:lastModifiedBy>
  <cp:revision>3</cp:revision>
  <cp:lastPrinted>2011-11-28T12:20:00Z</cp:lastPrinted>
  <dcterms:created xsi:type="dcterms:W3CDTF">2011-11-28T12:21:00Z</dcterms:created>
  <dcterms:modified xsi:type="dcterms:W3CDTF">2011-11-28T12:21:00Z</dcterms:modified>
</cp:coreProperties>
</file>