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A50D43" w14:textId="77777777" w:rsidR="00942343" w:rsidRPr="001D0FD9" w:rsidRDefault="00942343" w:rsidP="000B51AC">
      <w:pPr>
        <w:spacing w:line="240" w:lineRule="atLeast"/>
        <w:jc w:val="center"/>
        <w:rPr>
          <w:sz w:val="20"/>
        </w:rPr>
      </w:pPr>
      <w:r w:rsidRPr="001D0FD9">
        <w:rPr>
          <w:sz w:val="20"/>
        </w:rPr>
        <w:tab/>
      </w:r>
      <w:r w:rsidRPr="001D0FD9">
        <w:rPr>
          <w:sz w:val="20"/>
        </w:rPr>
        <w:tab/>
      </w:r>
      <w:r w:rsidRPr="001D0FD9">
        <w:rPr>
          <w:sz w:val="20"/>
        </w:rPr>
        <w:tab/>
      </w:r>
      <w:r w:rsidRPr="001D0FD9">
        <w:rPr>
          <w:sz w:val="20"/>
        </w:rPr>
        <w:tab/>
      </w:r>
      <w:r w:rsidRPr="001D0FD9">
        <w:rPr>
          <w:sz w:val="20"/>
        </w:rPr>
        <w:tab/>
      </w:r>
      <w:r w:rsidRPr="001D0FD9">
        <w:rPr>
          <w:sz w:val="20"/>
        </w:rPr>
        <w:tab/>
      </w:r>
      <w:r w:rsidRPr="001D0FD9">
        <w:rPr>
          <w:sz w:val="20"/>
        </w:rPr>
        <w:tab/>
      </w:r>
    </w:p>
    <w:p w14:paraId="0CFA97CA" w14:textId="77777777" w:rsidR="00942343" w:rsidRPr="001D0FD9" w:rsidRDefault="00D16026" w:rsidP="000B51AC">
      <w:pPr>
        <w:spacing w:line="240" w:lineRule="atLeast"/>
        <w:jc w:val="center"/>
        <w:rPr>
          <w:sz w:val="20"/>
        </w:rPr>
      </w:pPr>
      <w:r w:rsidRPr="001D0FD9">
        <w:rPr>
          <w:sz w:val="20"/>
        </w:rPr>
        <w:t>CURRICULUM VITAE</w:t>
      </w:r>
    </w:p>
    <w:p w14:paraId="049DC8B3" w14:textId="77777777" w:rsidR="00984D69" w:rsidRPr="001D0FD9" w:rsidRDefault="00984D69" w:rsidP="000B51AC">
      <w:pPr>
        <w:spacing w:line="240" w:lineRule="atLeast"/>
        <w:jc w:val="center"/>
        <w:rPr>
          <w:sz w:val="20"/>
        </w:rPr>
      </w:pPr>
      <w:r w:rsidRPr="001D0FD9">
        <w:rPr>
          <w:sz w:val="20"/>
        </w:rPr>
        <w:t>Timothy Alan Springer</w:t>
      </w:r>
    </w:p>
    <w:p w14:paraId="342923DD" w14:textId="77777777" w:rsidR="00984D69" w:rsidRPr="001D0FD9" w:rsidRDefault="00984D69" w:rsidP="000B51AC">
      <w:pPr>
        <w:spacing w:line="240" w:lineRule="atLeast"/>
        <w:rPr>
          <w:sz w:val="20"/>
        </w:rPr>
      </w:pPr>
    </w:p>
    <w:p w14:paraId="2951AEE7" w14:textId="77777777" w:rsidR="00984D69" w:rsidRPr="001D0FD9" w:rsidRDefault="00984D69" w:rsidP="000B51AC">
      <w:pPr>
        <w:spacing w:line="240" w:lineRule="atLeast"/>
        <w:rPr>
          <w:sz w:val="20"/>
        </w:rPr>
      </w:pPr>
    </w:p>
    <w:p w14:paraId="3DAF90AF" w14:textId="77777777" w:rsidR="00984D69" w:rsidRPr="001D0FD9" w:rsidRDefault="00984D69" w:rsidP="000B51AC">
      <w:pPr>
        <w:spacing w:line="240" w:lineRule="atLeast"/>
        <w:rPr>
          <w:sz w:val="20"/>
        </w:rPr>
      </w:pPr>
      <w:r w:rsidRPr="001D0FD9">
        <w:rPr>
          <w:sz w:val="20"/>
        </w:rPr>
        <w:t>Education:</w:t>
      </w:r>
    </w:p>
    <w:p w14:paraId="134E6F54" w14:textId="77777777" w:rsidR="00984D69" w:rsidRPr="001D0FD9" w:rsidRDefault="00984D69" w:rsidP="000B51AC">
      <w:pPr>
        <w:spacing w:line="240" w:lineRule="atLeast"/>
        <w:rPr>
          <w:sz w:val="20"/>
        </w:rPr>
      </w:pPr>
    </w:p>
    <w:p w14:paraId="4311B69E" w14:textId="77777777" w:rsidR="00984D69" w:rsidRPr="001D0FD9" w:rsidRDefault="00984D69" w:rsidP="000B51AC">
      <w:pPr>
        <w:spacing w:line="240" w:lineRule="atLeast"/>
        <w:rPr>
          <w:sz w:val="20"/>
        </w:rPr>
      </w:pPr>
      <w:r w:rsidRPr="001D0FD9">
        <w:rPr>
          <w:sz w:val="20"/>
        </w:rPr>
        <w:t xml:space="preserve">1971 </w:t>
      </w:r>
      <w:r w:rsidRPr="001D0FD9">
        <w:rPr>
          <w:sz w:val="20"/>
        </w:rPr>
        <w:tab/>
      </w:r>
      <w:r w:rsidRPr="001D0FD9">
        <w:rPr>
          <w:sz w:val="20"/>
        </w:rPr>
        <w:tab/>
      </w:r>
      <w:r w:rsidRPr="001D0FD9">
        <w:rPr>
          <w:sz w:val="20"/>
        </w:rPr>
        <w:tab/>
        <w:t>B.A. University of California, Berkeley (Biochemistry)</w:t>
      </w:r>
    </w:p>
    <w:p w14:paraId="1997A1B8" w14:textId="77777777" w:rsidR="00984D69" w:rsidRPr="001D0FD9" w:rsidRDefault="00984D69" w:rsidP="000B51AC">
      <w:pPr>
        <w:spacing w:line="240" w:lineRule="atLeast"/>
        <w:rPr>
          <w:sz w:val="20"/>
        </w:rPr>
      </w:pPr>
      <w:r w:rsidRPr="001D0FD9">
        <w:rPr>
          <w:sz w:val="20"/>
        </w:rPr>
        <w:t xml:space="preserve">1976 </w:t>
      </w:r>
      <w:r w:rsidRPr="001D0FD9">
        <w:rPr>
          <w:sz w:val="20"/>
        </w:rPr>
        <w:tab/>
      </w:r>
      <w:r w:rsidRPr="001D0FD9">
        <w:rPr>
          <w:sz w:val="20"/>
        </w:rPr>
        <w:tab/>
      </w:r>
      <w:r w:rsidRPr="001D0FD9">
        <w:rPr>
          <w:sz w:val="20"/>
        </w:rPr>
        <w:tab/>
        <w:t>Ph.D. Harvard University (Biochemistry and Molecular Biology)</w:t>
      </w:r>
    </w:p>
    <w:p w14:paraId="6923CCE8" w14:textId="77777777" w:rsidR="00984D69" w:rsidRPr="001D0FD9" w:rsidRDefault="00984D69" w:rsidP="000B51AC">
      <w:pPr>
        <w:spacing w:line="240" w:lineRule="atLeast"/>
        <w:rPr>
          <w:sz w:val="20"/>
        </w:rPr>
      </w:pPr>
    </w:p>
    <w:p w14:paraId="1D78E1E9" w14:textId="77777777" w:rsidR="00984D69" w:rsidRPr="001D0FD9" w:rsidRDefault="00984D69" w:rsidP="000B51AC">
      <w:pPr>
        <w:spacing w:line="240" w:lineRule="atLeast"/>
        <w:rPr>
          <w:sz w:val="20"/>
        </w:rPr>
      </w:pPr>
      <w:r w:rsidRPr="001D0FD9">
        <w:rPr>
          <w:sz w:val="20"/>
        </w:rPr>
        <w:t>Postdoctoral Training:</w:t>
      </w:r>
    </w:p>
    <w:p w14:paraId="417F6443" w14:textId="77777777" w:rsidR="00984D69" w:rsidRPr="001D0FD9" w:rsidRDefault="00984D69" w:rsidP="000B51AC">
      <w:pPr>
        <w:spacing w:line="240" w:lineRule="atLeast"/>
        <w:rPr>
          <w:sz w:val="20"/>
        </w:rPr>
      </w:pPr>
    </w:p>
    <w:p w14:paraId="4F363628" w14:textId="77777777" w:rsidR="00984D69" w:rsidRPr="001D0FD9" w:rsidRDefault="00984D69" w:rsidP="000B51AC">
      <w:pPr>
        <w:spacing w:line="240" w:lineRule="atLeast"/>
        <w:rPr>
          <w:sz w:val="20"/>
        </w:rPr>
      </w:pPr>
      <w:r w:rsidRPr="001D0FD9">
        <w:rPr>
          <w:sz w:val="20"/>
        </w:rPr>
        <w:t>1976-1977</w:t>
      </w:r>
      <w:r w:rsidRPr="001D0FD9">
        <w:rPr>
          <w:sz w:val="20"/>
        </w:rPr>
        <w:tab/>
      </w:r>
      <w:r w:rsidRPr="001D0FD9">
        <w:rPr>
          <w:sz w:val="20"/>
        </w:rPr>
        <w:tab/>
        <w:t xml:space="preserve">National Institutes of Health Research Fellow, University of Cambridge, England, and MRC </w:t>
      </w:r>
    </w:p>
    <w:p w14:paraId="6DC871DF" w14:textId="77777777" w:rsidR="00984D69" w:rsidRPr="001D0FD9" w:rsidRDefault="00984D69" w:rsidP="000B51AC">
      <w:pPr>
        <w:spacing w:line="240" w:lineRule="atLeast"/>
        <w:rPr>
          <w:sz w:val="20"/>
        </w:rPr>
      </w:pPr>
      <w:r w:rsidRPr="001D0FD9">
        <w:rPr>
          <w:sz w:val="20"/>
        </w:rPr>
        <w:tab/>
      </w:r>
      <w:r w:rsidRPr="001D0FD9">
        <w:rPr>
          <w:sz w:val="20"/>
        </w:rPr>
        <w:tab/>
      </w:r>
      <w:r w:rsidRPr="001D0FD9">
        <w:rPr>
          <w:sz w:val="20"/>
        </w:rPr>
        <w:tab/>
        <w:t>Laboratory of Molecular Biology, Cambridge, England (César Milstein)</w:t>
      </w:r>
    </w:p>
    <w:p w14:paraId="3DC573F2" w14:textId="77777777" w:rsidR="00984D69" w:rsidRPr="001D0FD9" w:rsidRDefault="00984D69" w:rsidP="000B51AC">
      <w:pPr>
        <w:spacing w:line="240" w:lineRule="atLeast"/>
        <w:rPr>
          <w:sz w:val="20"/>
        </w:rPr>
      </w:pPr>
    </w:p>
    <w:p w14:paraId="5AFDCF2C" w14:textId="77777777" w:rsidR="00984D69" w:rsidRPr="001D0FD9" w:rsidRDefault="00984D69" w:rsidP="000B51AC">
      <w:pPr>
        <w:spacing w:line="240" w:lineRule="atLeast"/>
        <w:rPr>
          <w:sz w:val="20"/>
        </w:rPr>
      </w:pPr>
      <w:r w:rsidRPr="001D0FD9">
        <w:rPr>
          <w:sz w:val="20"/>
        </w:rPr>
        <w:t>Academic Appointments:</w:t>
      </w:r>
    </w:p>
    <w:p w14:paraId="5601B708" w14:textId="77777777" w:rsidR="00984D69" w:rsidRPr="001D0FD9" w:rsidRDefault="00984D69" w:rsidP="000B51AC">
      <w:pPr>
        <w:spacing w:line="240" w:lineRule="atLeast"/>
        <w:rPr>
          <w:sz w:val="20"/>
        </w:rPr>
      </w:pPr>
    </w:p>
    <w:p w14:paraId="1AD784E7" w14:textId="77777777" w:rsidR="00984D69" w:rsidRPr="001D0FD9" w:rsidRDefault="00984D69" w:rsidP="000B51AC">
      <w:pPr>
        <w:spacing w:line="240" w:lineRule="atLeast"/>
        <w:rPr>
          <w:sz w:val="20"/>
        </w:rPr>
      </w:pPr>
      <w:r w:rsidRPr="001D0FD9">
        <w:rPr>
          <w:sz w:val="20"/>
        </w:rPr>
        <w:t>1977-1983</w:t>
      </w:r>
      <w:r w:rsidRPr="001D0FD9">
        <w:rPr>
          <w:sz w:val="20"/>
        </w:rPr>
        <w:tab/>
      </w:r>
      <w:r w:rsidRPr="001D0FD9">
        <w:rPr>
          <w:sz w:val="20"/>
        </w:rPr>
        <w:tab/>
        <w:t>Assistant Professor</w:t>
      </w:r>
      <w:r w:rsidR="00A65C0A" w:rsidRPr="001D0FD9">
        <w:rPr>
          <w:sz w:val="20"/>
        </w:rPr>
        <w:t xml:space="preserve"> of Pathology</w:t>
      </w:r>
      <w:r w:rsidRPr="001D0FD9">
        <w:rPr>
          <w:sz w:val="20"/>
        </w:rPr>
        <w:t>, Harvard Medical School</w:t>
      </w:r>
    </w:p>
    <w:p w14:paraId="591240F9" w14:textId="77777777" w:rsidR="00984D69" w:rsidRPr="001D0FD9" w:rsidRDefault="00984D69" w:rsidP="000B51AC">
      <w:pPr>
        <w:spacing w:line="240" w:lineRule="atLeast"/>
        <w:rPr>
          <w:sz w:val="20"/>
        </w:rPr>
      </w:pPr>
      <w:r w:rsidRPr="001D0FD9">
        <w:rPr>
          <w:sz w:val="20"/>
        </w:rPr>
        <w:t>1983-1989</w:t>
      </w:r>
      <w:r w:rsidRPr="001D0FD9">
        <w:rPr>
          <w:sz w:val="20"/>
        </w:rPr>
        <w:tab/>
      </w:r>
      <w:r w:rsidRPr="001D0FD9">
        <w:rPr>
          <w:sz w:val="20"/>
        </w:rPr>
        <w:tab/>
        <w:t>Associate Professor</w:t>
      </w:r>
      <w:r w:rsidR="00A65C0A" w:rsidRPr="001D0FD9">
        <w:rPr>
          <w:sz w:val="20"/>
        </w:rPr>
        <w:t xml:space="preserve"> of Pathology</w:t>
      </w:r>
      <w:r w:rsidRPr="001D0FD9">
        <w:rPr>
          <w:sz w:val="20"/>
        </w:rPr>
        <w:t>, Harvard Medical School</w:t>
      </w:r>
    </w:p>
    <w:p w14:paraId="2C536CFF" w14:textId="77777777" w:rsidR="00984D69" w:rsidRPr="001D0FD9" w:rsidRDefault="00984D69" w:rsidP="000B51AC">
      <w:pPr>
        <w:numPr>
          <w:ilvl w:val="1"/>
          <w:numId w:val="3"/>
        </w:numPr>
        <w:spacing w:line="240" w:lineRule="atLeast"/>
        <w:rPr>
          <w:sz w:val="20"/>
        </w:rPr>
      </w:pPr>
      <w:r w:rsidRPr="001D0FD9">
        <w:rPr>
          <w:sz w:val="20"/>
        </w:rPr>
        <w:t>Chief, Laboratory of Membrane Immunochemistry, Dana Farber Cancer Institute</w:t>
      </w:r>
    </w:p>
    <w:p w14:paraId="178932A1" w14:textId="77777777" w:rsidR="00674AE5" w:rsidRPr="001D0FD9" w:rsidRDefault="00674AE5" w:rsidP="000B51AC">
      <w:pPr>
        <w:spacing w:line="240" w:lineRule="atLeast"/>
        <w:rPr>
          <w:sz w:val="20"/>
        </w:rPr>
      </w:pPr>
      <w:r w:rsidRPr="001D0FD9">
        <w:rPr>
          <w:sz w:val="20"/>
        </w:rPr>
        <w:t>1988-</w:t>
      </w:r>
      <w:r w:rsidR="00AC49A1" w:rsidRPr="001D0FD9">
        <w:rPr>
          <w:sz w:val="20"/>
        </w:rPr>
        <w:t>1993</w:t>
      </w:r>
      <w:r w:rsidRPr="001D0FD9">
        <w:rPr>
          <w:sz w:val="20"/>
        </w:rPr>
        <w:tab/>
      </w:r>
      <w:r w:rsidRPr="001D0FD9">
        <w:rPr>
          <w:sz w:val="20"/>
        </w:rPr>
        <w:tab/>
        <w:t>Vice Pres</w:t>
      </w:r>
      <w:r w:rsidR="00AC49A1" w:rsidRPr="001D0FD9">
        <w:rPr>
          <w:sz w:val="20"/>
        </w:rPr>
        <w:t>ident, Immune Disease Institute</w:t>
      </w:r>
      <w:r w:rsidRPr="001D0FD9">
        <w:rPr>
          <w:sz w:val="20"/>
        </w:rPr>
        <w:t xml:space="preserve"> (</w:t>
      </w:r>
      <w:r w:rsidR="00AC49A1" w:rsidRPr="001D0FD9">
        <w:rPr>
          <w:sz w:val="20"/>
        </w:rPr>
        <w:t>former</w:t>
      </w:r>
      <w:r w:rsidRPr="001D0FD9">
        <w:rPr>
          <w:sz w:val="20"/>
        </w:rPr>
        <w:t xml:space="preserve"> Center for Blood Research)</w:t>
      </w:r>
    </w:p>
    <w:p w14:paraId="0568029D" w14:textId="77777777" w:rsidR="00984D69" w:rsidRPr="001D0FD9" w:rsidRDefault="00984D69" w:rsidP="000B51AC">
      <w:pPr>
        <w:tabs>
          <w:tab w:val="left" w:pos="720"/>
        </w:tabs>
        <w:spacing w:line="240" w:lineRule="exact"/>
        <w:rPr>
          <w:sz w:val="20"/>
        </w:rPr>
      </w:pPr>
      <w:r w:rsidRPr="001D0FD9">
        <w:rPr>
          <w:sz w:val="20"/>
        </w:rPr>
        <w:t>1988-</w:t>
      </w:r>
      <w:r w:rsidRPr="001D0FD9">
        <w:rPr>
          <w:sz w:val="20"/>
        </w:rPr>
        <w:tab/>
      </w:r>
      <w:r w:rsidRPr="001D0FD9">
        <w:rPr>
          <w:sz w:val="20"/>
        </w:rPr>
        <w:tab/>
      </w:r>
      <w:r w:rsidRPr="001D0FD9">
        <w:rPr>
          <w:sz w:val="20"/>
        </w:rPr>
        <w:tab/>
        <w:t>Senior Investigator, Immune Disease Institute (</w:t>
      </w:r>
      <w:r w:rsidR="00AC49A1" w:rsidRPr="001D0FD9">
        <w:rPr>
          <w:sz w:val="20"/>
        </w:rPr>
        <w:t>former</w:t>
      </w:r>
      <w:r w:rsidRPr="001D0FD9">
        <w:rPr>
          <w:sz w:val="20"/>
        </w:rPr>
        <w:t xml:space="preserve"> Center for Blood Research)</w:t>
      </w:r>
    </w:p>
    <w:p w14:paraId="0238F663" w14:textId="77777777" w:rsidR="00674AE5" w:rsidRPr="001D0FD9" w:rsidRDefault="00674AE5" w:rsidP="000B51AC">
      <w:pPr>
        <w:spacing w:line="240" w:lineRule="atLeast"/>
        <w:rPr>
          <w:sz w:val="20"/>
        </w:rPr>
      </w:pPr>
      <w:r w:rsidRPr="001D0FD9">
        <w:rPr>
          <w:sz w:val="20"/>
        </w:rPr>
        <w:t>1989-2011</w:t>
      </w:r>
      <w:r w:rsidRPr="001D0FD9">
        <w:rPr>
          <w:sz w:val="20"/>
        </w:rPr>
        <w:tab/>
      </w:r>
      <w:r w:rsidRPr="001D0FD9">
        <w:rPr>
          <w:sz w:val="20"/>
        </w:rPr>
        <w:tab/>
        <w:t>Professor of Pathology, Harvard Medical School</w:t>
      </w:r>
    </w:p>
    <w:p w14:paraId="5E50F407" w14:textId="77777777" w:rsidR="00984D69" w:rsidRPr="001D0FD9" w:rsidRDefault="00984D69" w:rsidP="000B51AC">
      <w:pPr>
        <w:spacing w:line="240" w:lineRule="atLeast"/>
        <w:rPr>
          <w:sz w:val="20"/>
        </w:rPr>
      </w:pPr>
      <w:r w:rsidRPr="001D0FD9">
        <w:rPr>
          <w:sz w:val="20"/>
        </w:rPr>
        <w:t>1989-</w:t>
      </w:r>
      <w:r w:rsidRPr="001D0FD9">
        <w:rPr>
          <w:sz w:val="20"/>
        </w:rPr>
        <w:tab/>
      </w:r>
      <w:r w:rsidRPr="001D0FD9">
        <w:rPr>
          <w:sz w:val="20"/>
        </w:rPr>
        <w:tab/>
      </w:r>
      <w:r w:rsidRPr="001D0FD9">
        <w:rPr>
          <w:sz w:val="20"/>
        </w:rPr>
        <w:tab/>
        <w:t>Latham Family Professor, Harvard Medical School</w:t>
      </w:r>
    </w:p>
    <w:p w14:paraId="62AE95FF" w14:textId="77777777" w:rsidR="00984D69" w:rsidRPr="001D0FD9" w:rsidRDefault="00984D69" w:rsidP="000B51AC">
      <w:pPr>
        <w:spacing w:line="240" w:lineRule="exact"/>
        <w:rPr>
          <w:sz w:val="20"/>
        </w:rPr>
      </w:pPr>
      <w:r w:rsidRPr="001D0FD9">
        <w:rPr>
          <w:sz w:val="20"/>
        </w:rPr>
        <w:t>2011-</w:t>
      </w:r>
      <w:r w:rsidRPr="001D0FD9">
        <w:rPr>
          <w:sz w:val="20"/>
        </w:rPr>
        <w:tab/>
      </w:r>
      <w:r w:rsidRPr="001D0FD9">
        <w:rPr>
          <w:sz w:val="20"/>
        </w:rPr>
        <w:tab/>
      </w:r>
      <w:r w:rsidRPr="001D0FD9">
        <w:rPr>
          <w:sz w:val="20"/>
        </w:rPr>
        <w:tab/>
        <w:t>Professor of Biological Chemistry and Molecular Pharmacology, Harvard Medical School</w:t>
      </w:r>
    </w:p>
    <w:p w14:paraId="5EBD463B" w14:textId="77777777" w:rsidR="00984D69" w:rsidRPr="001D0FD9" w:rsidRDefault="00984D69" w:rsidP="000B51AC">
      <w:pPr>
        <w:spacing w:line="240" w:lineRule="exact"/>
        <w:rPr>
          <w:sz w:val="20"/>
        </w:rPr>
      </w:pPr>
      <w:r w:rsidRPr="001D0FD9">
        <w:rPr>
          <w:sz w:val="20"/>
        </w:rPr>
        <w:t>2011-</w:t>
      </w:r>
      <w:r w:rsidRPr="001D0FD9">
        <w:rPr>
          <w:sz w:val="20"/>
        </w:rPr>
        <w:tab/>
      </w:r>
      <w:r w:rsidRPr="001D0FD9">
        <w:rPr>
          <w:sz w:val="20"/>
        </w:rPr>
        <w:tab/>
      </w:r>
      <w:r w:rsidRPr="001D0FD9">
        <w:rPr>
          <w:sz w:val="20"/>
        </w:rPr>
        <w:tab/>
        <w:t xml:space="preserve">Professor of Medicine, </w:t>
      </w:r>
      <w:r w:rsidR="00156493" w:rsidRPr="001D0FD9">
        <w:rPr>
          <w:sz w:val="20"/>
        </w:rPr>
        <w:t xml:space="preserve">Boston </w:t>
      </w:r>
      <w:r w:rsidRPr="001D0FD9">
        <w:rPr>
          <w:sz w:val="20"/>
        </w:rPr>
        <w:t xml:space="preserve">Children’s Hospital </w:t>
      </w:r>
    </w:p>
    <w:p w14:paraId="1E3C232C" w14:textId="77777777" w:rsidR="00984D69" w:rsidRPr="001D0FD9" w:rsidRDefault="00156493" w:rsidP="000B51AC">
      <w:pPr>
        <w:spacing w:line="240" w:lineRule="exact"/>
        <w:rPr>
          <w:sz w:val="20"/>
        </w:rPr>
      </w:pPr>
      <w:r w:rsidRPr="001D0FD9">
        <w:rPr>
          <w:sz w:val="20"/>
        </w:rPr>
        <w:t>2012-</w:t>
      </w:r>
      <w:r w:rsidRPr="001D0FD9">
        <w:rPr>
          <w:sz w:val="20"/>
        </w:rPr>
        <w:tab/>
      </w:r>
      <w:r w:rsidRPr="001D0FD9">
        <w:rPr>
          <w:sz w:val="20"/>
        </w:rPr>
        <w:tab/>
      </w:r>
      <w:r w:rsidRPr="001D0FD9">
        <w:rPr>
          <w:sz w:val="20"/>
        </w:rPr>
        <w:tab/>
        <w:t>Senior Investigator, Program in Cellular and Molecular Medicine, Boston Children’s Hospital</w:t>
      </w:r>
    </w:p>
    <w:p w14:paraId="041E0B61" w14:textId="37F0607B" w:rsidR="00674AE5" w:rsidRDefault="00674AE5" w:rsidP="000B51AC">
      <w:pPr>
        <w:spacing w:line="240" w:lineRule="atLeast"/>
        <w:rPr>
          <w:sz w:val="20"/>
        </w:rPr>
      </w:pPr>
    </w:p>
    <w:p w14:paraId="1BB223E1" w14:textId="600B500B" w:rsidR="002F7FF2" w:rsidRDefault="002F7FF2" w:rsidP="000B51AC">
      <w:pPr>
        <w:spacing w:line="240" w:lineRule="atLeast"/>
        <w:rPr>
          <w:sz w:val="20"/>
        </w:rPr>
      </w:pPr>
      <w:r>
        <w:rPr>
          <w:sz w:val="20"/>
        </w:rPr>
        <w:t>Non-profit Service:</w:t>
      </w:r>
    </w:p>
    <w:p w14:paraId="2D0A8EDD" w14:textId="7991901B" w:rsidR="002F7FF2" w:rsidRDefault="002F7FF2" w:rsidP="000B51AC">
      <w:pPr>
        <w:spacing w:line="240" w:lineRule="atLeast"/>
        <w:rPr>
          <w:sz w:val="20"/>
        </w:rPr>
      </w:pPr>
      <w:r>
        <w:rPr>
          <w:sz w:val="20"/>
        </w:rPr>
        <w:t>2016-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Co-founder and Chair, Institute for Protein Innovation</w:t>
      </w:r>
    </w:p>
    <w:p w14:paraId="605248EF" w14:textId="44770BCF" w:rsidR="002F7FF2" w:rsidRDefault="002F7FF2" w:rsidP="000B51AC">
      <w:pPr>
        <w:spacing w:line="240" w:lineRule="atLeast"/>
        <w:rPr>
          <w:sz w:val="20"/>
        </w:rPr>
      </w:pPr>
      <w:r>
        <w:rPr>
          <w:sz w:val="20"/>
        </w:rPr>
        <w:t>2019-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Executive Chair, Institute for Protein Innovation</w:t>
      </w:r>
    </w:p>
    <w:p w14:paraId="260CD161" w14:textId="77777777" w:rsidR="00D816A5" w:rsidRDefault="00D816A5" w:rsidP="000B51AC">
      <w:pPr>
        <w:spacing w:line="240" w:lineRule="atLeast"/>
        <w:rPr>
          <w:sz w:val="20"/>
        </w:rPr>
      </w:pPr>
    </w:p>
    <w:p w14:paraId="418DA6DD" w14:textId="77777777" w:rsidR="002F7FF2" w:rsidRPr="001D0FD9" w:rsidRDefault="002F7FF2" w:rsidP="000B51AC">
      <w:pPr>
        <w:spacing w:line="240" w:lineRule="atLeast"/>
        <w:rPr>
          <w:sz w:val="20"/>
        </w:rPr>
      </w:pPr>
    </w:p>
    <w:p w14:paraId="0FA74B27" w14:textId="77777777" w:rsidR="00984D69" w:rsidRPr="001D0FD9" w:rsidRDefault="00984D69" w:rsidP="000B51AC">
      <w:pPr>
        <w:spacing w:line="240" w:lineRule="atLeast"/>
        <w:rPr>
          <w:sz w:val="20"/>
        </w:rPr>
      </w:pPr>
      <w:r w:rsidRPr="001D0FD9">
        <w:rPr>
          <w:sz w:val="20"/>
        </w:rPr>
        <w:t>Awards and Honors:</w:t>
      </w:r>
    </w:p>
    <w:p w14:paraId="1FFAD283" w14:textId="77777777" w:rsidR="00984D69" w:rsidRPr="001D0FD9" w:rsidRDefault="00984D69" w:rsidP="000B51AC">
      <w:pPr>
        <w:spacing w:line="240" w:lineRule="atLeast"/>
        <w:rPr>
          <w:sz w:val="20"/>
        </w:rPr>
      </w:pPr>
      <w:r w:rsidRPr="001D0FD9">
        <w:rPr>
          <w:sz w:val="20"/>
        </w:rPr>
        <w:tab/>
      </w:r>
    </w:p>
    <w:p w14:paraId="746AC008" w14:textId="77777777" w:rsidR="00984D69" w:rsidRPr="001D0FD9" w:rsidRDefault="00984D69" w:rsidP="000B51AC">
      <w:pPr>
        <w:spacing w:line="240" w:lineRule="atLeast"/>
        <w:rPr>
          <w:sz w:val="20"/>
        </w:rPr>
      </w:pPr>
      <w:r w:rsidRPr="001D0FD9">
        <w:rPr>
          <w:sz w:val="20"/>
        </w:rPr>
        <w:t>1966</w:t>
      </w:r>
      <w:r w:rsidRPr="001D0FD9">
        <w:rPr>
          <w:sz w:val="20"/>
        </w:rPr>
        <w:tab/>
      </w:r>
      <w:r w:rsidRPr="001D0FD9">
        <w:rPr>
          <w:sz w:val="20"/>
        </w:rPr>
        <w:tab/>
      </w:r>
      <w:r w:rsidRPr="001D0FD9">
        <w:rPr>
          <w:sz w:val="20"/>
        </w:rPr>
        <w:tab/>
        <w:t>National Merit Scholar</w:t>
      </w:r>
      <w:r w:rsidR="00AC49A1" w:rsidRPr="001D0FD9">
        <w:rPr>
          <w:sz w:val="20"/>
        </w:rPr>
        <w:t>ship</w:t>
      </w:r>
    </w:p>
    <w:p w14:paraId="3E55E7F2" w14:textId="77777777" w:rsidR="00984D69" w:rsidRPr="001D0FD9" w:rsidRDefault="00984D69" w:rsidP="000B51AC">
      <w:pPr>
        <w:spacing w:line="240" w:lineRule="atLeast"/>
        <w:rPr>
          <w:sz w:val="20"/>
        </w:rPr>
      </w:pPr>
      <w:r w:rsidRPr="001D0FD9">
        <w:rPr>
          <w:sz w:val="20"/>
        </w:rPr>
        <w:t>1971</w:t>
      </w:r>
      <w:r w:rsidRPr="001D0FD9">
        <w:rPr>
          <w:sz w:val="20"/>
        </w:rPr>
        <w:tab/>
      </w:r>
      <w:r w:rsidRPr="001D0FD9">
        <w:rPr>
          <w:sz w:val="20"/>
        </w:rPr>
        <w:tab/>
      </w:r>
      <w:r w:rsidRPr="001D0FD9">
        <w:rPr>
          <w:sz w:val="20"/>
        </w:rPr>
        <w:tab/>
        <w:t>Phi Beta Kappa</w:t>
      </w:r>
    </w:p>
    <w:p w14:paraId="00AFFE44" w14:textId="77777777" w:rsidR="00984D69" w:rsidRPr="001D0FD9" w:rsidRDefault="00984D69" w:rsidP="000B51AC">
      <w:pPr>
        <w:spacing w:line="240" w:lineRule="atLeast"/>
        <w:rPr>
          <w:sz w:val="20"/>
        </w:rPr>
      </w:pPr>
      <w:r w:rsidRPr="001D0FD9">
        <w:rPr>
          <w:sz w:val="20"/>
        </w:rPr>
        <w:t>1971</w:t>
      </w:r>
      <w:r w:rsidRPr="001D0FD9">
        <w:rPr>
          <w:sz w:val="20"/>
        </w:rPr>
        <w:tab/>
      </w:r>
      <w:r w:rsidRPr="001D0FD9">
        <w:rPr>
          <w:sz w:val="20"/>
        </w:rPr>
        <w:tab/>
      </w:r>
      <w:r w:rsidRPr="001D0FD9">
        <w:rPr>
          <w:sz w:val="20"/>
        </w:rPr>
        <w:tab/>
        <w:t>Biochemistry Departmental Citation (awarded to most outstanding graduate)</w:t>
      </w:r>
    </w:p>
    <w:p w14:paraId="7ABA37E3" w14:textId="77777777" w:rsidR="00984D69" w:rsidRPr="001D0FD9" w:rsidRDefault="00984D69" w:rsidP="000B51AC">
      <w:pPr>
        <w:spacing w:line="240" w:lineRule="atLeast"/>
        <w:rPr>
          <w:sz w:val="20"/>
        </w:rPr>
      </w:pPr>
      <w:r w:rsidRPr="001D0FD9">
        <w:rPr>
          <w:sz w:val="20"/>
        </w:rPr>
        <w:t>1971</w:t>
      </w:r>
      <w:r w:rsidRPr="001D0FD9">
        <w:rPr>
          <w:sz w:val="20"/>
        </w:rPr>
        <w:tab/>
      </w:r>
      <w:r w:rsidRPr="001D0FD9">
        <w:rPr>
          <w:sz w:val="20"/>
        </w:rPr>
        <w:tab/>
      </w:r>
      <w:r w:rsidRPr="001D0FD9">
        <w:rPr>
          <w:sz w:val="20"/>
        </w:rPr>
        <w:tab/>
        <w:t>B.A. with Distinction in General Scholarship and Great Distinction in the Major</w:t>
      </w:r>
    </w:p>
    <w:p w14:paraId="54FF00B7" w14:textId="77777777" w:rsidR="00984D69" w:rsidRPr="001D0FD9" w:rsidRDefault="00984D69" w:rsidP="000B51AC">
      <w:pPr>
        <w:spacing w:line="240" w:lineRule="atLeast"/>
        <w:rPr>
          <w:sz w:val="20"/>
        </w:rPr>
      </w:pPr>
      <w:r w:rsidRPr="001D0FD9">
        <w:rPr>
          <w:sz w:val="20"/>
        </w:rPr>
        <w:t>1981</w:t>
      </w:r>
      <w:r w:rsidRPr="001D0FD9">
        <w:rPr>
          <w:sz w:val="20"/>
        </w:rPr>
        <w:tab/>
      </w:r>
      <w:r w:rsidRPr="001D0FD9">
        <w:rPr>
          <w:sz w:val="20"/>
        </w:rPr>
        <w:tab/>
      </w:r>
      <w:r w:rsidRPr="001D0FD9">
        <w:rPr>
          <w:sz w:val="20"/>
        </w:rPr>
        <w:tab/>
        <w:t>American Cancer Society Junior Faculty Research Award</w:t>
      </w:r>
    </w:p>
    <w:p w14:paraId="55CB5E98" w14:textId="77777777" w:rsidR="00984D69" w:rsidRPr="001D0FD9" w:rsidRDefault="00984D69" w:rsidP="000B51AC">
      <w:pPr>
        <w:spacing w:line="240" w:lineRule="atLeast"/>
        <w:rPr>
          <w:sz w:val="20"/>
        </w:rPr>
      </w:pPr>
      <w:r w:rsidRPr="001D0FD9">
        <w:rPr>
          <w:sz w:val="20"/>
        </w:rPr>
        <w:t>1984</w:t>
      </w:r>
      <w:r w:rsidR="00674AE5" w:rsidRPr="001D0FD9">
        <w:rPr>
          <w:sz w:val="20"/>
        </w:rPr>
        <w:t>-1989</w:t>
      </w:r>
      <w:r w:rsidRPr="001D0FD9">
        <w:rPr>
          <w:sz w:val="20"/>
        </w:rPr>
        <w:tab/>
      </w:r>
      <w:r w:rsidRPr="001D0FD9">
        <w:rPr>
          <w:sz w:val="20"/>
        </w:rPr>
        <w:tab/>
        <w:t>American Cancer Society Faculty Research Award</w:t>
      </w:r>
    </w:p>
    <w:p w14:paraId="75F8DF8E" w14:textId="77777777" w:rsidR="00984D69" w:rsidRPr="001D0FD9" w:rsidRDefault="00984D69" w:rsidP="000B51AC">
      <w:pPr>
        <w:spacing w:line="240" w:lineRule="atLeast"/>
        <w:rPr>
          <w:sz w:val="20"/>
        </w:rPr>
      </w:pPr>
      <w:r w:rsidRPr="001D0FD9">
        <w:rPr>
          <w:sz w:val="20"/>
        </w:rPr>
        <w:t>1988</w:t>
      </w:r>
      <w:r w:rsidR="00AC49A1" w:rsidRPr="001D0FD9">
        <w:rPr>
          <w:sz w:val="20"/>
        </w:rPr>
        <w:t>&amp;2004</w:t>
      </w:r>
      <w:r w:rsidR="00AC49A1" w:rsidRPr="001D0FD9">
        <w:rPr>
          <w:sz w:val="20"/>
        </w:rPr>
        <w:tab/>
      </w:r>
      <w:r w:rsidR="00AC49A1" w:rsidRPr="001D0FD9">
        <w:rPr>
          <w:sz w:val="20"/>
        </w:rPr>
        <w:tab/>
      </w:r>
      <w:r w:rsidRPr="001D0FD9">
        <w:rPr>
          <w:sz w:val="20"/>
        </w:rPr>
        <w:t>MERIT Grant Award, National Institutes of Health</w:t>
      </w:r>
    </w:p>
    <w:p w14:paraId="67A551D4" w14:textId="77777777" w:rsidR="00984D69" w:rsidRPr="001D0FD9" w:rsidRDefault="00984D69" w:rsidP="000B51AC">
      <w:pPr>
        <w:spacing w:line="240" w:lineRule="atLeast"/>
        <w:rPr>
          <w:sz w:val="20"/>
        </w:rPr>
      </w:pPr>
      <w:r w:rsidRPr="001D0FD9">
        <w:rPr>
          <w:sz w:val="20"/>
        </w:rPr>
        <w:t>1992</w:t>
      </w:r>
      <w:r w:rsidRPr="001D0FD9">
        <w:rPr>
          <w:sz w:val="20"/>
        </w:rPr>
        <w:tab/>
      </w:r>
      <w:r w:rsidRPr="001D0FD9">
        <w:rPr>
          <w:sz w:val="20"/>
        </w:rPr>
        <w:tab/>
      </w:r>
      <w:r w:rsidRPr="001D0FD9">
        <w:rPr>
          <w:sz w:val="20"/>
        </w:rPr>
        <w:tab/>
        <w:t>Distinguished Lectureship, Vanderbilt School of Medicine</w:t>
      </w:r>
    </w:p>
    <w:p w14:paraId="4C412CF9" w14:textId="77777777" w:rsidR="00984D69" w:rsidRPr="001D0FD9" w:rsidRDefault="00984D69" w:rsidP="000B51AC">
      <w:pPr>
        <w:spacing w:line="240" w:lineRule="atLeast"/>
        <w:rPr>
          <w:sz w:val="20"/>
        </w:rPr>
      </w:pPr>
      <w:r w:rsidRPr="001D0FD9">
        <w:rPr>
          <w:sz w:val="20"/>
        </w:rPr>
        <w:t>1993</w:t>
      </w:r>
      <w:r w:rsidRPr="001D0FD9">
        <w:rPr>
          <w:sz w:val="20"/>
        </w:rPr>
        <w:tab/>
      </w:r>
      <w:r w:rsidRPr="001D0FD9">
        <w:rPr>
          <w:sz w:val="20"/>
        </w:rPr>
        <w:tab/>
      </w:r>
      <w:r w:rsidRPr="001D0FD9">
        <w:rPr>
          <w:sz w:val="20"/>
        </w:rPr>
        <w:tab/>
        <w:t>American Heart Association Basic Research Prize</w:t>
      </w:r>
    </w:p>
    <w:p w14:paraId="7B672911" w14:textId="77777777" w:rsidR="00984D69" w:rsidRPr="001D0FD9" w:rsidRDefault="00984D69" w:rsidP="000B51AC">
      <w:pPr>
        <w:spacing w:line="240" w:lineRule="atLeast"/>
        <w:rPr>
          <w:sz w:val="20"/>
        </w:rPr>
      </w:pPr>
      <w:r w:rsidRPr="001D0FD9">
        <w:rPr>
          <w:sz w:val="20"/>
        </w:rPr>
        <w:t>1</w:t>
      </w:r>
      <w:r w:rsidR="00AC49A1" w:rsidRPr="001D0FD9">
        <w:rPr>
          <w:sz w:val="20"/>
        </w:rPr>
        <w:t>994</w:t>
      </w:r>
      <w:r w:rsidR="00AC49A1" w:rsidRPr="001D0FD9">
        <w:rPr>
          <w:sz w:val="20"/>
        </w:rPr>
        <w:tab/>
      </w:r>
      <w:r w:rsidR="00AC49A1" w:rsidRPr="001D0FD9">
        <w:rPr>
          <w:sz w:val="20"/>
        </w:rPr>
        <w:tab/>
      </w:r>
      <w:r w:rsidR="00AC49A1" w:rsidRPr="001D0FD9">
        <w:rPr>
          <w:sz w:val="20"/>
        </w:rPr>
        <w:tab/>
        <w:t>Royal Society of Medicine</w:t>
      </w:r>
      <w:r w:rsidRPr="001D0FD9">
        <w:rPr>
          <w:sz w:val="20"/>
        </w:rPr>
        <w:t xml:space="preserve"> Medal, Visiting Professor, United Kingdom</w:t>
      </w:r>
    </w:p>
    <w:p w14:paraId="3F9F5E7F" w14:textId="77777777" w:rsidR="00AC49A1" w:rsidRPr="001D0FD9" w:rsidRDefault="00984D69" w:rsidP="000B51AC">
      <w:pPr>
        <w:spacing w:line="240" w:lineRule="atLeast"/>
        <w:rPr>
          <w:sz w:val="20"/>
        </w:rPr>
      </w:pPr>
      <w:r w:rsidRPr="001D0FD9">
        <w:rPr>
          <w:sz w:val="20"/>
        </w:rPr>
        <w:t>1995</w:t>
      </w:r>
      <w:r w:rsidRPr="001D0FD9">
        <w:rPr>
          <w:sz w:val="20"/>
        </w:rPr>
        <w:tab/>
      </w:r>
      <w:r w:rsidRPr="001D0FD9">
        <w:rPr>
          <w:sz w:val="20"/>
        </w:rPr>
        <w:tab/>
      </w:r>
      <w:r w:rsidRPr="001D0FD9">
        <w:rPr>
          <w:sz w:val="20"/>
        </w:rPr>
        <w:tab/>
        <w:t xml:space="preserve">William B. Coley Medal for Distinguished Research in Fundamental </w:t>
      </w:r>
      <w:r w:rsidR="00860DCF" w:rsidRPr="001D0FD9">
        <w:rPr>
          <w:sz w:val="20"/>
        </w:rPr>
        <w:t>Immunology</w:t>
      </w:r>
    </w:p>
    <w:p w14:paraId="5FF90893" w14:textId="77777777" w:rsidR="00984D69" w:rsidRPr="001D0FD9" w:rsidRDefault="00AC49A1" w:rsidP="000B51AC">
      <w:pPr>
        <w:spacing w:line="240" w:lineRule="atLeast"/>
        <w:rPr>
          <w:sz w:val="20"/>
        </w:rPr>
      </w:pPr>
      <w:r w:rsidRPr="001D0FD9">
        <w:rPr>
          <w:sz w:val="20"/>
        </w:rPr>
        <w:tab/>
      </w:r>
      <w:r w:rsidRPr="001D0FD9">
        <w:rPr>
          <w:sz w:val="20"/>
        </w:rPr>
        <w:tab/>
      </w:r>
      <w:r w:rsidRPr="001D0FD9">
        <w:rPr>
          <w:sz w:val="20"/>
        </w:rPr>
        <w:tab/>
        <w:t xml:space="preserve">Cancer </w:t>
      </w:r>
      <w:r w:rsidR="00984D69" w:rsidRPr="001D0FD9">
        <w:rPr>
          <w:sz w:val="20"/>
        </w:rPr>
        <w:t>Research Institute</w:t>
      </w:r>
    </w:p>
    <w:p w14:paraId="6FCAD274" w14:textId="77777777" w:rsidR="00AC49A1" w:rsidRPr="001D0FD9" w:rsidRDefault="00984D69" w:rsidP="000B51AC">
      <w:pPr>
        <w:spacing w:line="240" w:lineRule="atLeast"/>
        <w:rPr>
          <w:sz w:val="20"/>
        </w:rPr>
      </w:pPr>
      <w:r w:rsidRPr="001D0FD9">
        <w:rPr>
          <w:sz w:val="20"/>
        </w:rPr>
        <w:t>1995</w:t>
      </w:r>
      <w:r w:rsidRPr="001D0FD9">
        <w:rPr>
          <w:sz w:val="20"/>
        </w:rPr>
        <w:tab/>
      </w:r>
      <w:r w:rsidRPr="001D0FD9">
        <w:rPr>
          <w:sz w:val="20"/>
        </w:rPr>
        <w:tab/>
      </w:r>
      <w:r w:rsidRPr="001D0FD9">
        <w:rPr>
          <w:sz w:val="20"/>
        </w:rPr>
        <w:tab/>
        <w:t xml:space="preserve">Marie T. </w:t>
      </w:r>
      <w:proofErr w:type="spellStart"/>
      <w:r w:rsidRPr="001D0FD9">
        <w:rPr>
          <w:sz w:val="20"/>
        </w:rPr>
        <w:t>Bonazinga</w:t>
      </w:r>
      <w:proofErr w:type="spellEnd"/>
      <w:r w:rsidRPr="001D0FD9">
        <w:rPr>
          <w:sz w:val="20"/>
        </w:rPr>
        <w:t xml:space="preserve"> Award for Excellence</w:t>
      </w:r>
      <w:r w:rsidR="00AC49A1" w:rsidRPr="001D0FD9">
        <w:rPr>
          <w:sz w:val="20"/>
        </w:rPr>
        <w:t xml:space="preserve"> in Leukocyte Biology Research</w:t>
      </w:r>
    </w:p>
    <w:p w14:paraId="52F8B14A" w14:textId="77777777" w:rsidR="00984D69" w:rsidRPr="001D0FD9" w:rsidRDefault="00AC49A1" w:rsidP="000B51AC">
      <w:pPr>
        <w:spacing w:line="240" w:lineRule="atLeast"/>
        <w:rPr>
          <w:sz w:val="20"/>
        </w:rPr>
      </w:pPr>
      <w:r w:rsidRPr="001D0FD9">
        <w:rPr>
          <w:sz w:val="20"/>
        </w:rPr>
        <w:tab/>
      </w:r>
      <w:r w:rsidRPr="001D0FD9">
        <w:rPr>
          <w:sz w:val="20"/>
        </w:rPr>
        <w:tab/>
      </w:r>
      <w:r w:rsidRPr="001D0FD9">
        <w:rPr>
          <w:sz w:val="20"/>
        </w:rPr>
        <w:tab/>
      </w:r>
      <w:r w:rsidR="00984D69" w:rsidRPr="001D0FD9">
        <w:rPr>
          <w:sz w:val="20"/>
        </w:rPr>
        <w:t>Society for Leukocyte</w:t>
      </w:r>
      <w:r w:rsidRPr="001D0FD9">
        <w:rPr>
          <w:sz w:val="20"/>
        </w:rPr>
        <w:t xml:space="preserve"> </w:t>
      </w:r>
      <w:r w:rsidR="00984D69" w:rsidRPr="001D0FD9">
        <w:rPr>
          <w:sz w:val="20"/>
        </w:rPr>
        <w:t>Biology</w:t>
      </w:r>
    </w:p>
    <w:p w14:paraId="29B6352F" w14:textId="77777777" w:rsidR="00984D69" w:rsidRPr="001D0FD9" w:rsidRDefault="00E14C37" w:rsidP="000B51AC">
      <w:pPr>
        <w:spacing w:line="240" w:lineRule="atLeast"/>
        <w:rPr>
          <w:sz w:val="20"/>
        </w:rPr>
      </w:pPr>
      <w:r w:rsidRPr="001D0FD9">
        <w:rPr>
          <w:sz w:val="20"/>
        </w:rPr>
        <w:t>1996</w:t>
      </w:r>
      <w:r w:rsidR="000C0C8B" w:rsidRPr="001D0FD9">
        <w:rPr>
          <w:sz w:val="20"/>
        </w:rPr>
        <w:t>-</w:t>
      </w:r>
      <w:r w:rsidR="00984D69" w:rsidRPr="001D0FD9">
        <w:rPr>
          <w:sz w:val="20"/>
        </w:rPr>
        <w:tab/>
      </w:r>
      <w:r w:rsidR="00984D69" w:rsidRPr="001D0FD9">
        <w:rPr>
          <w:sz w:val="20"/>
        </w:rPr>
        <w:tab/>
      </w:r>
      <w:r w:rsidR="00984D69" w:rsidRPr="001D0FD9">
        <w:rPr>
          <w:sz w:val="20"/>
        </w:rPr>
        <w:tab/>
        <w:t>Member, National Academy of Sciences</w:t>
      </w:r>
    </w:p>
    <w:p w14:paraId="4E23029F" w14:textId="77777777" w:rsidR="00984D69" w:rsidRPr="001D0FD9" w:rsidRDefault="00984D69" w:rsidP="000B51AC">
      <w:pPr>
        <w:tabs>
          <w:tab w:val="left" w:pos="720"/>
          <w:tab w:val="left" w:pos="2160"/>
          <w:tab w:val="left" w:pos="2520"/>
          <w:tab w:val="left" w:pos="7200"/>
          <w:tab w:val="right" w:pos="9900"/>
        </w:tabs>
        <w:spacing w:line="240" w:lineRule="atLeast"/>
        <w:rPr>
          <w:sz w:val="20"/>
        </w:rPr>
      </w:pPr>
      <w:r w:rsidRPr="001D0FD9">
        <w:rPr>
          <w:sz w:val="20"/>
        </w:rPr>
        <w:t>1997</w:t>
      </w:r>
      <w:r w:rsidRPr="001D0FD9">
        <w:rPr>
          <w:sz w:val="20"/>
        </w:rPr>
        <w:tab/>
      </w:r>
      <w:r w:rsidRPr="001D0FD9">
        <w:rPr>
          <w:sz w:val="20"/>
        </w:rPr>
        <w:tab/>
      </w:r>
      <w:proofErr w:type="spellStart"/>
      <w:r w:rsidRPr="001D0FD9">
        <w:rPr>
          <w:sz w:val="20"/>
        </w:rPr>
        <w:t>Wellcome</w:t>
      </w:r>
      <w:proofErr w:type="spellEnd"/>
      <w:r w:rsidRPr="001D0FD9">
        <w:rPr>
          <w:sz w:val="20"/>
        </w:rPr>
        <w:t xml:space="preserve"> Visiting Professor, Wayne State University</w:t>
      </w:r>
    </w:p>
    <w:p w14:paraId="30287098" w14:textId="77777777" w:rsidR="00984D69" w:rsidRPr="001D0FD9" w:rsidRDefault="000C0C8B" w:rsidP="000B51AC">
      <w:pPr>
        <w:spacing w:line="240" w:lineRule="atLeast"/>
        <w:rPr>
          <w:sz w:val="20"/>
        </w:rPr>
      </w:pPr>
      <w:r w:rsidRPr="001D0FD9">
        <w:rPr>
          <w:sz w:val="20"/>
        </w:rPr>
        <w:t>2001-</w:t>
      </w:r>
      <w:r w:rsidRPr="001D0FD9">
        <w:rPr>
          <w:sz w:val="20"/>
        </w:rPr>
        <w:tab/>
      </w:r>
      <w:r w:rsidRPr="001D0FD9">
        <w:rPr>
          <w:sz w:val="20"/>
        </w:rPr>
        <w:tab/>
      </w:r>
      <w:r w:rsidRPr="001D0FD9">
        <w:rPr>
          <w:sz w:val="20"/>
        </w:rPr>
        <w:tab/>
      </w:r>
      <w:r w:rsidR="00984D69" w:rsidRPr="001D0FD9">
        <w:rPr>
          <w:sz w:val="20"/>
        </w:rPr>
        <w:t>Fellow, American Academy of Arts and Sciences</w:t>
      </w:r>
    </w:p>
    <w:p w14:paraId="1A74411A" w14:textId="77777777" w:rsidR="00984D69" w:rsidRPr="001D0FD9" w:rsidRDefault="00984D69" w:rsidP="000B51AC">
      <w:pPr>
        <w:spacing w:line="240" w:lineRule="atLeast"/>
        <w:rPr>
          <w:sz w:val="20"/>
        </w:rPr>
      </w:pPr>
      <w:r w:rsidRPr="001D0FD9">
        <w:rPr>
          <w:sz w:val="20"/>
        </w:rPr>
        <w:t>2004</w:t>
      </w:r>
      <w:r w:rsidRPr="001D0FD9">
        <w:rPr>
          <w:sz w:val="20"/>
        </w:rPr>
        <w:tab/>
      </w:r>
      <w:r w:rsidRPr="001D0FD9">
        <w:rPr>
          <w:sz w:val="20"/>
        </w:rPr>
        <w:tab/>
      </w:r>
      <w:r w:rsidRPr="001D0FD9">
        <w:rPr>
          <w:sz w:val="20"/>
        </w:rPr>
        <w:tab/>
      </w:r>
      <w:proofErr w:type="spellStart"/>
      <w:r w:rsidRPr="001D0FD9">
        <w:rPr>
          <w:sz w:val="20"/>
        </w:rPr>
        <w:t>Crafoord</w:t>
      </w:r>
      <w:proofErr w:type="spellEnd"/>
      <w:r w:rsidRPr="001D0FD9">
        <w:rPr>
          <w:sz w:val="20"/>
        </w:rPr>
        <w:t xml:space="preserve"> Prize in Polyarthritis, Royal Swedish Academy of Sciences</w:t>
      </w:r>
    </w:p>
    <w:p w14:paraId="78F239AA" w14:textId="77777777" w:rsidR="00984D69" w:rsidRPr="001D0FD9" w:rsidRDefault="00984D69" w:rsidP="000B51AC">
      <w:pPr>
        <w:spacing w:line="240" w:lineRule="atLeast"/>
        <w:rPr>
          <w:sz w:val="20"/>
        </w:rPr>
      </w:pPr>
      <w:r w:rsidRPr="001D0FD9">
        <w:rPr>
          <w:sz w:val="20"/>
        </w:rPr>
        <w:t>2004</w:t>
      </w:r>
      <w:r w:rsidRPr="001D0FD9">
        <w:rPr>
          <w:sz w:val="20"/>
        </w:rPr>
        <w:tab/>
      </w:r>
      <w:r w:rsidRPr="001D0FD9">
        <w:rPr>
          <w:sz w:val="20"/>
        </w:rPr>
        <w:tab/>
      </w:r>
      <w:r w:rsidRPr="001D0FD9">
        <w:rPr>
          <w:sz w:val="20"/>
        </w:rPr>
        <w:tab/>
        <w:t>Fellowship, John Simon Guggenheim Memorial Foundation</w:t>
      </w:r>
    </w:p>
    <w:p w14:paraId="7F9B29F0" w14:textId="77777777" w:rsidR="00022B51" w:rsidRPr="001D0FD9" w:rsidRDefault="00022B51" w:rsidP="000B51AC">
      <w:pPr>
        <w:spacing w:line="240" w:lineRule="atLeast"/>
        <w:rPr>
          <w:sz w:val="20"/>
        </w:rPr>
      </w:pPr>
      <w:r w:rsidRPr="001D0FD9">
        <w:rPr>
          <w:sz w:val="20"/>
        </w:rPr>
        <w:t>2004-</w:t>
      </w:r>
      <w:r w:rsidRPr="001D0FD9">
        <w:rPr>
          <w:sz w:val="20"/>
        </w:rPr>
        <w:tab/>
      </w:r>
      <w:r w:rsidRPr="001D0FD9">
        <w:rPr>
          <w:sz w:val="20"/>
        </w:rPr>
        <w:tab/>
      </w:r>
      <w:r w:rsidRPr="001D0FD9">
        <w:rPr>
          <w:sz w:val="20"/>
        </w:rPr>
        <w:tab/>
        <w:t>Honorary Chair Professor, Fudan University, Shanghai, China</w:t>
      </w:r>
    </w:p>
    <w:p w14:paraId="7EA4CDB3" w14:textId="77777777" w:rsidR="00022B51" w:rsidRPr="001D0FD9" w:rsidRDefault="00022B51" w:rsidP="000B51AC">
      <w:pPr>
        <w:spacing w:line="240" w:lineRule="atLeast"/>
        <w:rPr>
          <w:sz w:val="20"/>
        </w:rPr>
      </w:pPr>
      <w:r w:rsidRPr="001D0FD9">
        <w:rPr>
          <w:sz w:val="20"/>
        </w:rPr>
        <w:t>2006-</w:t>
      </w:r>
      <w:r w:rsidRPr="001D0FD9">
        <w:rPr>
          <w:sz w:val="20"/>
        </w:rPr>
        <w:tab/>
      </w:r>
      <w:r w:rsidRPr="001D0FD9">
        <w:rPr>
          <w:sz w:val="20"/>
        </w:rPr>
        <w:tab/>
      </w:r>
      <w:r w:rsidRPr="001D0FD9">
        <w:rPr>
          <w:sz w:val="20"/>
        </w:rPr>
        <w:tab/>
        <w:t>Honorary Professor, College of Life Sciences, Nankai University, Tianjin, China</w:t>
      </w:r>
    </w:p>
    <w:p w14:paraId="1374536D" w14:textId="77777777" w:rsidR="00022B51" w:rsidRPr="001D0FD9" w:rsidRDefault="00022B51" w:rsidP="000B51AC">
      <w:pPr>
        <w:spacing w:line="240" w:lineRule="exact"/>
        <w:rPr>
          <w:sz w:val="20"/>
        </w:rPr>
      </w:pPr>
      <w:r w:rsidRPr="001D0FD9">
        <w:rPr>
          <w:sz w:val="20"/>
        </w:rPr>
        <w:t>2007-</w:t>
      </w:r>
      <w:r w:rsidRPr="001D0FD9">
        <w:rPr>
          <w:sz w:val="20"/>
        </w:rPr>
        <w:tab/>
      </w:r>
      <w:r w:rsidRPr="001D0FD9">
        <w:rPr>
          <w:sz w:val="20"/>
        </w:rPr>
        <w:tab/>
      </w:r>
      <w:r w:rsidRPr="001D0FD9">
        <w:rPr>
          <w:sz w:val="20"/>
        </w:rPr>
        <w:tab/>
        <w:t>Honorary Professor, Shanghai Jiao Tong University</w:t>
      </w:r>
    </w:p>
    <w:p w14:paraId="70B138C3" w14:textId="77777777" w:rsidR="00E14C37" w:rsidRPr="001D0FD9" w:rsidRDefault="00E14C37" w:rsidP="000B51AC">
      <w:pPr>
        <w:spacing w:line="240" w:lineRule="atLeast"/>
        <w:rPr>
          <w:sz w:val="20"/>
        </w:rPr>
      </w:pPr>
      <w:r w:rsidRPr="001D0FD9">
        <w:rPr>
          <w:sz w:val="20"/>
        </w:rPr>
        <w:t>2010</w:t>
      </w:r>
      <w:r w:rsidR="000C0C8B" w:rsidRPr="001D0FD9">
        <w:rPr>
          <w:sz w:val="20"/>
        </w:rPr>
        <w:t>-</w:t>
      </w:r>
      <w:r w:rsidRPr="001D0FD9">
        <w:rPr>
          <w:sz w:val="20"/>
        </w:rPr>
        <w:tab/>
      </w:r>
      <w:r w:rsidRPr="001D0FD9">
        <w:rPr>
          <w:sz w:val="20"/>
        </w:rPr>
        <w:tab/>
      </w:r>
      <w:r w:rsidRPr="001D0FD9">
        <w:rPr>
          <w:sz w:val="20"/>
        </w:rPr>
        <w:tab/>
        <w:t>John Warren Fellow, Harvard Medical School Dean’s Council</w:t>
      </w:r>
    </w:p>
    <w:p w14:paraId="59DB8B92" w14:textId="77777777" w:rsidR="00984D69" w:rsidRPr="001D0FD9" w:rsidRDefault="00984D69" w:rsidP="000B51AC">
      <w:pPr>
        <w:spacing w:line="240" w:lineRule="exact"/>
        <w:rPr>
          <w:sz w:val="20"/>
        </w:rPr>
      </w:pPr>
      <w:r w:rsidRPr="001D0FD9">
        <w:rPr>
          <w:sz w:val="20"/>
        </w:rPr>
        <w:t>2011</w:t>
      </w:r>
      <w:r w:rsidRPr="001D0FD9">
        <w:rPr>
          <w:sz w:val="20"/>
        </w:rPr>
        <w:tab/>
      </w:r>
      <w:r w:rsidRPr="001D0FD9">
        <w:rPr>
          <w:sz w:val="20"/>
        </w:rPr>
        <w:tab/>
      </w:r>
      <w:r w:rsidRPr="001D0FD9">
        <w:rPr>
          <w:sz w:val="20"/>
        </w:rPr>
        <w:tab/>
        <w:t xml:space="preserve">Doctor </w:t>
      </w:r>
      <w:proofErr w:type="spellStart"/>
      <w:r w:rsidRPr="001D0FD9">
        <w:rPr>
          <w:sz w:val="20"/>
        </w:rPr>
        <w:t>Medicinae</w:t>
      </w:r>
      <w:proofErr w:type="spellEnd"/>
      <w:r w:rsidRPr="001D0FD9">
        <w:rPr>
          <w:sz w:val="20"/>
        </w:rPr>
        <w:t xml:space="preserve"> Honoris Causa, Aarhus University, Denmark</w:t>
      </w:r>
    </w:p>
    <w:p w14:paraId="56864E42" w14:textId="77777777" w:rsidR="00E14C37" w:rsidRPr="001D0FD9" w:rsidRDefault="00E14C37" w:rsidP="000B51AC">
      <w:pPr>
        <w:spacing w:line="240" w:lineRule="exact"/>
        <w:rPr>
          <w:sz w:val="20"/>
        </w:rPr>
      </w:pPr>
      <w:r w:rsidRPr="001D0FD9">
        <w:rPr>
          <w:sz w:val="20"/>
        </w:rPr>
        <w:t>2013</w:t>
      </w:r>
      <w:r w:rsidR="004A1052" w:rsidRPr="001D0FD9">
        <w:rPr>
          <w:sz w:val="20"/>
        </w:rPr>
        <w:t>-</w:t>
      </w:r>
      <w:r w:rsidRPr="001D0FD9">
        <w:rPr>
          <w:sz w:val="20"/>
        </w:rPr>
        <w:tab/>
      </w:r>
      <w:r w:rsidRPr="001D0FD9">
        <w:rPr>
          <w:sz w:val="20"/>
        </w:rPr>
        <w:tab/>
      </w:r>
      <w:r w:rsidRPr="001D0FD9">
        <w:rPr>
          <w:sz w:val="20"/>
        </w:rPr>
        <w:tab/>
        <w:t>Fellow, American Association for the Advancement of Science</w:t>
      </w:r>
    </w:p>
    <w:p w14:paraId="79751B3B" w14:textId="77777777" w:rsidR="00E14C37" w:rsidRPr="001D0FD9" w:rsidRDefault="00E14C37" w:rsidP="000B51AC">
      <w:pPr>
        <w:spacing w:line="240" w:lineRule="exact"/>
        <w:rPr>
          <w:sz w:val="20"/>
        </w:rPr>
      </w:pPr>
      <w:r w:rsidRPr="001D0FD9">
        <w:rPr>
          <w:sz w:val="20"/>
        </w:rPr>
        <w:lastRenderedPageBreak/>
        <w:t>2014</w:t>
      </w:r>
      <w:r w:rsidRPr="001D0FD9">
        <w:rPr>
          <w:sz w:val="20"/>
        </w:rPr>
        <w:tab/>
      </w:r>
      <w:r w:rsidRPr="001D0FD9">
        <w:rPr>
          <w:sz w:val="20"/>
        </w:rPr>
        <w:tab/>
      </w:r>
      <w:r w:rsidRPr="001D0FD9">
        <w:rPr>
          <w:sz w:val="20"/>
        </w:rPr>
        <w:tab/>
        <w:t>Meritorious Career Award, American Association of Immunologists</w:t>
      </w:r>
    </w:p>
    <w:p w14:paraId="1CA29DCC" w14:textId="77777777" w:rsidR="004A1052" w:rsidRPr="001D0FD9" w:rsidRDefault="004A1052" w:rsidP="000B51AC">
      <w:pPr>
        <w:spacing w:line="240" w:lineRule="exact"/>
        <w:rPr>
          <w:sz w:val="20"/>
        </w:rPr>
      </w:pPr>
      <w:r w:rsidRPr="001D0FD9">
        <w:rPr>
          <w:sz w:val="20"/>
        </w:rPr>
        <w:t>2014</w:t>
      </w:r>
      <w:r w:rsidRPr="001D0FD9">
        <w:rPr>
          <w:sz w:val="20"/>
        </w:rPr>
        <w:tab/>
      </w:r>
      <w:r w:rsidRPr="001D0FD9">
        <w:rPr>
          <w:sz w:val="20"/>
        </w:rPr>
        <w:tab/>
      </w:r>
      <w:r w:rsidRPr="001D0FD9">
        <w:rPr>
          <w:sz w:val="20"/>
        </w:rPr>
        <w:tab/>
        <w:t>Henry M. Stratton Medal, American Society of Hematology</w:t>
      </w:r>
    </w:p>
    <w:p w14:paraId="258C5C39" w14:textId="18127DCF" w:rsidR="00307539" w:rsidRPr="001D0FD9" w:rsidRDefault="00307539" w:rsidP="000B51AC">
      <w:pPr>
        <w:spacing w:line="240" w:lineRule="exact"/>
        <w:ind w:left="2160" w:hanging="2160"/>
        <w:rPr>
          <w:sz w:val="20"/>
        </w:rPr>
      </w:pPr>
      <w:r w:rsidRPr="001D0FD9">
        <w:rPr>
          <w:sz w:val="20"/>
        </w:rPr>
        <w:t>2015</w:t>
      </w:r>
      <w:r w:rsidR="001D0A6E" w:rsidRPr="001D0FD9">
        <w:rPr>
          <w:sz w:val="20"/>
        </w:rPr>
        <w:tab/>
        <w:t xml:space="preserve">Biennial </w:t>
      </w:r>
      <w:r w:rsidR="007D6149" w:rsidRPr="001D0FD9">
        <w:rPr>
          <w:sz w:val="20"/>
        </w:rPr>
        <w:t xml:space="preserve">Medal </w:t>
      </w:r>
      <w:r w:rsidRPr="001D0FD9">
        <w:rPr>
          <w:sz w:val="20"/>
        </w:rPr>
        <w:t xml:space="preserve">for Contributions to Hemostasis, International Society on Thrombosis and </w:t>
      </w:r>
      <w:proofErr w:type="spellStart"/>
      <w:r w:rsidRPr="001D0FD9">
        <w:rPr>
          <w:sz w:val="20"/>
        </w:rPr>
        <w:t>Haemostasis</w:t>
      </w:r>
      <w:proofErr w:type="spellEnd"/>
    </w:p>
    <w:p w14:paraId="14BACAA1" w14:textId="222A698E" w:rsidR="00984D69" w:rsidRDefault="00B8298B" w:rsidP="000B51AC">
      <w:pPr>
        <w:spacing w:line="240" w:lineRule="exact"/>
        <w:rPr>
          <w:sz w:val="20"/>
        </w:rPr>
      </w:pPr>
      <w:r>
        <w:rPr>
          <w:sz w:val="20"/>
        </w:rPr>
        <w:t>2019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Canada Gairdner International Award, Gairdner Foundation</w:t>
      </w:r>
    </w:p>
    <w:p w14:paraId="00D5F9CD" w14:textId="202459A6" w:rsidR="00EA16C6" w:rsidRPr="001D0FD9" w:rsidRDefault="00EA16C6" w:rsidP="00EA16C6">
      <w:pPr>
        <w:spacing w:line="240" w:lineRule="exact"/>
        <w:rPr>
          <w:sz w:val="20"/>
        </w:rPr>
      </w:pPr>
      <w:r>
        <w:rPr>
          <w:sz w:val="20"/>
        </w:rPr>
        <w:t>2019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Anthony </w:t>
      </w:r>
      <w:proofErr w:type="spellStart"/>
      <w:r>
        <w:rPr>
          <w:sz w:val="20"/>
        </w:rPr>
        <w:t>Cerami</w:t>
      </w:r>
      <w:proofErr w:type="spellEnd"/>
      <w:r>
        <w:rPr>
          <w:sz w:val="20"/>
        </w:rPr>
        <w:t xml:space="preserve"> Award for Translational Medicine, Molecular Medicine</w:t>
      </w:r>
    </w:p>
    <w:p w14:paraId="502043CD" w14:textId="77777777" w:rsidR="00EA16C6" w:rsidRPr="001D0FD9" w:rsidRDefault="00EA16C6" w:rsidP="000B51AC">
      <w:pPr>
        <w:spacing w:line="240" w:lineRule="exact"/>
        <w:rPr>
          <w:sz w:val="20"/>
        </w:rPr>
      </w:pPr>
    </w:p>
    <w:p w14:paraId="5CFC46BF" w14:textId="77777777" w:rsidR="00984D69" w:rsidRPr="001D0FD9" w:rsidRDefault="00984D69" w:rsidP="000B51AC">
      <w:pPr>
        <w:spacing w:line="240" w:lineRule="atLeast"/>
        <w:rPr>
          <w:sz w:val="20"/>
        </w:rPr>
      </w:pPr>
      <w:r w:rsidRPr="001D0FD9">
        <w:rPr>
          <w:sz w:val="20"/>
        </w:rPr>
        <w:t>Major Committee Assignments:</w:t>
      </w:r>
    </w:p>
    <w:p w14:paraId="5532F96F" w14:textId="77777777" w:rsidR="00984D69" w:rsidRPr="001D0FD9" w:rsidRDefault="00984D69" w:rsidP="000B51AC">
      <w:pPr>
        <w:spacing w:line="240" w:lineRule="atLeast"/>
        <w:rPr>
          <w:sz w:val="20"/>
        </w:rPr>
      </w:pPr>
    </w:p>
    <w:p w14:paraId="1F97EE51" w14:textId="77777777" w:rsidR="00984D69" w:rsidRPr="001D0FD9" w:rsidRDefault="00984D69" w:rsidP="000B51AC">
      <w:pPr>
        <w:spacing w:line="240" w:lineRule="atLeast"/>
        <w:rPr>
          <w:sz w:val="20"/>
        </w:rPr>
      </w:pPr>
      <w:r w:rsidRPr="001D0FD9">
        <w:rPr>
          <w:sz w:val="20"/>
        </w:rPr>
        <w:t>National and Regional:</w:t>
      </w:r>
    </w:p>
    <w:p w14:paraId="229E6ED9" w14:textId="77777777" w:rsidR="00984D69" w:rsidRPr="001D0FD9" w:rsidRDefault="00984D69" w:rsidP="000B51AC">
      <w:pPr>
        <w:spacing w:line="240" w:lineRule="atLeast"/>
        <w:rPr>
          <w:sz w:val="20"/>
        </w:rPr>
      </w:pPr>
    </w:p>
    <w:p w14:paraId="330F3102" w14:textId="77777777" w:rsidR="00984D69" w:rsidRPr="001D0FD9" w:rsidRDefault="00E6477E" w:rsidP="000B51AC">
      <w:pPr>
        <w:spacing w:line="240" w:lineRule="atLeast"/>
        <w:ind w:left="2160" w:hanging="2160"/>
        <w:rPr>
          <w:sz w:val="20"/>
        </w:rPr>
      </w:pPr>
      <w:r w:rsidRPr="001D0FD9">
        <w:rPr>
          <w:sz w:val="20"/>
        </w:rPr>
        <w:t>1980</w:t>
      </w:r>
      <w:r w:rsidRPr="001D0FD9">
        <w:rPr>
          <w:sz w:val="20"/>
        </w:rPr>
        <w:tab/>
      </w:r>
      <w:r w:rsidR="00984D69" w:rsidRPr="001D0FD9">
        <w:rPr>
          <w:sz w:val="20"/>
        </w:rPr>
        <w:t>Panel Member, NIAID Study Group on Immunology</w:t>
      </w:r>
    </w:p>
    <w:p w14:paraId="68D7D9B7" w14:textId="77777777" w:rsidR="00984D69" w:rsidRPr="001D0FD9" w:rsidRDefault="00E6477E" w:rsidP="000B51AC">
      <w:pPr>
        <w:spacing w:line="240" w:lineRule="atLeast"/>
        <w:ind w:left="2160" w:hanging="2160"/>
        <w:rPr>
          <w:sz w:val="20"/>
        </w:rPr>
      </w:pPr>
      <w:r w:rsidRPr="001D0FD9">
        <w:rPr>
          <w:sz w:val="20"/>
        </w:rPr>
        <w:t>1982</w:t>
      </w:r>
      <w:r w:rsidRPr="001D0FD9">
        <w:rPr>
          <w:sz w:val="20"/>
        </w:rPr>
        <w:tab/>
      </w:r>
      <w:r w:rsidR="00984D69" w:rsidRPr="001D0FD9">
        <w:rPr>
          <w:sz w:val="20"/>
        </w:rPr>
        <w:t>Ad Hoc Member, Experimental Immunology Study Section</w:t>
      </w:r>
    </w:p>
    <w:p w14:paraId="3BC81FF7" w14:textId="77777777" w:rsidR="00984D69" w:rsidRPr="001D0FD9" w:rsidRDefault="00E6477E" w:rsidP="000B51AC">
      <w:pPr>
        <w:spacing w:line="240" w:lineRule="atLeast"/>
        <w:ind w:left="2160" w:hanging="2160"/>
        <w:rPr>
          <w:sz w:val="20"/>
        </w:rPr>
      </w:pPr>
      <w:r w:rsidRPr="001D0FD9">
        <w:rPr>
          <w:sz w:val="20"/>
        </w:rPr>
        <w:t>1985</w:t>
      </w:r>
      <w:r w:rsidRPr="001D0FD9">
        <w:rPr>
          <w:sz w:val="20"/>
        </w:rPr>
        <w:tab/>
      </w:r>
      <w:r w:rsidR="00984D69" w:rsidRPr="001D0FD9">
        <w:rPr>
          <w:sz w:val="20"/>
        </w:rPr>
        <w:t>Ad Hoc Member, Allergy and Immunology Study Section</w:t>
      </w:r>
    </w:p>
    <w:p w14:paraId="077F2272" w14:textId="77777777" w:rsidR="00984D69" w:rsidRPr="001D0FD9" w:rsidRDefault="00E6477E" w:rsidP="000B51AC">
      <w:pPr>
        <w:spacing w:line="240" w:lineRule="atLeast"/>
        <w:ind w:left="2160" w:hanging="2160"/>
        <w:rPr>
          <w:sz w:val="20"/>
        </w:rPr>
      </w:pPr>
      <w:r w:rsidRPr="001D0FD9">
        <w:rPr>
          <w:sz w:val="20"/>
        </w:rPr>
        <w:t>1986</w:t>
      </w:r>
      <w:r w:rsidRPr="001D0FD9">
        <w:rPr>
          <w:sz w:val="20"/>
        </w:rPr>
        <w:tab/>
      </w:r>
      <w:r w:rsidR="00984D69" w:rsidRPr="001D0FD9">
        <w:rPr>
          <w:sz w:val="20"/>
        </w:rPr>
        <w:t>Ad Hoc Member, Board of Scientific Councilors, National Institutes of A</w:t>
      </w:r>
      <w:r w:rsidRPr="001D0FD9">
        <w:rPr>
          <w:sz w:val="20"/>
        </w:rPr>
        <w:t xml:space="preserve">llergy and </w:t>
      </w:r>
      <w:r w:rsidR="00984D69" w:rsidRPr="001D0FD9">
        <w:rPr>
          <w:sz w:val="20"/>
        </w:rPr>
        <w:t>Infectious Disease</w:t>
      </w:r>
    </w:p>
    <w:p w14:paraId="33592F7B" w14:textId="77777777" w:rsidR="00984D69" w:rsidRPr="001D0FD9" w:rsidRDefault="00E6477E" w:rsidP="000B51AC">
      <w:pPr>
        <w:spacing w:line="240" w:lineRule="atLeast"/>
        <w:ind w:left="2160" w:hanging="2160"/>
        <w:rPr>
          <w:sz w:val="20"/>
        </w:rPr>
      </w:pPr>
      <w:r w:rsidRPr="001D0FD9">
        <w:rPr>
          <w:sz w:val="20"/>
        </w:rPr>
        <w:t>1986-1990</w:t>
      </w:r>
      <w:r w:rsidRPr="001D0FD9">
        <w:rPr>
          <w:sz w:val="20"/>
        </w:rPr>
        <w:tab/>
      </w:r>
      <w:r w:rsidR="00984D69" w:rsidRPr="001D0FD9">
        <w:rPr>
          <w:sz w:val="20"/>
        </w:rPr>
        <w:t>Member, Allergy and Immunology Study Section, National Institutes of Health</w:t>
      </w:r>
    </w:p>
    <w:p w14:paraId="7F7F40C5" w14:textId="77777777" w:rsidR="00984D69" w:rsidRPr="001D0FD9" w:rsidRDefault="00E6477E" w:rsidP="000B51AC">
      <w:pPr>
        <w:spacing w:line="240" w:lineRule="atLeast"/>
        <w:ind w:left="2160" w:hanging="2160"/>
        <w:rPr>
          <w:sz w:val="20"/>
        </w:rPr>
      </w:pPr>
      <w:r w:rsidRPr="001D0FD9">
        <w:rPr>
          <w:sz w:val="20"/>
        </w:rPr>
        <w:t>1989-2000</w:t>
      </w:r>
      <w:r w:rsidRPr="001D0FD9">
        <w:rPr>
          <w:sz w:val="20"/>
        </w:rPr>
        <w:tab/>
      </w:r>
      <w:r w:rsidR="00984D69" w:rsidRPr="001D0FD9">
        <w:rPr>
          <w:sz w:val="20"/>
        </w:rPr>
        <w:t>Councilor, International Leukocyte Workshop</w:t>
      </w:r>
    </w:p>
    <w:p w14:paraId="4FE4C385" w14:textId="77777777" w:rsidR="00984D69" w:rsidRPr="001D0FD9" w:rsidRDefault="00E6477E" w:rsidP="000B51AC">
      <w:pPr>
        <w:spacing w:line="240" w:lineRule="atLeast"/>
        <w:ind w:left="2160" w:hanging="2160"/>
        <w:rPr>
          <w:sz w:val="20"/>
        </w:rPr>
      </w:pPr>
      <w:r w:rsidRPr="001D0FD9">
        <w:rPr>
          <w:sz w:val="20"/>
        </w:rPr>
        <w:t>1990</w:t>
      </w:r>
      <w:r w:rsidRPr="001D0FD9">
        <w:rPr>
          <w:sz w:val="20"/>
        </w:rPr>
        <w:tab/>
      </w:r>
      <w:r w:rsidR="00984D69" w:rsidRPr="001D0FD9">
        <w:rPr>
          <w:sz w:val="20"/>
        </w:rPr>
        <w:t xml:space="preserve">Organizer, International Conference on Leukocyte Adhesion Molecules, </w:t>
      </w:r>
      <w:proofErr w:type="spellStart"/>
      <w:r w:rsidR="00984D69" w:rsidRPr="001D0FD9">
        <w:rPr>
          <w:sz w:val="20"/>
        </w:rPr>
        <w:t>Titisee</w:t>
      </w:r>
      <w:proofErr w:type="spellEnd"/>
      <w:r w:rsidR="00984D69" w:rsidRPr="001D0FD9">
        <w:rPr>
          <w:sz w:val="20"/>
        </w:rPr>
        <w:t>, Germany</w:t>
      </w:r>
    </w:p>
    <w:p w14:paraId="162DAC32" w14:textId="77777777" w:rsidR="00984D69" w:rsidRPr="001D0FD9" w:rsidRDefault="00E6477E" w:rsidP="000B51AC">
      <w:pPr>
        <w:spacing w:line="240" w:lineRule="atLeast"/>
        <w:ind w:left="2160" w:hanging="2160"/>
        <w:rPr>
          <w:sz w:val="20"/>
        </w:rPr>
      </w:pPr>
      <w:r w:rsidRPr="001D0FD9">
        <w:rPr>
          <w:sz w:val="20"/>
        </w:rPr>
        <w:t>1990-1992</w:t>
      </w:r>
      <w:r w:rsidRPr="001D0FD9">
        <w:rPr>
          <w:sz w:val="20"/>
        </w:rPr>
        <w:tab/>
      </w:r>
      <w:r w:rsidR="00984D69" w:rsidRPr="001D0FD9">
        <w:rPr>
          <w:sz w:val="20"/>
        </w:rPr>
        <w:t>Executive Committee, International Congresses on Inflammation</w:t>
      </w:r>
    </w:p>
    <w:p w14:paraId="7133BCB3" w14:textId="77777777" w:rsidR="00984D69" w:rsidRPr="001D0FD9" w:rsidRDefault="00E6477E" w:rsidP="000B51AC">
      <w:pPr>
        <w:spacing w:line="240" w:lineRule="atLeast"/>
        <w:ind w:left="2160" w:hanging="2160"/>
        <w:rPr>
          <w:sz w:val="20"/>
        </w:rPr>
      </w:pPr>
      <w:r w:rsidRPr="001D0FD9">
        <w:rPr>
          <w:sz w:val="20"/>
        </w:rPr>
        <w:t>1991</w:t>
      </w:r>
      <w:r w:rsidRPr="001D0FD9">
        <w:rPr>
          <w:sz w:val="20"/>
        </w:rPr>
        <w:tab/>
      </w:r>
      <w:r w:rsidR="00984D69" w:rsidRPr="001D0FD9">
        <w:rPr>
          <w:sz w:val="20"/>
        </w:rPr>
        <w:t>Organizer, Banbury Center Conference on Adhesion Molecule Receptors and Disease,</w:t>
      </w:r>
      <w:r w:rsidRPr="001D0FD9">
        <w:rPr>
          <w:sz w:val="20"/>
        </w:rPr>
        <w:t xml:space="preserve"> </w:t>
      </w:r>
      <w:r w:rsidR="00984D69" w:rsidRPr="001D0FD9">
        <w:rPr>
          <w:sz w:val="20"/>
        </w:rPr>
        <w:t>Cold Spring Harbor, New York</w:t>
      </w:r>
    </w:p>
    <w:p w14:paraId="68DB0441" w14:textId="77777777" w:rsidR="00984D69" w:rsidRPr="001D0FD9" w:rsidRDefault="00E6477E" w:rsidP="000B51AC">
      <w:pPr>
        <w:spacing w:line="240" w:lineRule="atLeast"/>
        <w:ind w:left="2160" w:hanging="2160"/>
        <w:rPr>
          <w:sz w:val="20"/>
        </w:rPr>
      </w:pPr>
      <w:r w:rsidRPr="001D0FD9">
        <w:rPr>
          <w:sz w:val="20"/>
        </w:rPr>
        <w:t>1991</w:t>
      </w:r>
      <w:r w:rsidRPr="001D0FD9">
        <w:rPr>
          <w:sz w:val="20"/>
        </w:rPr>
        <w:tab/>
      </w:r>
      <w:r w:rsidR="00984D69" w:rsidRPr="001D0FD9">
        <w:rPr>
          <w:sz w:val="20"/>
        </w:rPr>
        <w:t>Organizer, Juan March Foundation Workshop on Adhesion Receptors in the Immune System,</w:t>
      </w:r>
      <w:r w:rsidRPr="001D0FD9">
        <w:rPr>
          <w:sz w:val="20"/>
        </w:rPr>
        <w:t xml:space="preserve"> </w:t>
      </w:r>
      <w:r w:rsidR="00984D69" w:rsidRPr="001D0FD9">
        <w:rPr>
          <w:sz w:val="20"/>
        </w:rPr>
        <w:t>Madrid, Spain</w:t>
      </w:r>
    </w:p>
    <w:p w14:paraId="353F1ABD" w14:textId="77777777" w:rsidR="00984D69" w:rsidRPr="001D0FD9" w:rsidRDefault="00E6477E" w:rsidP="000B51AC">
      <w:pPr>
        <w:spacing w:line="240" w:lineRule="atLeast"/>
        <w:ind w:left="2160" w:hanging="2160"/>
        <w:rPr>
          <w:sz w:val="20"/>
        </w:rPr>
      </w:pPr>
      <w:r w:rsidRPr="001D0FD9">
        <w:rPr>
          <w:sz w:val="20"/>
        </w:rPr>
        <w:t>1991-1993</w:t>
      </w:r>
      <w:r w:rsidRPr="001D0FD9">
        <w:rPr>
          <w:sz w:val="20"/>
        </w:rPr>
        <w:tab/>
      </w:r>
      <w:r w:rsidR="00984D69" w:rsidRPr="001D0FD9">
        <w:rPr>
          <w:sz w:val="20"/>
        </w:rPr>
        <w:t>Scientific Advisory Board, New England Regional Primate Research Center</w:t>
      </w:r>
    </w:p>
    <w:p w14:paraId="50F1986E" w14:textId="77777777" w:rsidR="00984D69" w:rsidRPr="001D0FD9" w:rsidRDefault="00984D69" w:rsidP="000B51AC">
      <w:pPr>
        <w:tabs>
          <w:tab w:val="left" w:pos="2430"/>
          <w:tab w:val="left" w:pos="2520"/>
          <w:tab w:val="left" w:pos="2880"/>
        </w:tabs>
        <w:spacing w:line="240" w:lineRule="atLeast"/>
        <w:ind w:left="2160" w:hanging="2160"/>
        <w:rPr>
          <w:sz w:val="20"/>
        </w:rPr>
      </w:pPr>
      <w:r w:rsidRPr="001D0FD9">
        <w:rPr>
          <w:sz w:val="20"/>
        </w:rPr>
        <w:t>1994</w:t>
      </w:r>
      <w:r w:rsidRPr="001D0FD9">
        <w:rPr>
          <w:sz w:val="20"/>
        </w:rPr>
        <w:tab/>
        <w:t>Co-Organizer, Keystone Symposium, "Biology of Physicochemic</w:t>
      </w:r>
      <w:r w:rsidR="00E6477E" w:rsidRPr="001D0FD9">
        <w:rPr>
          <w:sz w:val="20"/>
        </w:rPr>
        <w:t xml:space="preserve">al Interactions at the Cell </w:t>
      </w:r>
      <w:r w:rsidRPr="001D0FD9">
        <w:rPr>
          <w:sz w:val="20"/>
        </w:rPr>
        <w:t>Surface"</w:t>
      </w:r>
    </w:p>
    <w:p w14:paraId="5F7190A5" w14:textId="77777777" w:rsidR="00984D69" w:rsidRPr="001D0FD9" w:rsidRDefault="00984D69" w:rsidP="000B51AC">
      <w:pPr>
        <w:spacing w:line="240" w:lineRule="atLeast"/>
        <w:ind w:left="2160" w:hanging="2160"/>
        <w:rPr>
          <w:sz w:val="20"/>
        </w:rPr>
      </w:pPr>
      <w:r w:rsidRPr="001D0FD9">
        <w:rPr>
          <w:sz w:val="20"/>
        </w:rPr>
        <w:t>1992-1</w:t>
      </w:r>
      <w:r w:rsidR="00E6477E" w:rsidRPr="001D0FD9">
        <w:rPr>
          <w:sz w:val="20"/>
        </w:rPr>
        <w:t>994</w:t>
      </w:r>
      <w:r w:rsidR="00E6477E" w:rsidRPr="001D0FD9">
        <w:rPr>
          <w:sz w:val="20"/>
        </w:rPr>
        <w:tab/>
      </w:r>
      <w:r w:rsidRPr="001D0FD9">
        <w:rPr>
          <w:sz w:val="20"/>
        </w:rPr>
        <w:t>Chair, Adhesion Structures Section, Fifth International Leukocyte Workshop</w:t>
      </w:r>
    </w:p>
    <w:p w14:paraId="22C6FE3B" w14:textId="77777777" w:rsidR="00984D69" w:rsidRPr="001D0FD9" w:rsidRDefault="00E6477E" w:rsidP="000B51AC">
      <w:pPr>
        <w:spacing w:line="240" w:lineRule="atLeast"/>
        <w:ind w:left="2160" w:hanging="2160"/>
        <w:rPr>
          <w:sz w:val="20"/>
        </w:rPr>
      </w:pPr>
      <w:r w:rsidRPr="001D0FD9">
        <w:rPr>
          <w:sz w:val="20"/>
        </w:rPr>
        <w:t>1994-1996</w:t>
      </w:r>
      <w:r w:rsidRPr="001D0FD9">
        <w:rPr>
          <w:sz w:val="20"/>
        </w:rPr>
        <w:tab/>
      </w:r>
      <w:r w:rsidR="00984D69" w:rsidRPr="001D0FD9">
        <w:rPr>
          <w:sz w:val="20"/>
        </w:rPr>
        <w:t>Chair, Endothelial Cell Section, Sixth International Leukocyte Workshop</w:t>
      </w:r>
    </w:p>
    <w:p w14:paraId="4713F3AD" w14:textId="77777777" w:rsidR="00B9484F" w:rsidRPr="001D0FD9" w:rsidRDefault="00E6477E" w:rsidP="000B51AC">
      <w:pPr>
        <w:spacing w:line="240" w:lineRule="atLeast"/>
        <w:ind w:left="2160" w:hanging="2160"/>
        <w:rPr>
          <w:sz w:val="20"/>
        </w:rPr>
      </w:pPr>
      <w:r w:rsidRPr="001D0FD9">
        <w:rPr>
          <w:sz w:val="20"/>
        </w:rPr>
        <w:t>1996-2000</w:t>
      </w:r>
      <w:r w:rsidRPr="001D0FD9">
        <w:rPr>
          <w:sz w:val="20"/>
        </w:rPr>
        <w:tab/>
      </w:r>
      <w:r w:rsidR="00984D69" w:rsidRPr="001D0FD9">
        <w:rPr>
          <w:sz w:val="20"/>
        </w:rPr>
        <w:t>Howard Hughes Medical Institute, Scientific Review Board</w:t>
      </w:r>
    </w:p>
    <w:p w14:paraId="6378104F" w14:textId="77777777" w:rsidR="0000579E" w:rsidRPr="001D0FD9" w:rsidRDefault="00E6477E" w:rsidP="000B51AC">
      <w:pPr>
        <w:spacing w:line="240" w:lineRule="atLeast"/>
        <w:ind w:left="2160" w:hanging="2160"/>
        <w:rPr>
          <w:sz w:val="20"/>
        </w:rPr>
      </w:pPr>
      <w:r w:rsidRPr="001D0FD9">
        <w:rPr>
          <w:sz w:val="20"/>
        </w:rPr>
        <w:t>2011</w:t>
      </w:r>
      <w:r w:rsidRPr="001D0FD9">
        <w:rPr>
          <w:sz w:val="20"/>
        </w:rPr>
        <w:tab/>
      </w:r>
      <w:r w:rsidR="0000579E" w:rsidRPr="001D0FD9">
        <w:rPr>
          <w:sz w:val="20"/>
        </w:rPr>
        <w:t>NIAID/DIR Board of Scientific Counselors Review Meeting</w:t>
      </w:r>
    </w:p>
    <w:p w14:paraId="10168616" w14:textId="6361DD8F" w:rsidR="003700EA" w:rsidRDefault="003700EA" w:rsidP="000B51AC">
      <w:pPr>
        <w:spacing w:line="240" w:lineRule="atLeast"/>
        <w:ind w:left="2160" w:hanging="2160"/>
        <w:rPr>
          <w:sz w:val="20"/>
        </w:rPr>
      </w:pPr>
      <w:r w:rsidRPr="001D0FD9">
        <w:rPr>
          <w:sz w:val="20"/>
        </w:rPr>
        <w:t>2012</w:t>
      </w:r>
      <w:r w:rsidRPr="001D0FD9">
        <w:rPr>
          <w:sz w:val="20"/>
        </w:rPr>
        <w:tab/>
      </w:r>
      <w:r w:rsidR="000A36FE" w:rsidRPr="001D0FD9">
        <w:rPr>
          <w:rFonts w:cs="Arial"/>
          <w:bCs/>
          <w:color w:val="343434"/>
          <w:sz w:val="20"/>
        </w:rPr>
        <w:t xml:space="preserve">National </w:t>
      </w:r>
      <w:r w:rsidR="002F6E4D" w:rsidRPr="001D0FD9">
        <w:rPr>
          <w:rFonts w:cs="Arial"/>
          <w:bCs/>
          <w:color w:val="343434"/>
          <w:sz w:val="20"/>
        </w:rPr>
        <w:t xml:space="preserve">Research Council </w:t>
      </w:r>
      <w:r w:rsidR="000A36FE" w:rsidRPr="001D0FD9">
        <w:rPr>
          <w:rFonts w:cs="Arial"/>
          <w:bCs/>
          <w:color w:val="343434"/>
          <w:sz w:val="20"/>
        </w:rPr>
        <w:t>C</w:t>
      </w:r>
      <w:r w:rsidRPr="001D0FD9">
        <w:rPr>
          <w:rFonts w:cs="Arial"/>
          <w:bCs/>
          <w:color w:val="343434"/>
          <w:sz w:val="20"/>
        </w:rPr>
        <w:t>ommittee</w:t>
      </w:r>
      <w:r w:rsidRPr="001D0FD9">
        <w:rPr>
          <w:rFonts w:cs="Arial"/>
          <w:color w:val="343434"/>
          <w:sz w:val="20"/>
        </w:rPr>
        <w:t xml:space="preserve"> on </w:t>
      </w:r>
      <w:r w:rsidRPr="001D0FD9">
        <w:rPr>
          <w:sz w:val="20"/>
        </w:rPr>
        <w:t>“Proposal Evaluation for Allocat</w:t>
      </w:r>
      <w:r w:rsidR="002F6E4D" w:rsidRPr="001D0FD9">
        <w:rPr>
          <w:sz w:val="20"/>
        </w:rPr>
        <w:t>ion</w:t>
      </w:r>
      <w:r w:rsidR="00565C4E" w:rsidRPr="001D0FD9">
        <w:rPr>
          <w:sz w:val="20"/>
        </w:rPr>
        <w:t xml:space="preserve"> </w:t>
      </w:r>
      <w:r w:rsidR="00E6477E" w:rsidRPr="001D0FD9">
        <w:rPr>
          <w:sz w:val="20"/>
        </w:rPr>
        <w:t xml:space="preserve">of Supercomputing </w:t>
      </w:r>
      <w:r w:rsidRPr="001D0FD9">
        <w:rPr>
          <w:sz w:val="20"/>
        </w:rPr>
        <w:t>Time for the Study of Molecular Dynamics.”</w:t>
      </w:r>
    </w:p>
    <w:p w14:paraId="3C7D985B" w14:textId="54C92D29" w:rsidR="00F0342C" w:rsidRDefault="00F0342C" w:rsidP="00F0342C">
      <w:pPr>
        <w:spacing w:line="240" w:lineRule="atLeast"/>
        <w:ind w:left="2160" w:hanging="2160"/>
        <w:rPr>
          <w:sz w:val="20"/>
        </w:rPr>
      </w:pPr>
      <w:r>
        <w:rPr>
          <w:sz w:val="20"/>
        </w:rPr>
        <w:t>2018</w:t>
      </w:r>
      <w:r>
        <w:rPr>
          <w:sz w:val="20"/>
        </w:rPr>
        <w:tab/>
      </w:r>
      <w:r w:rsidR="000A2C68">
        <w:rPr>
          <w:sz w:val="20"/>
        </w:rPr>
        <w:t xml:space="preserve">Panel Member, Workshop on </w:t>
      </w:r>
      <w:r w:rsidR="000A2C68" w:rsidRPr="000A2C68">
        <w:rPr>
          <w:sz w:val="20"/>
        </w:rPr>
        <w:t>how future structural biology resources at APS-U can be used to address grand challenges for biological research</w:t>
      </w:r>
      <w:r w:rsidR="000A2C68">
        <w:rPr>
          <w:sz w:val="20"/>
        </w:rPr>
        <w:t>, Advanced Photon Source</w:t>
      </w:r>
      <w:r w:rsidR="001619A7" w:rsidRPr="00A645A4">
        <w:rPr>
          <w:sz w:val="20"/>
        </w:rPr>
        <w:t>,</w:t>
      </w:r>
      <w:r w:rsidR="001619A7">
        <w:rPr>
          <w:sz w:val="20"/>
        </w:rPr>
        <w:t xml:space="preserve"> </w:t>
      </w:r>
      <w:r>
        <w:rPr>
          <w:sz w:val="20"/>
        </w:rPr>
        <w:t>Argonne</w:t>
      </w:r>
      <w:r w:rsidR="001619A7">
        <w:rPr>
          <w:sz w:val="20"/>
        </w:rPr>
        <w:t xml:space="preserve"> National Laboratory</w:t>
      </w:r>
    </w:p>
    <w:p w14:paraId="44D65D34" w14:textId="1C228270" w:rsidR="00D816A5" w:rsidRPr="001D0FD9" w:rsidRDefault="00D816A5" w:rsidP="00F0342C">
      <w:pPr>
        <w:spacing w:line="240" w:lineRule="atLeast"/>
        <w:ind w:left="2160" w:hanging="2160"/>
        <w:rPr>
          <w:sz w:val="20"/>
        </w:rPr>
      </w:pPr>
      <w:r>
        <w:rPr>
          <w:sz w:val="20"/>
        </w:rPr>
        <w:t>2019-</w:t>
      </w:r>
      <w:r w:rsidR="00E36C7B">
        <w:rPr>
          <w:sz w:val="20"/>
        </w:rPr>
        <w:t>2024</w:t>
      </w:r>
      <w:r>
        <w:rPr>
          <w:sz w:val="20"/>
        </w:rPr>
        <w:tab/>
        <w:t>Trustee and Member of the Board of Trustees, Marine Biological Laboratory</w:t>
      </w:r>
    </w:p>
    <w:p w14:paraId="4B22B63C" w14:textId="77777777" w:rsidR="00984D69" w:rsidRPr="001D0FD9" w:rsidRDefault="00984D69" w:rsidP="000B51AC">
      <w:pPr>
        <w:spacing w:line="240" w:lineRule="atLeast"/>
        <w:rPr>
          <w:sz w:val="20"/>
        </w:rPr>
      </w:pPr>
    </w:p>
    <w:p w14:paraId="0DB5F723" w14:textId="77777777" w:rsidR="00984D69" w:rsidRPr="001D0FD9" w:rsidRDefault="00984D69" w:rsidP="000B51AC">
      <w:pPr>
        <w:spacing w:line="240" w:lineRule="atLeast"/>
        <w:rPr>
          <w:sz w:val="20"/>
        </w:rPr>
      </w:pPr>
      <w:r w:rsidRPr="001D0FD9">
        <w:rPr>
          <w:sz w:val="20"/>
        </w:rPr>
        <w:t>Harvard:</w:t>
      </w:r>
    </w:p>
    <w:p w14:paraId="18D6BD4E" w14:textId="77777777" w:rsidR="00984D69" w:rsidRPr="001D0FD9" w:rsidRDefault="00984D69" w:rsidP="000B51AC">
      <w:pPr>
        <w:spacing w:line="240" w:lineRule="atLeast"/>
        <w:rPr>
          <w:sz w:val="20"/>
        </w:rPr>
      </w:pPr>
    </w:p>
    <w:p w14:paraId="012906AC" w14:textId="77777777" w:rsidR="00984D69" w:rsidRPr="001D0FD9" w:rsidRDefault="00984D69" w:rsidP="000B51AC">
      <w:pPr>
        <w:spacing w:line="240" w:lineRule="atLeast"/>
        <w:rPr>
          <w:sz w:val="20"/>
        </w:rPr>
      </w:pPr>
      <w:r w:rsidRPr="001D0FD9">
        <w:rPr>
          <w:sz w:val="20"/>
        </w:rPr>
        <w:t>1982-1994</w:t>
      </w:r>
      <w:r w:rsidRPr="001D0FD9">
        <w:rPr>
          <w:sz w:val="20"/>
        </w:rPr>
        <w:tab/>
      </w:r>
      <w:r w:rsidRPr="001D0FD9">
        <w:rPr>
          <w:sz w:val="20"/>
        </w:rPr>
        <w:tab/>
        <w:t>Committee on Cell and Developmental Biology</w:t>
      </w:r>
    </w:p>
    <w:p w14:paraId="1DF1A3D7" w14:textId="77777777" w:rsidR="00674AE5" w:rsidRPr="001D0FD9" w:rsidRDefault="00674AE5" w:rsidP="000B51AC">
      <w:pPr>
        <w:spacing w:line="240" w:lineRule="atLeast"/>
        <w:rPr>
          <w:sz w:val="20"/>
        </w:rPr>
      </w:pPr>
      <w:r w:rsidRPr="001D0FD9">
        <w:rPr>
          <w:sz w:val="20"/>
        </w:rPr>
        <w:t>1989-1991</w:t>
      </w:r>
      <w:r w:rsidRPr="001D0FD9">
        <w:rPr>
          <w:sz w:val="20"/>
        </w:rPr>
        <w:tab/>
      </w:r>
      <w:r w:rsidRPr="001D0FD9">
        <w:rPr>
          <w:sz w:val="20"/>
        </w:rPr>
        <w:tab/>
        <w:t>Ryan Fellowship Committee</w:t>
      </w:r>
    </w:p>
    <w:p w14:paraId="5A274127" w14:textId="77777777" w:rsidR="00984D69" w:rsidRPr="001D0FD9" w:rsidRDefault="00984D69" w:rsidP="000B51AC">
      <w:pPr>
        <w:spacing w:line="240" w:lineRule="atLeast"/>
        <w:rPr>
          <w:sz w:val="20"/>
        </w:rPr>
      </w:pPr>
      <w:r w:rsidRPr="001D0FD9">
        <w:rPr>
          <w:sz w:val="20"/>
        </w:rPr>
        <w:t>1989-</w:t>
      </w:r>
      <w:r w:rsidRPr="001D0FD9">
        <w:rPr>
          <w:sz w:val="20"/>
        </w:rPr>
        <w:tab/>
      </w:r>
      <w:r w:rsidRPr="001D0FD9">
        <w:rPr>
          <w:sz w:val="20"/>
        </w:rPr>
        <w:tab/>
      </w:r>
      <w:r w:rsidRPr="001D0FD9">
        <w:rPr>
          <w:sz w:val="20"/>
        </w:rPr>
        <w:tab/>
        <w:t>Executive Committee, Committee on Immunology</w:t>
      </w:r>
    </w:p>
    <w:p w14:paraId="2EFB568A" w14:textId="77777777" w:rsidR="00984D69" w:rsidRPr="001D0FD9" w:rsidRDefault="00984D69" w:rsidP="000B51AC">
      <w:pPr>
        <w:spacing w:line="240" w:lineRule="atLeast"/>
        <w:rPr>
          <w:sz w:val="20"/>
        </w:rPr>
      </w:pPr>
      <w:r w:rsidRPr="001D0FD9">
        <w:rPr>
          <w:sz w:val="20"/>
        </w:rPr>
        <w:t>1989-1992</w:t>
      </w:r>
      <w:r w:rsidRPr="001D0FD9">
        <w:rPr>
          <w:sz w:val="20"/>
        </w:rPr>
        <w:tab/>
      </w:r>
      <w:r w:rsidRPr="001D0FD9">
        <w:rPr>
          <w:sz w:val="20"/>
        </w:rPr>
        <w:tab/>
        <w:t>Center for Blood Research, Planning Director for Space in the Warren Alpert Building</w:t>
      </w:r>
    </w:p>
    <w:p w14:paraId="7B33B45C" w14:textId="77777777" w:rsidR="00984D69" w:rsidRPr="001D0FD9" w:rsidRDefault="00984D69" w:rsidP="000B51AC">
      <w:pPr>
        <w:spacing w:line="240" w:lineRule="atLeast"/>
        <w:rPr>
          <w:sz w:val="20"/>
        </w:rPr>
      </w:pPr>
      <w:r w:rsidRPr="001D0FD9">
        <w:rPr>
          <w:sz w:val="20"/>
        </w:rPr>
        <w:t>1990-1993</w:t>
      </w:r>
      <w:r w:rsidRPr="001D0FD9">
        <w:rPr>
          <w:sz w:val="20"/>
        </w:rPr>
        <w:tab/>
      </w:r>
      <w:r w:rsidRPr="001D0FD9">
        <w:rPr>
          <w:sz w:val="20"/>
        </w:rPr>
        <w:tab/>
        <w:t>Member and then Chair, Dunham Lectureship Committee</w:t>
      </w:r>
    </w:p>
    <w:p w14:paraId="099B3186" w14:textId="77777777" w:rsidR="00984D69" w:rsidRPr="001D0FD9" w:rsidRDefault="00984D69" w:rsidP="000B51AC">
      <w:pPr>
        <w:spacing w:line="240" w:lineRule="atLeast"/>
        <w:rPr>
          <w:sz w:val="20"/>
        </w:rPr>
      </w:pPr>
      <w:r w:rsidRPr="001D0FD9">
        <w:rPr>
          <w:sz w:val="20"/>
        </w:rPr>
        <w:t>1991-1993</w:t>
      </w:r>
      <w:r w:rsidRPr="001D0FD9">
        <w:rPr>
          <w:sz w:val="20"/>
        </w:rPr>
        <w:tab/>
      </w:r>
      <w:r w:rsidRPr="001D0FD9">
        <w:rPr>
          <w:sz w:val="20"/>
        </w:rPr>
        <w:tab/>
        <w:t>Faculty Fellowships Committee</w:t>
      </w:r>
    </w:p>
    <w:p w14:paraId="21C79E26" w14:textId="77777777" w:rsidR="00984D69" w:rsidRPr="001D0FD9" w:rsidRDefault="00984D69" w:rsidP="000B51AC">
      <w:pPr>
        <w:spacing w:line="240" w:lineRule="atLeast"/>
        <w:ind w:left="2160" w:hanging="2160"/>
        <w:rPr>
          <w:sz w:val="20"/>
        </w:rPr>
      </w:pPr>
      <w:r w:rsidRPr="001D0FD9">
        <w:rPr>
          <w:sz w:val="20"/>
        </w:rPr>
        <w:t>1991-</w:t>
      </w:r>
      <w:r w:rsidRPr="001D0FD9">
        <w:rPr>
          <w:sz w:val="20"/>
        </w:rPr>
        <w:tab/>
        <w:t xml:space="preserve">Chair and member, numerous ad hoc search committees for full professors and junior faculty members. Recruits from committees chaired: Rick van </w:t>
      </w:r>
      <w:proofErr w:type="spellStart"/>
      <w:r w:rsidRPr="001D0FD9">
        <w:rPr>
          <w:sz w:val="20"/>
        </w:rPr>
        <w:t>Etten</w:t>
      </w:r>
      <w:proofErr w:type="spellEnd"/>
      <w:r w:rsidRPr="001D0FD9">
        <w:rPr>
          <w:sz w:val="20"/>
        </w:rPr>
        <w:t xml:space="preserve">, Jose-Carlos Gutierrez-Ramos, </w:t>
      </w:r>
      <w:proofErr w:type="spellStart"/>
      <w:r w:rsidRPr="001D0FD9">
        <w:rPr>
          <w:sz w:val="20"/>
        </w:rPr>
        <w:t>Uli</w:t>
      </w:r>
      <w:proofErr w:type="spellEnd"/>
      <w:r w:rsidRPr="001D0FD9">
        <w:rPr>
          <w:sz w:val="20"/>
        </w:rPr>
        <w:t xml:space="preserve"> von </w:t>
      </w:r>
      <w:proofErr w:type="spellStart"/>
      <w:r w:rsidRPr="001D0FD9">
        <w:rPr>
          <w:sz w:val="20"/>
        </w:rPr>
        <w:t>Andrian</w:t>
      </w:r>
      <w:proofErr w:type="spellEnd"/>
      <w:r w:rsidRPr="001D0FD9">
        <w:rPr>
          <w:sz w:val="20"/>
        </w:rPr>
        <w:t xml:space="preserve">, Anjana Rao, </w:t>
      </w:r>
      <w:proofErr w:type="spellStart"/>
      <w:r w:rsidRPr="001D0FD9">
        <w:rPr>
          <w:sz w:val="20"/>
        </w:rPr>
        <w:t>Denisa</w:t>
      </w:r>
      <w:proofErr w:type="spellEnd"/>
      <w:r w:rsidRPr="001D0FD9">
        <w:rPr>
          <w:sz w:val="20"/>
        </w:rPr>
        <w:t xml:space="preserve"> Wagner, Sun </w:t>
      </w:r>
      <w:proofErr w:type="spellStart"/>
      <w:r w:rsidRPr="001D0FD9">
        <w:rPr>
          <w:sz w:val="20"/>
        </w:rPr>
        <w:t>Hur</w:t>
      </w:r>
      <w:proofErr w:type="spellEnd"/>
      <w:r w:rsidRPr="001D0FD9">
        <w:rPr>
          <w:sz w:val="20"/>
        </w:rPr>
        <w:t>, Wesley Wong</w:t>
      </w:r>
      <w:r w:rsidR="00E14C37" w:rsidRPr="001D0FD9">
        <w:rPr>
          <w:sz w:val="20"/>
        </w:rPr>
        <w:t>, Hao Wu</w:t>
      </w:r>
    </w:p>
    <w:p w14:paraId="020AE1B0" w14:textId="77777777" w:rsidR="00984D69" w:rsidRPr="001D0FD9" w:rsidRDefault="00984D69" w:rsidP="000B51AC">
      <w:pPr>
        <w:spacing w:line="240" w:lineRule="atLeast"/>
        <w:rPr>
          <w:sz w:val="20"/>
        </w:rPr>
      </w:pPr>
      <w:r w:rsidRPr="001D0FD9">
        <w:rPr>
          <w:sz w:val="20"/>
        </w:rPr>
        <w:t>1991-1994</w:t>
      </w:r>
      <w:r w:rsidRPr="001D0FD9">
        <w:rPr>
          <w:sz w:val="20"/>
        </w:rPr>
        <w:tab/>
      </w:r>
      <w:r w:rsidRPr="001D0FD9">
        <w:rPr>
          <w:sz w:val="20"/>
        </w:rPr>
        <w:tab/>
        <w:t>Committee on Immunology, Admissions Committee</w:t>
      </w:r>
    </w:p>
    <w:p w14:paraId="7680D428" w14:textId="77777777" w:rsidR="00984D69" w:rsidRPr="001D0FD9" w:rsidRDefault="00984D69" w:rsidP="000B51AC">
      <w:pPr>
        <w:spacing w:line="240" w:lineRule="atLeast"/>
        <w:rPr>
          <w:sz w:val="20"/>
        </w:rPr>
      </w:pPr>
      <w:r w:rsidRPr="001D0FD9">
        <w:rPr>
          <w:sz w:val="20"/>
        </w:rPr>
        <w:t>1989-</w:t>
      </w:r>
      <w:r w:rsidRPr="001D0FD9">
        <w:rPr>
          <w:sz w:val="20"/>
        </w:rPr>
        <w:tab/>
      </w:r>
      <w:r w:rsidRPr="001D0FD9">
        <w:rPr>
          <w:sz w:val="20"/>
        </w:rPr>
        <w:tab/>
      </w:r>
      <w:r w:rsidRPr="001D0FD9">
        <w:rPr>
          <w:sz w:val="20"/>
        </w:rPr>
        <w:tab/>
        <w:t>Appointments Committee, Center for Blood Research</w:t>
      </w:r>
    </w:p>
    <w:p w14:paraId="4757FDB7" w14:textId="77777777" w:rsidR="00984D69" w:rsidRPr="001D0FD9" w:rsidRDefault="00984D69" w:rsidP="000B51AC">
      <w:pPr>
        <w:spacing w:line="240" w:lineRule="atLeast"/>
        <w:rPr>
          <w:sz w:val="20"/>
        </w:rPr>
      </w:pPr>
      <w:r w:rsidRPr="001D0FD9">
        <w:rPr>
          <w:sz w:val="20"/>
        </w:rPr>
        <w:t>1993-1994</w:t>
      </w:r>
      <w:r w:rsidRPr="001D0FD9">
        <w:rPr>
          <w:sz w:val="20"/>
        </w:rPr>
        <w:tab/>
      </w:r>
      <w:r w:rsidRPr="001D0FD9">
        <w:rPr>
          <w:sz w:val="20"/>
        </w:rPr>
        <w:tab/>
        <w:t>Health Sciences and Technology Fellowships Committee</w:t>
      </w:r>
    </w:p>
    <w:p w14:paraId="15AD37B7" w14:textId="77777777" w:rsidR="00984D69" w:rsidRPr="001D0FD9" w:rsidRDefault="00984D69" w:rsidP="000B51AC">
      <w:pPr>
        <w:spacing w:line="240" w:lineRule="atLeast"/>
        <w:rPr>
          <w:sz w:val="20"/>
        </w:rPr>
      </w:pPr>
      <w:r w:rsidRPr="001D0FD9">
        <w:rPr>
          <w:sz w:val="20"/>
        </w:rPr>
        <w:t>1993-2004</w:t>
      </w:r>
      <w:r w:rsidRPr="001D0FD9">
        <w:rPr>
          <w:sz w:val="20"/>
        </w:rPr>
        <w:tab/>
      </w:r>
      <w:r w:rsidRPr="001D0FD9">
        <w:rPr>
          <w:sz w:val="20"/>
        </w:rPr>
        <w:tab/>
        <w:t>Executive Committee, Department of Pathology</w:t>
      </w:r>
    </w:p>
    <w:p w14:paraId="313F1FFA" w14:textId="77777777" w:rsidR="00984D69" w:rsidRPr="001D0FD9" w:rsidRDefault="00984D69" w:rsidP="000B51AC">
      <w:pPr>
        <w:spacing w:line="240" w:lineRule="atLeast"/>
        <w:rPr>
          <w:sz w:val="20"/>
        </w:rPr>
      </w:pPr>
      <w:r w:rsidRPr="001D0FD9">
        <w:rPr>
          <w:sz w:val="20"/>
        </w:rPr>
        <w:t>1994-</w:t>
      </w:r>
      <w:r w:rsidRPr="001D0FD9">
        <w:rPr>
          <w:sz w:val="20"/>
        </w:rPr>
        <w:tab/>
      </w:r>
      <w:r w:rsidRPr="001D0FD9">
        <w:rPr>
          <w:sz w:val="20"/>
        </w:rPr>
        <w:tab/>
      </w:r>
      <w:r w:rsidRPr="001D0FD9">
        <w:rPr>
          <w:sz w:val="20"/>
        </w:rPr>
        <w:tab/>
        <w:t>Ph.D. Program Faculty in Biomedical and Biological Sciences</w:t>
      </w:r>
    </w:p>
    <w:p w14:paraId="5DBA9202" w14:textId="77777777" w:rsidR="00984D69" w:rsidRPr="001D0FD9" w:rsidRDefault="00984D69" w:rsidP="000B51AC">
      <w:pPr>
        <w:numPr>
          <w:ilvl w:val="1"/>
          <w:numId w:val="4"/>
        </w:numPr>
        <w:tabs>
          <w:tab w:val="num" w:pos="2160"/>
        </w:tabs>
        <w:spacing w:line="240" w:lineRule="atLeast"/>
        <w:rPr>
          <w:sz w:val="20"/>
        </w:rPr>
      </w:pPr>
      <w:r w:rsidRPr="001D0FD9">
        <w:rPr>
          <w:sz w:val="20"/>
        </w:rPr>
        <w:t>Member, Faculty Council</w:t>
      </w:r>
    </w:p>
    <w:p w14:paraId="59804EE9" w14:textId="77777777" w:rsidR="00984D69" w:rsidRPr="001D0FD9" w:rsidRDefault="00984D69" w:rsidP="000B51AC">
      <w:pPr>
        <w:spacing w:line="240" w:lineRule="atLeast"/>
        <w:rPr>
          <w:sz w:val="20"/>
        </w:rPr>
      </w:pPr>
      <w:r w:rsidRPr="001D0FD9">
        <w:rPr>
          <w:sz w:val="20"/>
        </w:rPr>
        <w:t>2002-</w:t>
      </w:r>
      <w:r w:rsidR="00E14C37" w:rsidRPr="001D0FD9">
        <w:rPr>
          <w:sz w:val="20"/>
        </w:rPr>
        <w:t>2011</w:t>
      </w:r>
      <w:r w:rsidR="00E14C37" w:rsidRPr="001D0FD9">
        <w:rPr>
          <w:sz w:val="20"/>
        </w:rPr>
        <w:tab/>
      </w:r>
      <w:r w:rsidR="00E14C37" w:rsidRPr="001D0FD9">
        <w:rPr>
          <w:sz w:val="20"/>
        </w:rPr>
        <w:tab/>
      </w:r>
      <w:r w:rsidRPr="001D0FD9">
        <w:rPr>
          <w:sz w:val="20"/>
        </w:rPr>
        <w:t>Overseer, Board of Overseers, Center for Blood Research</w:t>
      </w:r>
    </w:p>
    <w:p w14:paraId="2A6027F9" w14:textId="77777777" w:rsidR="00022B51" w:rsidRPr="001D0FD9" w:rsidRDefault="00022B51" w:rsidP="000B51AC">
      <w:pPr>
        <w:spacing w:line="240" w:lineRule="atLeast"/>
        <w:rPr>
          <w:sz w:val="20"/>
        </w:rPr>
      </w:pPr>
      <w:r w:rsidRPr="001D0FD9">
        <w:rPr>
          <w:sz w:val="20"/>
        </w:rPr>
        <w:t>2004-</w:t>
      </w:r>
      <w:r w:rsidRPr="001D0FD9">
        <w:rPr>
          <w:sz w:val="20"/>
        </w:rPr>
        <w:tab/>
      </w:r>
      <w:r w:rsidRPr="001D0FD9">
        <w:rPr>
          <w:sz w:val="20"/>
        </w:rPr>
        <w:tab/>
      </w:r>
      <w:r w:rsidRPr="001D0FD9">
        <w:rPr>
          <w:sz w:val="20"/>
        </w:rPr>
        <w:tab/>
        <w:t>Committee on University Resources, Harvard University</w:t>
      </w:r>
    </w:p>
    <w:p w14:paraId="45EA4171" w14:textId="77777777" w:rsidR="00CB2BAF" w:rsidRPr="001D0FD9" w:rsidRDefault="00CB2BAF" w:rsidP="000B51AC">
      <w:pPr>
        <w:spacing w:line="240" w:lineRule="atLeast"/>
        <w:rPr>
          <w:sz w:val="20"/>
        </w:rPr>
      </w:pPr>
      <w:r w:rsidRPr="001D0FD9">
        <w:rPr>
          <w:sz w:val="20"/>
        </w:rPr>
        <w:t>2004-</w:t>
      </w:r>
      <w:r w:rsidRPr="001D0FD9">
        <w:rPr>
          <w:sz w:val="20"/>
        </w:rPr>
        <w:tab/>
      </w:r>
      <w:r w:rsidRPr="001D0FD9">
        <w:rPr>
          <w:sz w:val="20"/>
        </w:rPr>
        <w:tab/>
      </w:r>
      <w:r w:rsidRPr="001D0FD9">
        <w:rPr>
          <w:sz w:val="20"/>
        </w:rPr>
        <w:tab/>
        <w:t>Member, Center for Molecular and Cellular Dynamics, Harvard Medical School</w:t>
      </w:r>
    </w:p>
    <w:p w14:paraId="46DD588D" w14:textId="77777777" w:rsidR="00984D69" w:rsidRPr="001D0FD9" w:rsidRDefault="001D0A6E" w:rsidP="000B51AC">
      <w:pPr>
        <w:spacing w:line="240" w:lineRule="atLeast"/>
        <w:rPr>
          <w:sz w:val="20"/>
        </w:rPr>
      </w:pPr>
      <w:r w:rsidRPr="001D0FD9">
        <w:rPr>
          <w:sz w:val="20"/>
        </w:rPr>
        <w:t>2010-</w:t>
      </w:r>
      <w:r w:rsidRPr="001D0FD9">
        <w:rPr>
          <w:sz w:val="20"/>
        </w:rPr>
        <w:tab/>
      </w:r>
      <w:r w:rsidRPr="001D0FD9">
        <w:rPr>
          <w:sz w:val="20"/>
        </w:rPr>
        <w:tab/>
      </w:r>
      <w:r w:rsidRPr="001D0FD9">
        <w:rPr>
          <w:sz w:val="20"/>
        </w:rPr>
        <w:tab/>
        <w:t>Board of Trustees, Boston Children’s Hospital Board of Trust</w:t>
      </w:r>
    </w:p>
    <w:p w14:paraId="349B0485" w14:textId="77777777" w:rsidR="001D0A6E" w:rsidRPr="001D0FD9" w:rsidRDefault="001D0A6E" w:rsidP="000B51AC">
      <w:pPr>
        <w:spacing w:line="240" w:lineRule="atLeast"/>
        <w:rPr>
          <w:sz w:val="20"/>
        </w:rPr>
      </w:pPr>
    </w:p>
    <w:p w14:paraId="3A09405A" w14:textId="77777777" w:rsidR="00984D69" w:rsidRPr="001D0FD9" w:rsidRDefault="00984D69" w:rsidP="000B51AC">
      <w:pPr>
        <w:spacing w:line="240" w:lineRule="atLeast"/>
        <w:rPr>
          <w:sz w:val="20"/>
        </w:rPr>
      </w:pPr>
      <w:r w:rsidRPr="001D0FD9">
        <w:rPr>
          <w:sz w:val="20"/>
        </w:rPr>
        <w:t>Editorial Boards:</w:t>
      </w:r>
    </w:p>
    <w:p w14:paraId="0FF694F7" w14:textId="77777777" w:rsidR="00984D69" w:rsidRPr="001D0FD9" w:rsidRDefault="00984D69" w:rsidP="000B51AC">
      <w:pPr>
        <w:spacing w:line="240" w:lineRule="atLeast"/>
        <w:rPr>
          <w:sz w:val="20"/>
        </w:rPr>
      </w:pPr>
    </w:p>
    <w:p w14:paraId="01BD7A29" w14:textId="77777777" w:rsidR="00984D69" w:rsidRPr="001D0FD9" w:rsidRDefault="00984D69" w:rsidP="000B51AC">
      <w:pPr>
        <w:spacing w:line="240" w:lineRule="atLeast"/>
        <w:rPr>
          <w:sz w:val="20"/>
        </w:rPr>
      </w:pPr>
      <w:r w:rsidRPr="001D0FD9">
        <w:rPr>
          <w:sz w:val="20"/>
        </w:rPr>
        <w:t>1981-1985</w:t>
      </w:r>
      <w:r w:rsidRPr="001D0FD9">
        <w:rPr>
          <w:sz w:val="20"/>
        </w:rPr>
        <w:tab/>
      </w:r>
      <w:r w:rsidRPr="001D0FD9">
        <w:rPr>
          <w:sz w:val="20"/>
        </w:rPr>
        <w:tab/>
        <w:t>Associate Editor, Journal of Immunology</w:t>
      </w:r>
    </w:p>
    <w:p w14:paraId="5D0433BC" w14:textId="77777777" w:rsidR="00984D69" w:rsidRPr="001D0FD9" w:rsidRDefault="00984D69" w:rsidP="000B51AC">
      <w:pPr>
        <w:spacing w:line="240" w:lineRule="atLeast"/>
        <w:rPr>
          <w:sz w:val="20"/>
        </w:rPr>
      </w:pPr>
      <w:r w:rsidRPr="001D0FD9">
        <w:rPr>
          <w:sz w:val="20"/>
        </w:rPr>
        <w:t>1981-</w:t>
      </w:r>
      <w:r w:rsidRPr="001D0FD9">
        <w:rPr>
          <w:sz w:val="20"/>
        </w:rPr>
        <w:tab/>
      </w:r>
      <w:r w:rsidRPr="001D0FD9">
        <w:rPr>
          <w:sz w:val="20"/>
        </w:rPr>
        <w:tab/>
      </w:r>
      <w:r w:rsidRPr="001D0FD9">
        <w:rPr>
          <w:sz w:val="20"/>
        </w:rPr>
        <w:tab/>
        <w:t>Editorial Board, Hybridoma</w:t>
      </w:r>
    </w:p>
    <w:p w14:paraId="0541A006" w14:textId="77777777" w:rsidR="00984D69" w:rsidRPr="001D0FD9" w:rsidRDefault="00984D69" w:rsidP="000B51AC">
      <w:pPr>
        <w:spacing w:line="240" w:lineRule="atLeast"/>
        <w:rPr>
          <w:sz w:val="20"/>
        </w:rPr>
      </w:pPr>
      <w:r w:rsidRPr="001D0FD9">
        <w:rPr>
          <w:sz w:val="20"/>
        </w:rPr>
        <w:t>1985-1995</w:t>
      </w:r>
      <w:r w:rsidRPr="001D0FD9">
        <w:rPr>
          <w:sz w:val="20"/>
        </w:rPr>
        <w:tab/>
      </w:r>
      <w:r w:rsidRPr="001D0FD9">
        <w:rPr>
          <w:sz w:val="20"/>
        </w:rPr>
        <w:tab/>
        <w:t>Advisory Editor, Journal of Experimental Medicine</w:t>
      </w:r>
    </w:p>
    <w:p w14:paraId="41A4BFCD" w14:textId="77777777" w:rsidR="00984D69" w:rsidRPr="001D0FD9" w:rsidRDefault="00984D69" w:rsidP="000B51AC">
      <w:pPr>
        <w:spacing w:line="240" w:lineRule="atLeast"/>
        <w:rPr>
          <w:sz w:val="20"/>
        </w:rPr>
      </w:pPr>
      <w:r w:rsidRPr="001D0FD9">
        <w:rPr>
          <w:sz w:val="20"/>
        </w:rPr>
        <w:t>1988-1993</w:t>
      </w:r>
      <w:r w:rsidRPr="001D0FD9">
        <w:rPr>
          <w:sz w:val="20"/>
        </w:rPr>
        <w:tab/>
      </w:r>
      <w:r w:rsidRPr="001D0FD9">
        <w:rPr>
          <w:sz w:val="20"/>
        </w:rPr>
        <w:tab/>
        <w:t>Editorial Board, Cellular Immunology</w:t>
      </w:r>
    </w:p>
    <w:p w14:paraId="685EE919" w14:textId="77777777" w:rsidR="00984D69" w:rsidRPr="001D0FD9" w:rsidRDefault="00984D69" w:rsidP="000B51AC">
      <w:pPr>
        <w:spacing w:line="240" w:lineRule="atLeast"/>
        <w:rPr>
          <w:sz w:val="20"/>
        </w:rPr>
      </w:pPr>
      <w:r w:rsidRPr="001D0FD9">
        <w:rPr>
          <w:sz w:val="20"/>
        </w:rPr>
        <w:t>1988-1992</w:t>
      </w:r>
      <w:r w:rsidRPr="001D0FD9">
        <w:rPr>
          <w:sz w:val="20"/>
        </w:rPr>
        <w:tab/>
      </w:r>
      <w:r w:rsidRPr="001D0FD9">
        <w:rPr>
          <w:sz w:val="20"/>
        </w:rPr>
        <w:tab/>
        <w:t>Editorial Board, Journal of Clinical Immunology</w:t>
      </w:r>
    </w:p>
    <w:p w14:paraId="1C2144D1" w14:textId="77777777" w:rsidR="00984D69" w:rsidRPr="001D0FD9" w:rsidRDefault="00984D69" w:rsidP="000B51AC">
      <w:pPr>
        <w:spacing w:line="240" w:lineRule="atLeast"/>
        <w:rPr>
          <w:sz w:val="20"/>
        </w:rPr>
      </w:pPr>
      <w:r w:rsidRPr="001D0FD9">
        <w:rPr>
          <w:sz w:val="20"/>
        </w:rPr>
        <w:t>1989-1992</w:t>
      </w:r>
      <w:r w:rsidRPr="001D0FD9">
        <w:rPr>
          <w:sz w:val="20"/>
        </w:rPr>
        <w:tab/>
      </w:r>
      <w:r w:rsidRPr="001D0FD9">
        <w:rPr>
          <w:sz w:val="20"/>
        </w:rPr>
        <w:tab/>
        <w:t>Editorial Board, New Biologist</w:t>
      </w:r>
    </w:p>
    <w:p w14:paraId="4359CC82" w14:textId="5DF0FC49" w:rsidR="00984D69" w:rsidRPr="001D0FD9" w:rsidRDefault="00984D69" w:rsidP="000B51AC">
      <w:pPr>
        <w:spacing w:line="240" w:lineRule="atLeast"/>
        <w:rPr>
          <w:sz w:val="20"/>
        </w:rPr>
      </w:pPr>
      <w:r w:rsidRPr="001D0FD9">
        <w:rPr>
          <w:sz w:val="20"/>
        </w:rPr>
        <w:t>1989-1992</w:t>
      </w:r>
      <w:r w:rsidRPr="001D0FD9">
        <w:rPr>
          <w:sz w:val="20"/>
        </w:rPr>
        <w:tab/>
      </w:r>
      <w:r w:rsidRPr="001D0FD9">
        <w:rPr>
          <w:sz w:val="20"/>
        </w:rPr>
        <w:tab/>
        <w:t>Ed</w:t>
      </w:r>
      <w:r w:rsidR="00AF04C1">
        <w:rPr>
          <w:sz w:val="20"/>
        </w:rPr>
        <w:t xml:space="preserve">itorial Board, Cell Regulation </w:t>
      </w:r>
      <w:r w:rsidRPr="001D0FD9">
        <w:rPr>
          <w:sz w:val="20"/>
        </w:rPr>
        <w:t>(Molecular Biology of the Cell)</w:t>
      </w:r>
    </w:p>
    <w:p w14:paraId="6707751C" w14:textId="77777777" w:rsidR="00984D69" w:rsidRPr="001D0FD9" w:rsidRDefault="00984D69" w:rsidP="000B51AC">
      <w:pPr>
        <w:spacing w:line="240" w:lineRule="atLeast"/>
        <w:rPr>
          <w:sz w:val="20"/>
        </w:rPr>
      </w:pPr>
      <w:r w:rsidRPr="001D0FD9">
        <w:rPr>
          <w:sz w:val="20"/>
        </w:rPr>
        <w:t>1992-1996</w:t>
      </w:r>
      <w:r w:rsidRPr="001D0FD9">
        <w:rPr>
          <w:sz w:val="20"/>
        </w:rPr>
        <w:tab/>
      </w:r>
      <w:r w:rsidRPr="001D0FD9">
        <w:rPr>
          <w:sz w:val="20"/>
        </w:rPr>
        <w:tab/>
        <w:t>Associate Editor, Molecular Biology of the Cell</w:t>
      </w:r>
    </w:p>
    <w:p w14:paraId="2424A3DE" w14:textId="77777777" w:rsidR="00984D69" w:rsidRPr="001D0FD9" w:rsidRDefault="00984D69" w:rsidP="000B51AC">
      <w:pPr>
        <w:spacing w:line="240" w:lineRule="atLeast"/>
        <w:rPr>
          <w:sz w:val="20"/>
        </w:rPr>
      </w:pPr>
      <w:r w:rsidRPr="001D0FD9">
        <w:rPr>
          <w:sz w:val="20"/>
        </w:rPr>
        <w:t>1996-2001</w:t>
      </w:r>
      <w:r w:rsidRPr="001D0FD9">
        <w:rPr>
          <w:sz w:val="20"/>
        </w:rPr>
        <w:tab/>
      </w:r>
      <w:r w:rsidRPr="001D0FD9">
        <w:rPr>
          <w:sz w:val="20"/>
        </w:rPr>
        <w:tab/>
        <w:t>Editorial Board, Immunological Reviews</w:t>
      </w:r>
    </w:p>
    <w:p w14:paraId="2CAF3652" w14:textId="77777777" w:rsidR="00984D69" w:rsidRPr="001D0FD9" w:rsidRDefault="00984D69" w:rsidP="000B51AC">
      <w:pPr>
        <w:spacing w:line="240" w:lineRule="atLeast"/>
        <w:rPr>
          <w:sz w:val="20"/>
        </w:rPr>
      </w:pPr>
    </w:p>
    <w:p w14:paraId="58C3A3E1" w14:textId="77777777" w:rsidR="00984D69" w:rsidRPr="001D0FD9" w:rsidRDefault="00984D69" w:rsidP="000B51AC">
      <w:pPr>
        <w:spacing w:line="240" w:lineRule="atLeast"/>
        <w:rPr>
          <w:sz w:val="20"/>
        </w:rPr>
      </w:pPr>
      <w:r w:rsidRPr="001D0FD9">
        <w:rPr>
          <w:sz w:val="20"/>
        </w:rPr>
        <w:t>Memberships and Committee Assignments in Professional Societies:</w:t>
      </w:r>
    </w:p>
    <w:p w14:paraId="6472E280" w14:textId="77777777" w:rsidR="00984D69" w:rsidRPr="001D0FD9" w:rsidRDefault="00984D69" w:rsidP="000B51AC">
      <w:pPr>
        <w:spacing w:line="240" w:lineRule="atLeast"/>
        <w:rPr>
          <w:sz w:val="20"/>
        </w:rPr>
      </w:pPr>
    </w:p>
    <w:p w14:paraId="26683AB1" w14:textId="77777777" w:rsidR="00984D69" w:rsidRPr="001D0FD9" w:rsidRDefault="00984D69" w:rsidP="000B51AC">
      <w:pPr>
        <w:spacing w:line="240" w:lineRule="atLeast"/>
        <w:rPr>
          <w:sz w:val="20"/>
        </w:rPr>
      </w:pPr>
      <w:r w:rsidRPr="001D0FD9">
        <w:rPr>
          <w:sz w:val="20"/>
        </w:rPr>
        <w:t>1979-</w:t>
      </w:r>
      <w:r w:rsidRPr="001D0FD9">
        <w:rPr>
          <w:sz w:val="20"/>
        </w:rPr>
        <w:tab/>
      </w:r>
      <w:r w:rsidRPr="001D0FD9">
        <w:rPr>
          <w:sz w:val="20"/>
        </w:rPr>
        <w:tab/>
      </w:r>
      <w:r w:rsidRPr="001D0FD9">
        <w:rPr>
          <w:sz w:val="20"/>
        </w:rPr>
        <w:tab/>
        <w:t>American Association of Immunologists</w:t>
      </w:r>
    </w:p>
    <w:p w14:paraId="07A06B40" w14:textId="77777777" w:rsidR="00984D69" w:rsidRPr="001D0FD9" w:rsidRDefault="00984D69" w:rsidP="000B51AC">
      <w:pPr>
        <w:spacing w:line="240" w:lineRule="atLeast"/>
        <w:rPr>
          <w:sz w:val="20"/>
        </w:rPr>
      </w:pPr>
      <w:r w:rsidRPr="001D0FD9">
        <w:rPr>
          <w:sz w:val="20"/>
        </w:rPr>
        <w:t>1981-1994</w:t>
      </w:r>
      <w:r w:rsidRPr="001D0FD9">
        <w:rPr>
          <w:sz w:val="20"/>
        </w:rPr>
        <w:tab/>
      </w:r>
      <w:r w:rsidRPr="001D0FD9">
        <w:rPr>
          <w:sz w:val="20"/>
        </w:rPr>
        <w:tab/>
        <w:t>Reticuloendothelial Society</w:t>
      </w:r>
    </w:p>
    <w:p w14:paraId="303F2CA6" w14:textId="77777777" w:rsidR="00984D69" w:rsidRPr="001D0FD9" w:rsidRDefault="00984D69" w:rsidP="000B51AC">
      <w:pPr>
        <w:spacing w:line="240" w:lineRule="atLeast"/>
        <w:rPr>
          <w:sz w:val="20"/>
        </w:rPr>
      </w:pPr>
      <w:r w:rsidRPr="001D0FD9">
        <w:rPr>
          <w:sz w:val="20"/>
        </w:rPr>
        <w:t>1982-</w:t>
      </w:r>
      <w:r w:rsidRPr="001D0FD9">
        <w:rPr>
          <w:sz w:val="20"/>
        </w:rPr>
        <w:tab/>
      </w:r>
      <w:r w:rsidRPr="001D0FD9">
        <w:rPr>
          <w:sz w:val="20"/>
        </w:rPr>
        <w:tab/>
      </w:r>
      <w:r w:rsidRPr="001D0FD9">
        <w:rPr>
          <w:sz w:val="20"/>
        </w:rPr>
        <w:tab/>
        <w:t>American Society for Biochemistry and Molecular Biology</w:t>
      </w:r>
    </w:p>
    <w:p w14:paraId="02A0B134" w14:textId="77777777" w:rsidR="00984D69" w:rsidRPr="001D0FD9" w:rsidRDefault="00FB5D4C" w:rsidP="000B51AC">
      <w:pPr>
        <w:spacing w:line="240" w:lineRule="atLeast"/>
        <w:ind w:left="2160" w:hanging="2160"/>
        <w:rPr>
          <w:sz w:val="20"/>
        </w:rPr>
      </w:pPr>
      <w:r w:rsidRPr="001D0FD9">
        <w:rPr>
          <w:sz w:val="20"/>
        </w:rPr>
        <w:t>1985-1986</w:t>
      </w:r>
      <w:r w:rsidRPr="001D0FD9">
        <w:rPr>
          <w:sz w:val="20"/>
        </w:rPr>
        <w:tab/>
      </w:r>
      <w:r w:rsidR="00984D69" w:rsidRPr="001D0FD9">
        <w:rPr>
          <w:sz w:val="20"/>
        </w:rPr>
        <w:t>American Association of Immunologists Meeting, Block Chair</w:t>
      </w:r>
      <w:r w:rsidRPr="001D0FD9">
        <w:rPr>
          <w:sz w:val="20"/>
        </w:rPr>
        <w:t xml:space="preserve">man, Macrophages &amp; Natural </w:t>
      </w:r>
      <w:r w:rsidR="00984D69" w:rsidRPr="001D0FD9">
        <w:rPr>
          <w:sz w:val="20"/>
        </w:rPr>
        <w:t>Killer Cells</w:t>
      </w:r>
    </w:p>
    <w:p w14:paraId="69BAC3A6" w14:textId="77777777" w:rsidR="00984D69" w:rsidRPr="001D0FD9" w:rsidRDefault="00984D69" w:rsidP="000B51AC">
      <w:pPr>
        <w:spacing w:line="240" w:lineRule="atLeast"/>
        <w:rPr>
          <w:sz w:val="20"/>
        </w:rPr>
      </w:pPr>
      <w:r w:rsidRPr="001D0FD9">
        <w:rPr>
          <w:sz w:val="20"/>
        </w:rPr>
        <w:t>1986</w:t>
      </w:r>
      <w:r w:rsidRPr="001D0FD9">
        <w:rPr>
          <w:sz w:val="20"/>
        </w:rPr>
        <w:tab/>
      </w:r>
      <w:r w:rsidRPr="001D0FD9">
        <w:rPr>
          <w:sz w:val="20"/>
        </w:rPr>
        <w:tab/>
      </w:r>
      <w:r w:rsidRPr="001D0FD9">
        <w:rPr>
          <w:sz w:val="20"/>
        </w:rPr>
        <w:tab/>
        <w:t>Reticuloendothelial Society, Membership Chair</w:t>
      </w:r>
    </w:p>
    <w:p w14:paraId="3CF09425" w14:textId="77777777" w:rsidR="00984D69" w:rsidRPr="001D0FD9" w:rsidRDefault="00984D69" w:rsidP="000B51AC">
      <w:pPr>
        <w:spacing w:line="240" w:lineRule="atLeast"/>
        <w:rPr>
          <w:sz w:val="20"/>
        </w:rPr>
      </w:pPr>
      <w:r w:rsidRPr="001D0FD9">
        <w:rPr>
          <w:sz w:val="20"/>
        </w:rPr>
        <w:t>1987</w:t>
      </w:r>
      <w:r w:rsidRPr="001D0FD9">
        <w:rPr>
          <w:sz w:val="20"/>
        </w:rPr>
        <w:tab/>
      </w:r>
      <w:r w:rsidRPr="001D0FD9">
        <w:rPr>
          <w:sz w:val="20"/>
        </w:rPr>
        <w:tab/>
      </w:r>
      <w:r w:rsidRPr="001D0FD9">
        <w:rPr>
          <w:sz w:val="20"/>
        </w:rPr>
        <w:tab/>
        <w:t>Program Committee, Reticuloendothelial Society (chair 1989)</w:t>
      </w:r>
    </w:p>
    <w:p w14:paraId="74701BF1" w14:textId="77777777" w:rsidR="00984D69" w:rsidRPr="001D0FD9" w:rsidRDefault="00984D69" w:rsidP="000B51AC">
      <w:pPr>
        <w:spacing w:line="240" w:lineRule="atLeast"/>
        <w:rPr>
          <w:sz w:val="20"/>
        </w:rPr>
      </w:pPr>
      <w:r w:rsidRPr="001D0FD9">
        <w:rPr>
          <w:sz w:val="20"/>
        </w:rPr>
        <w:t>1989-</w:t>
      </w:r>
      <w:r w:rsidRPr="001D0FD9">
        <w:rPr>
          <w:sz w:val="20"/>
        </w:rPr>
        <w:tab/>
      </w:r>
      <w:r w:rsidRPr="001D0FD9">
        <w:rPr>
          <w:sz w:val="20"/>
        </w:rPr>
        <w:tab/>
      </w:r>
      <w:r w:rsidRPr="001D0FD9">
        <w:rPr>
          <w:sz w:val="20"/>
        </w:rPr>
        <w:tab/>
        <w:t>American Association of Pathologists</w:t>
      </w:r>
    </w:p>
    <w:p w14:paraId="0BECD7DA" w14:textId="77777777" w:rsidR="00984D69" w:rsidRPr="001D0FD9" w:rsidRDefault="00984D69" w:rsidP="000B51AC">
      <w:pPr>
        <w:spacing w:line="240" w:lineRule="atLeast"/>
        <w:rPr>
          <w:sz w:val="20"/>
        </w:rPr>
      </w:pPr>
      <w:r w:rsidRPr="001D0FD9">
        <w:rPr>
          <w:sz w:val="20"/>
        </w:rPr>
        <w:t>1993</w:t>
      </w:r>
      <w:r w:rsidRPr="001D0FD9">
        <w:rPr>
          <w:sz w:val="20"/>
        </w:rPr>
        <w:tab/>
      </w:r>
      <w:r w:rsidRPr="001D0FD9">
        <w:rPr>
          <w:sz w:val="20"/>
        </w:rPr>
        <w:tab/>
      </w:r>
      <w:r w:rsidRPr="001D0FD9">
        <w:rPr>
          <w:sz w:val="20"/>
        </w:rPr>
        <w:tab/>
        <w:t>Nomination Committee, American Association of Immunologists</w:t>
      </w:r>
    </w:p>
    <w:p w14:paraId="18217DDF" w14:textId="77777777" w:rsidR="00984D69" w:rsidRPr="001D0FD9" w:rsidRDefault="00984D69" w:rsidP="000B51AC">
      <w:pPr>
        <w:spacing w:line="240" w:lineRule="atLeast"/>
        <w:rPr>
          <w:sz w:val="20"/>
        </w:rPr>
      </w:pPr>
      <w:r w:rsidRPr="001D0FD9">
        <w:rPr>
          <w:sz w:val="20"/>
        </w:rPr>
        <w:t>1995-</w:t>
      </w:r>
      <w:r w:rsidRPr="001D0FD9">
        <w:rPr>
          <w:sz w:val="20"/>
        </w:rPr>
        <w:tab/>
      </w:r>
      <w:r w:rsidRPr="001D0FD9">
        <w:rPr>
          <w:sz w:val="20"/>
        </w:rPr>
        <w:tab/>
      </w:r>
      <w:r w:rsidRPr="001D0FD9">
        <w:rPr>
          <w:sz w:val="20"/>
        </w:rPr>
        <w:tab/>
        <w:t>Society for Leukocyte Biology</w:t>
      </w:r>
    </w:p>
    <w:p w14:paraId="57E685EA" w14:textId="77777777" w:rsidR="00984D69" w:rsidRPr="001D0FD9" w:rsidRDefault="00984D69" w:rsidP="000B51AC">
      <w:pPr>
        <w:spacing w:line="240" w:lineRule="atLeast"/>
        <w:rPr>
          <w:sz w:val="20"/>
        </w:rPr>
      </w:pPr>
      <w:r w:rsidRPr="001D0FD9">
        <w:rPr>
          <w:sz w:val="20"/>
        </w:rPr>
        <w:t>2001</w:t>
      </w:r>
      <w:r w:rsidRPr="001D0FD9">
        <w:rPr>
          <w:sz w:val="20"/>
        </w:rPr>
        <w:tab/>
      </w:r>
      <w:r w:rsidRPr="001D0FD9">
        <w:rPr>
          <w:sz w:val="20"/>
        </w:rPr>
        <w:tab/>
      </w:r>
      <w:r w:rsidRPr="001D0FD9">
        <w:rPr>
          <w:sz w:val="20"/>
        </w:rPr>
        <w:tab/>
        <w:t xml:space="preserve">Canadian Vaccines and </w:t>
      </w:r>
      <w:proofErr w:type="spellStart"/>
      <w:r w:rsidRPr="001D0FD9">
        <w:rPr>
          <w:sz w:val="20"/>
        </w:rPr>
        <w:t>Immunotherapeutics</w:t>
      </w:r>
      <w:proofErr w:type="spellEnd"/>
      <w:r w:rsidRPr="001D0FD9">
        <w:rPr>
          <w:sz w:val="20"/>
        </w:rPr>
        <w:t xml:space="preserve"> Network, Scientific Advisor</w:t>
      </w:r>
    </w:p>
    <w:p w14:paraId="41AC3ACC" w14:textId="77777777" w:rsidR="00984D69" w:rsidRPr="001D0FD9" w:rsidRDefault="00984D69" w:rsidP="000B51AC">
      <w:pPr>
        <w:numPr>
          <w:ilvl w:val="1"/>
          <w:numId w:val="5"/>
        </w:numPr>
        <w:spacing w:line="240" w:lineRule="atLeast"/>
        <w:rPr>
          <w:sz w:val="20"/>
        </w:rPr>
      </w:pPr>
      <w:r w:rsidRPr="001D0FD9">
        <w:rPr>
          <w:sz w:val="20"/>
        </w:rPr>
        <w:t>Chair</w:t>
      </w:r>
      <w:r w:rsidR="00CB2BAF" w:rsidRPr="001D0FD9">
        <w:rPr>
          <w:sz w:val="20"/>
        </w:rPr>
        <w:t>,</w:t>
      </w:r>
      <w:r w:rsidRPr="001D0FD9">
        <w:rPr>
          <w:sz w:val="20"/>
        </w:rPr>
        <w:t xml:space="preserve"> Biophysics and Computational Biology</w:t>
      </w:r>
      <w:r w:rsidR="00CB2BAF" w:rsidRPr="001D0FD9">
        <w:rPr>
          <w:sz w:val="20"/>
        </w:rPr>
        <w:t xml:space="preserve"> (Section 29)</w:t>
      </w:r>
      <w:r w:rsidRPr="001D0FD9">
        <w:rPr>
          <w:sz w:val="20"/>
        </w:rPr>
        <w:t>, National Academy of Sciences</w:t>
      </w:r>
    </w:p>
    <w:p w14:paraId="07588751" w14:textId="77777777" w:rsidR="00984D69" w:rsidRPr="001D0FD9" w:rsidRDefault="00984D69" w:rsidP="000B51AC">
      <w:pPr>
        <w:spacing w:line="240" w:lineRule="atLeast"/>
        <w:rPr>
          <w:sz w:val="20"/>
        </w:rPr>
      </w:pPr>
    </w:p>
    <w:p w14:paraId="6A4BF4C8" w14:textId="77777777" w:rsidR="00984D69" w:rsidRPr="001D0FD9" w:rsidRDefault="00984D69" w:rsidP="000B51AC">
      <w:pPr>
        <w:spacing w:line="240" w:lineRule="atLeast"/>
        <w:rPr>
          <w:sz w:val="20"/>
        </w:rPr>
      </w:pPr>
      <w:r w:rsidRPr="001D0FD9">
        <w:rPr>
          <w:sz w:val="20"/>
        </w:rPr>
        <w:t>Consulting:</w:t>
      </w:r>
    </w:p>
    <w:p w14:paraId="7EFA8BFF" w14:textId="77777777" w:rsidR="00984D69" w:rsidRPr="001D0FD9" w:rsidRDefault="00984D69" w:rsidP="000B51AC">
      <w:pPr>
        <w:spacing w:line="240" w:lineRule="atLeast"/>
        <w:rPr>
          <w:sz w:val="20"/>
        </w:rPr>
      </w:pPr>
    </w:p>
    <w:p w14:paraId="6CD9B2B1" w14:textId="77777777" w:rsidR="00984D69" w:rsidRPr="001D0FD9" w:rsidRDefault="001B4CA6" w:rsidP="000B51AC">
      <w:pPr>
        <w:spacing w:line="240" w:lineRule="atLeast"/>
        <w:rPr>
          <w:sz w:val="20"/>
        </w:rPr>
      </w:pPr>
      <w:r w:rsidRPr="001D0FD9">
        <w:rPr>
          <w:sz w:val="20"/>
        </w:rPr>
        <w:t>1989-1995</w:t>
      </w:r>
      <w:r w:rsidRPr="001D0FD9">
        <w:rPr>
          <w:sz w:val="20"/>
        </w:rPr>
        <w:tab/>
      </w:r>
      <w:r w:rsidRPr="001D0FD9">
        <w:rPr>
          <w:sz w:val="20"/>
        </w:rPr>
        <w:tab/>
        <w:t xml:space="preserve">Boehringer </w:t>
      </w:r>
      <w:r w:rsidR="00984D69" w:rsidRPr="001D0FD9">
        <w:rPr>
          <w:sz w:val="20"/>
        </w:rPr>
        <w:t>Ingelheim</w:t>
      </w:r>
    </w:p>
    <w:p w14:paraId="76A91048" w14:textId="77777777" w:rsidR="00984D69" w:rsidRPr="001D0FD9" w:rsidRDefault="00984D69" w:rsidP="000B51AC">
      <w:pPr>
        <w:spacing w:line="240" w:lineRule="atLeast"/>
        <w:rPr>
          <w:sz w:val="20"/>
        </w:rPr>
      </w:pPr>
      <w:r w:rsidRPr="001D0FD9">
        <w:rPr>
          <w:sz w:val="20"/>
        </w:rPr>
        <w:t>1992-1999</w:t>
      </w:r>
      <w:r w:rsidRPr="001D0FD9">
        <w:rPr>
          <w:sz w:val="20"/>
        </w:rPr>
        <w:tab/>
      </w:r>
      <w:r w:rsidRPr="001D0FD9">
        <w:rPr>
          <w:sz w:val="20"/>
        </w:rPr>
        <w:tab/>
        <w:t>LeukoSite, Inc., Founder and Chairman of Scientific Advisory Board</w:t>
      </w:r>
    </w:p>
    <w:p w14:paraId="4EE28E38" w14:textId="77777777" w:rsidR="00984D69" w:rsidRPr="001D0FD9" w:rsidRDefault="00984D69" w:rsidP="000B51AC">
      <w:pPr>
        <w:spacing w:line="240" w:lineRule="atLeast"/>
        <w:rPr>
          <w:sz w:val="20"/>
        </w:rPr>
      </w:pPr>
      <w:r w:rsidRPr="001D0FD9">
        <w:rPr>
          <w:sz w:val="20"/>
        </w:rPr>
        <w:t>1995-1999</w:t>
      </w:r>
      <w:r w:rsidRPr="001D0FD9">
        <w:rPr>
          <w:sz w:val="20"/>
        </w:rPr>
        <w:tab/>
      </w:r>
      <w:r w:rsidRPr="001D0FD9">
        <w:rPr>
          <w:sz w:val="20"/>
        </w:rPr>
        <w:tab/>
        <w:t>LeukoSite, Inc., Member, Board of Directors</w:t>
      </w:r>
    </w:p>
    <w:p w14:paraId="6476E21E" w14:textId="77777777" w:rsidR="00984D69" w:rsidRPr="001D0FD9" w:rsidRDefault="00984D69" w:rsidP="000B51AC">
      <w:pPr>
        <w:spacing w:line="240" w:lineRule="atLeast"/>
        <w:rPr>
          <w:sz w:val="20"/>
        </w:rPr>
      </w:pPr>
      <w:r w:rsidRPr="001D0FD9">
        <w:rPr>
          <w:sz w:val="20"/>
        </w:rPr>
        <w:t>1999-2001</w:t>
      </w:r>
      <w:r w:rsidRPr="001D0FD9">
        <w:rPr>
          <w:sz w:val="20"/>
        </w:rPr>
        <w:tab/>
      </w:r>
      <w:r w:rsidRPr="001D0FD9">
        <w:rPr>
          <w:sz w:val="20"/>
        </w:rPr>
        <w:tab/>
        <w:t>Millennium Pharmaceuticals</w:t>
      </w:r>
    </w:p>
    <w:p w14:paraId="3FCD88B1" w14:textId="77777777" w:rsidR="00984D69" w:rsidRPr="001D0FD9" w:rsidRDefault="00E14C37" w:rsidP="000B51AC">
      <w:pPr>
        <w:spacing w:line="240" w:lineRule="atLeast"/>
        <w:rPr>
          <w:sz w:val="20"/>
        </w:rPr>
      </w:pPr>
      <w:r w:rsidRPr="001D0FD9">
        <w:rPr>
          <w:sz w:val="20"/>
        </w:rPr>
        <w:t>2003</w:t>
      </w:r>
      <w:r w:rsidR="00984D69" w:rsidRPr="001D0FD9">
        <w:rPr>
          <w:sz w:val="20"/>
        </w:rPr>
        <w:tab/>
      </w:r>
      <w:r w:rsidR="00984D69" w:rsidRPr="001D0FD9">
        <w:rPr>
          <w:sz w:val="20"/>
        </w:rPr>
        <w:tab/>
      </w:r>
      <w:r w:rsidR="00984D69" w:rsidRPr="001D0FD9">
        <w:rPr>
          <w:sz w:val="20"/>
        </w:rPr>
        <w:tab/>
      </w:r>
      <w:proofErr w:type="spellStart"/>
      <w:r w:rsidR="00984D69" w:rsidRPr="001D0FD9">
        <w:rPr>
          <w:sz w:val="20"/>
        </w:rPr>
        <w:t>Sunesis</w:t>
      </w:r>
      <w:proofErr w:type="spellEnd"/>
      <w:r w:rsidR="00984D69" w:rsidRPr="001D0FD9">
        <w:rPr>
          <w:sz w:val="20"/>
        </w:rPr>
        <w:t xml:space="preserve"> Pharmaceuticals</w:t>
      </w:r>
    </w:p>
    <w:p w14:paraId="4B01C870" w14:textId="6EDD196F" w:rsidR="00E14C37" w:rsidRPr="001D0FD9" w:rsidRDefault="00E14C37" w:rsidP="000B51AC">
      <w:pPr>
        <w:spacing w:line="240" w:lineRule="atLeast"/>
        <w:rPr>
          <w:sz w:val="20"/>
        </w:rPr>
      </w:pPr>
      <w:r w:rsidRPr="001D0FD9">
        <w:rPr>
          <w:sz w:val="20"/>
        </w:rPr>
        <w:t>2008</w:t>
      </w:r>
      <w:r w:rsidR="006E07C8" w:rsidRPr="001D0FD9">
        <w:rPr>
          <w:sz w:val="20"/>
        </w:rPr>
        <w:t>-</w:t>
      </w:r>
      <w:r w:rsidRPr="001D0FD9">
        <w:rPr>
          <w:sz w:val="20"/>
        </w:rPr>
        <w:tab/>
      </w:r>
      <w:r w:rsidRPr="001D0FD9">
        <w:rPr>
          <w:sz w:val="20"/>
        </w:rPr>
        <w:tab/>
      </w:r>
      <w:r w:rsidRPr="001D0FD9">
        <w:rPr>
          <w:sz w:val="20"/>
        </w:rPr>
        <w:tab/>
        <w:t xml:space="preserve">Selecta Biosciences, Board </w:t>
      </w:r>
      <w:r w:rsidR="0064203B">
        <w:rPr>
          <w:sz w:val="20"/>
        </w:rPr>
        <w:t>Director</w:t>
      </w:r>
      <w:r w:rsidRPr="001D0FD9">
        <w:rPr>
          <w:sz w:val="20"/>
        </w:rPr>
        <w:t xml:space="preserve"> and Scientific Advisory Board Member</w:t>
      </w:r>
    </w:p>
    <w:p w14:paraId="1E735E3C" w14:textId="2DB0E4E8" w:rsidR="00E14C37" w:rsidRPr="001D0FD9" w:rsidRDefault="00E14C37" w:rsidP="000B51AC">
      <w:pPr>
        <w:spacing w:line="240" w:lineRule="atLeast"/>
        <w:rPr>
          <w:sz w:val="20"/>
        </w:rPr>
      </w:pPr>
      <w:r w:rsidRPr="001D0FD9">
        <w:rPr>
          <w:sz w:val="20"/>
        </w:rPr>
        <w:t>2010</w:t>
      </w:r>
      <w:r w:rsidR="006E07C8" w:rsidRPr="001D0FD9">
        <w:rPr>
          <w:sz w:val="20"/>
        </w:rPr>
        <w:t>-</w:t>
      </w:r>
      <w:r w:rsidRPr="001D0FD9">
        <w:rPr>
          <w:sz w:val="20"/>
        </w:rPr>
        <w:tab/>
      </w:r>
      <w:r w:rsidRPr="001D0FD9">
        <w:rPr>
          <w:sz w:val="20"/>
        </w:rPr>
        <w:tab/>
      </w:r>
      <w:r w:rsidRPr="001D0FD9">
        <w:rPr>
          <w:sz w:val="20"/>
        </w:rPr>
        <w:tab/>
      </w:r>
      <w:proofErr w:type="spellStart"/>
      <w:r w:rsidRPr="001D0FD9">
        <w:rPr>
          <w:sz w:val="20"/>
        </w:rPr>
        <w:t>Moderna</w:t>
      </w:r>
      <w:proofErr w:type="spellEnd"/>
      <w:r w:rsidRPr="001D0FD9">
        <w:rPr>
          <w:sz w:val="20"/>
        </w:rPr>
        <w:t xml:space="preserve"> The</w:t>
      </w:r>
      <w:r w:rsidR="000C0C8B" w:rsidRPr="001D0FD9">
        <w:rPr>
          <w:sz w:val="20"/>
        </w:rPr>
        <w:t xml:space="preserve">rapeutics, Board </w:t>
      </w:r>
      <w:r w:rsidR="0064203B">
        <w:rPr>
          <w:sz w:val="20"/>
        </w:rPr>
        <w:t>Direct</w:t>
      </w:r>
      <w:r w:rsidR="000C0C8B" w:rsidRPr="001D0FD9">
        <w:rPr>
          <w:sz w:val="20"/>
        </w:rPr>
        <w:t>or and S</w:t>
      </w:r>
      <w:r w:rsidRPr="001D0FD9">
        <w:rPr>
          <w:sz w:val="20"/>
        </w:rPr>
        <w:t>cientific Advisory Board Member</w:t>
      </w:r>
    </w:p>
    <w:p w14:paraId="4AF2ECB4" w14:textId="0491812A" w:rsidR="00984D69" w:rsidRPr="001D0FD9" w:rsidRDefault="00E14C37" w:rsidP="000B51AC">
      <w:pPr>
        <w:spacing w:line="240" w:lineRule="atLeast"/>
        <w:rPr>
          <w:sz w:val="20"/>
        </w:rPr>
      </w:pPr>
      <w:r w:rsidRPr="001D0FD9">
        <w:rPr>
          <w:sz w:val="20"/>
        </w:rPr>
        <w:t>2011</w:t>
      </w:r>
      <w:r w:rsidR="006E07C8" w:rsidRPr="001D0FD9">
        <w:rPr>
          <w:sz w:val="20"/>
        </w:rPr>
        <w:t>-</w:t>
      </w:r>
      <w:r w:rsidR="0064203B">
        <w:rPr>
          <w:sz w:val="20"/>
        </w:rPr>
        <w:t>2015</w:t>
      </w:r>
      <w:r w:rsidR="00984D69" w:rsidRPr="001D0FD9">
        <w:rPr>
          <w:sz w:val="20"/>
        </w:rPr>
        <w:tab/>
      </w:r>
      <w:r w:rsidR="00984D69" w:rsidRPr="001D0FD9">
        <w:rPr>
          <w:sz w:val="20"/>
        </w:rPr>
        <w:tab/>
        <w:t>Pfizer, Inc., Resident Professor</w:t>
      </w:r>
      <w:r w:rsidR="006E07C8" w:rsidRPr="001D0FD9">
        <w:rPr>
          <w:sz w:val="20"/>
        </w:rPr>
        <w:t xml:space="preserve"> and Scientific Advisory Board Member</w:t>
      </w:r>
    </w:p>
    <w:p w14:paraId="646F851D" w14:textId="77777777" w:rsidR="00E14C37" w:rsidRPr="001D0FD9" w:rsidRDefault="00E14C37" w:rsidP="000B51AC">
      <w:pPr>
        <w:spacing w:line="240" w:lineRule="atLeast"/>
        <w:rPr>
          <w:sz w:val="20"/>
        </w:rPr>
      </w:pPr>
      <w:r w:rsidRPr="001D0FD9">
        <w:rPr>
          <w:sz w:val="20"/>
        </w:rPr>
        <w:t>2012</w:t>
      </w:r>
      <w:r w:rsidR="006E07C8" w:rsidRPr="001D0FD9">
        <w:rPr>
          <w:sz w:val="20"/>
        </w:rPr>
        <w:t>-</w:t>
      </w:r>
      <w:r w:rsidRPr="001D0FD9">
        <w:rPr>
          <w:sz w:val="20"/>
        </w:rPr>
        <w:tab/>
      </w:r>
      <w:r w:rsidRPr="001D0FD9">
        <w:rPr>
          <w:sz w:val="20"/>
        </w:rPr>
        <w:tab/>
      </w:r>
      <w:r w:rsidRPr="001D0FD9">
        <w:rPr>
          <w:sz w:val="20"/>
        </w:rPr>
        <w:tab/>
        <w:t>Scholar Rock, Founder, Board Director, and Scientific Advisory Board Member</w:t>
      </w:r>
    </w:p>
    <w:p w14:paraId="25528D91" w14:textId="5D14CED8" w:rsidR="006E07C8" w:rsidRDefault="006E07C8" w:rsidP="000B51AC">
      <w:pPr>
        <w:spacing w:line="240" w:lineRule="atLeast"/>
        <w:rPr>
          <w:sz w:val="20"/>
        </w:rPr>
      </w:pPr>
      <w:r w:rsidRPr="001D0FD9">
        <w:rPr>
          <w:sz w:val="20"/>
        </w:rPr>
        <w:t>2015-</w:t>
      </w:r>
      <w:r w:rsidRPr="001D0FD9">
        <w:rPr>
          <w:sz w:val="20"/>
        </w:rPr>
        <w:tab/>
      </w:r>
      <w:r w:rsidRPr="001D0FD9">
        <w:rPr>
          <w:sz w:val="20"/>
        </w:rPr>
        <w:tab/>
      </w:r>
      <w:r w:rsidRPr="001D0FD9">
        <w:rPr>
          <w:sz w:val="20"/>
        </w:rPr>
        <w:tab/>
        <w:t>Morphic Therapeutic, Founder, Board Director, and Scientific Advisory Board Member</w:t>
      </w:r>
    </w:p>
    <w:p w14:paraId="2362C716" w14:textId="07F2A164" w:rsidR="000B2C38" w:rsidRPr="001D0FD9" w:rsidRDefault="000B2C38" w:rsidP="000B51AC">
      <w:pPr>
        <w:spacing w:line="240" w:lineRule="atLeast"/>
        <w:rPr>
          <w:sz w:val="20"/>
        </w:rPr>
      </w:pPr>
      <w:r>
        <w:rPr>
          <w:sz w:val="20"/>
        </w:rPr>
        <w:t>2016-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Institute for Protein Innovation, </w:t>
      </w:r>
      <w:r w:rsidR="00A848C6">
        <w:rPr>
          <w:sz w:val="20"/>
        </w:rPr>
        <w:t>Co-</w:t>
      </w:r>
      <w:r w:rsidR="0064203B">
        <w:rPr>
          <w:sz w:val="20"/>
        </w:rPr>
        <w:t>F</w:t>
      </w:r>
      <w:r>
        <w:rPr>
          <w:sz w:val="20"/>
        </w:rPr>
        <w:t xml:space="preserve">ounder and </w:t>
      </w:r>
      <w:r w:rsidR="00A848C6">
        <w:rPr>
          <w:sz w:val="20"/>
        </w:rPr>
        <w:t xml:space="preserve">Executive </w:t>
      </w:r>
      <w:r>
        <w:rPr>
          <w:sz w:val="20"/>
        </w:rPr>
        <w:t>Chair</w:t>
      </w:r>
    </w:p>
    <w:p w14:paraId="6B0DB9F5" w14:textId="77777777" w:rsidR="00984D69" w:rsidRPr="001D0FD9" w:rsidRDefault="00984D69" w:rsidP="000B51AC">
      <w:pPr>
        <w:spacing w:line="240" w:lineRule="atLeast"/>
        <w:rPr>
          <w:sz w:val="20"/>
        </w:rPr>
      </w:pPr>
    </w:p>
    <w:p w14:paraId="08A3D462" w14:textId="77777777" w:rsidR="00984D69" w:rsidRPr="001D0FD9" w:rsidRDefault="00984D69" w:rsidP="000B51AC">
      <w:pPr>
        <w:spacing w:line="240" w:lineRule="atLeast"/>
        <w:rPr>
          <w:sz w:val="20"/>
        </w:rPr>
      </w:pPr>
      <w:r w:rsidRPr="001D0FD9">
        <w:rPr>
          <w:sz w:val="20"/>
        </w:rPr>
        <w:t>Major Research Interests:</w:t>
      </w:r>
      <w:r w:rsidRPr="001D0FD9">
        <w:rPr>
          <w:sz w:val="20"/>
        </w:rPr>
        <w:tab/>
        <w:t>Adhesion Receptors of the Immune System</w:t>
      </w:r>
      <w:r w:rsidR="00E14C37" w:rsidRPr="001D0FD9">
        <w:rPr>
          <w:sz w:val="20"/>
        </w:rPr>
        <w:t>, Integrins, von Willebrand factor, Transforming Gr</w:t>
      </w:r>
      <w:r w:rsidR="000C0C8B" w:rsidRPr="001D0FD9">
        <w:rPr>
          <w:sz w:val="20"/>
        </w:rPr>
        <w:t>ow</w:t>
      </w:r>
      <w:r w:rsidR="00E14C37" w:rsidRPr="001D0FD9">
        <w:rPr>
          <w:sz w:val="20"/>
        </w:rPr>
        <w:t>th Factor-</w:t>
      </w:r>
      <w:r w:rsidR="00E14C37" w:rsidRPr="001D0FD9">
        <w:rPr>
          <w:rFonts w:cs="Arial"/>
          <w:sz w:val="20"/>
        </w:rPr>
        <w:sym w:font="Symbol" w:char="F062"/>
      </w:r>
      <w:r w:rsidR="00E14C37" w:rsidRPr="001D0FD9">
        <w:rPr>
          <w:sz w:val="20"/>
        </w:rPr>
        <w:t xml:space="preserve"> and Bone Morphogenetic Protein Family, Structural Vaccinology of Malaria</w:t>
      </w:r>
    </w:p>
    <w:p w14:paraId="10176821" w14:textId="77777777" w:rsidR="00E14C37" w:rsidRPr="001D0FD9" w:rsidRDefault="00E14C37" w:rsidP="000B51AC">
      <w:pPr>
        <w:spacing w:line="240" w:lineRule="atLeast"/>
        <w:rPr>
          <w:sz w:val="20"/>
        </w:rPr>
      </w:pPr>
    </w:p>
    <w:p w14:paraId="6D027A20" w14:textId="77777777" w:rsidR="00984D69" w:rsidRPr="001D0FD9" w:rsidRDefault="00984D69" w:rsidP="000B51AC">
      <w:pPr>
        <w:spacing w:line="240" w:lineRule="atLeast"/>
        <w:rPr>
          <w:sz w:val="20"/>
        </w:rPr>
      </w:pPr>
      <w:r w:rsidRPr="001D0FD9">
        <w:rPr>
          <w:sz w:val="20"/>
        </w:rPr>
        <w:t>Teaching Experience:</w:t>
      </w:r>
    </w:p>
    <w:p w14:paraId="13140A0D" w14:textId="77777777" w:rsidR="00984D69" w:rsidRPr="001D0FD9" w:rsidRDefault="00984D69" w:rsidP="000B51AC">
      <w:pPr>
        <w:spacing w:line="240" w:lineRule="atLeast"/>
        <w:rPr>
          <w:sz w:val="20"/>
        </w:rPr>
      </w:pPr>
    </w:p>
    <w:p w14:paraId="02D241E9" w14:textId="77777777" w:rsidR="00984D69" w:rsidRPr="001D0FD9" w:rsidRDefault="00984D69" w:rsidP="000B51AC">
      <w:pPr>
        <w:spacing w:line="240" w:lineRule="atLeast"/>
        <w:rPr>
          <w:sz w:val="20"/>
        </w:rPr>
      </w:pPr>
      <w:r w:rsidRPr="001D0FD9">
        <w:rPr>
          <w:sz w:val="20"/>
        </w:rPr>
        <w:t>1972-1974</w:t>
      </w:r>
      <w:r w:rsidRPr="001D0FD9">
        <w:rPr>
          <w:sz w:val="20"/>
        </w:rPr>
        <w:tab/>
        <w:t>Harvard University, Biochemistry 10 Teaching Assistant</w:t>
      </w:r>
    </w:p>
    <w:p w14:paraId="57372910" w14:textId="77777777" w:rsidR="00984D69" w:rsidRPr="001D0FD9" w:rsidRDefault="00984D69" w:rsidP="000B51AC">
      <w:pPr>
        <w:spacing w:line="240" w:lineRule="atLeast"/>
        <w:rPr>
          <w:sz w:val="20"/>
        </w:rPr>
      </w:pPr>
      <w:r w:rsidRPr="001D0FD9">
        <w:rPr>
          <w:sz w:val="20"/>
        </w:rPr>
        <w:t>1974-1975</w:t>
      </w:r>
      <w:r w:rsidRPr="001D0FD9">
        <w:rPr>
          <w:sz w:val="20"/>
        </w:rPr>
        <w:tab/>
        <w:t>Harvard University, Biochemistry 111 Teaching Assistant</w:t>
      </w:r>
    </w:p>
    <w:p w14:paraId="7A2F251A" w14:textId="77777777" w:rsidR="00984D69" w:rsidRPr="001D0FD9" w:rsidRDefault="00984D69" w:rsidP="000B51AC">
      <w:pPr>
        <w:spacing w:line="240" w:lineRule="atLeast"/>
        <w:rPr>
          <w:sz w:val="20"/>
        </w:rPr>
      </w:pPr>
      <w:r w:rsidRPr="001D0FD9">
        <w:rPr>
          <w:sz w:val="20"/>
        </w:rPr>
        <w:t>1981</w:t>
      </w:r>
      <w:r w:rsidRPr="001D0FD9">
        <w:rPr>
          <w:sz w:val="20"/>
        </w:rPr>
        <w:tab/>
      </w:r>
      <w:r w:rsidRPr="001D0FD9">
        <w:rPr>
          <w:sz w:val="20"/>
        </w:rPr>
        <w:tab/>
        <w:t>Instructor, Alton Jones Cell Culture Center Course on Macrophages, Lake Placid, NY</w:t>
      </w:r>
    </w:p>
    <w:p w14:paraId="7DAF4290" w14:textId="77777777" w:rsidR="00984D69" w:rsidRPr="001D0FD9" w:rsidRDefault="00984D69" w:rsidP="000B51AC">
      <w:pPr>
        <w:pStyle w:val="BodyTextIndent"/>
      </w:pPr>
      <w:r w:rsidRPr="001D0FD9">
        <w:t>1984, 1986</w:t>
      </w:r>
      <w:r w:rsidRPr="001D0FD9">
        <w:tab/>
        <w:t>Developer and leader, Harvard Medical School Continuing Education Course, "Hybridomas in Biotechnology and Medicine"</w:t>
      </w:r>
    </w:p>
    <w:p w14:paraId="479992B6" w14:textId="77777777" w:rsidR="00984D69" w:rsidRPr="001D0FD9" w:rsidRDefault="00984D69" w:rsidP="000B51AC">
      <w:pPr>
        <w:pStyle w:val="BodyTextIndent"/>
      </w:pPr>
      <w:r w:rsidRPr="001D0FD9">
        <w:t>1985-1994</w:t>
      </w:r>
      <w:r w:rsidRPr="001D0FD9">
        <w:tab/>
        <w:t>Course leader and lecturer, Harvard Medical School, Immunology 203, "Biochemistry and Molecular Biology of the Immune System"</w:t>
      </w:r>
    </w:p>
    <w:p w14:paraId="699E2875" w14:textId="77777777" w:rsidR="00984D69" w:rsidRPr="001D0FD9" w:rsidRDefault="00984D69" w:rsidP="000B51AC">
      <w:pPr>
        <w:spacing w:line="240" w:lineRule="atLeast"/>
        <w:rPr>
          <w:sz w:val="20"/>
        </w:rPr>
      </w:pPr>
      <w:r w:rsidRPr="001D0FD9">
        <w:rPr>
          <w:sz w:val="20"/>
        </w:rPr>
        <w:t>1988</w:t>
      </w:r>
      <w:r w:rsidRPr="001D0FD9">
        <w:rPr>
          <w:sz w:val="20"/>
        </w:rPr>
        <w:tab/>
      </w:r>
      <w:r w:rsidRPr="001D0FD9">
        <w:rPr>
          <w:sz w:val="20"/>
        </w:rPr>
        <w:tab/>
        <w:t>Lecturer, Harvard Medical School, "Identity, Microbes and Defense," in New Pathway Curriculum</w:t>
      </w:r>
    </w:p>
    <w:p w14:paraId="7382F042" w14:textId="77777777" w:rsidR="00984D69" w:rsidRPr="001D0FD9" w:rsidRDefault="00984D69" w:rsidP="000B51AC">
      <w:pPr>
        <w:spacing w:line="240" w:lineRule="atLeast"/>
        <w:ind w:left="1440" w:hanging="1440"/>
        <w:rPr>
          <w:sz w:val="20"/>
        </w:rPr>
      </w:pPr>
      <w:r w:rsidRPr="001D0FD9">
        <w:rPr>
          <w:sz w:val="20"/>
        </w:rPr>
        <w:t>1988-1994</w:t>
      </w:r>
      <w:r w:rsidRPr="001D0FD9">
        <w:rPr>
          <w:sz w:val="20"/>
        </w:rPr>
        <w:tab/>
        <w:t>Lecturer, Harvard University, Molecular and Cellular Biology 200a “Molecular Development of the Cell”</w:t>
      </w:r>
    </w:p>
    <w:p w14:paraId="0148196E" w14:textId="77777777" w:rsidR="00984D69" w:rsidRPr="001D0FD9" w:rsidRDefault="00984D69" w:rsidP="000B51AC">
      <w:pPr>
        <w:spacing w:line="240" w:lineRule="atLeast"/>
        <w:rPr>
          <w:sz w:val="20"/>
        </w:rPr>
      </w:pPr>
      <w:r w:rsidRPr="001D0FD9">
        <w:rPr>
          <w:sz w:val="20"/>
        </w:rPr>
        <w:t>1989, 1993-1998</w:t>
      </w:r>
      <w:r w:rsidRPr="001D0FD9">
        <w:rPr>
          <w:sz w:val="20"/>
        </w:rPr>
        <w:tab/>
        <w:t>Lecturer, Harvard Medical School, Human Pathology, HST-030</w:t>
      </w:r>
    </w:p>
    <w:p w14:paraId="46043168" w14:textId="77777777" w:rsidR="00984D69" w:rsidRPr="001D0FD9" w:rsidRDefault="00984D69" w:rsidP="000B51AC">
      <w:pPr>
        <w:spacing w:line="240" w:lineRule="atLeast"/>
        <w:rPr>
          <w:sz w:val="20"/>
        </w:rPr>
      </w:pPr>
      <w:r w:rsidRPr="001D0FD9">
        <w:rPr>
          <w:sz w:val="20"/>
        </w:rPr>
        <w:t>1996, 1998</w:t>
      </w:r>
      <w:r w:rsidRPr="001D0FD9">
        <w:rPr>
          <w:sz w:val="20"/>
        </w:rPr>
        <w:tab/>
        <w:t>Lecturer, Rockefeller U., Cell Biology Course</w:t>
      </w:r>
    </w:p>
    <w:p w14:paraId="29E82F36" w14:textId="77777777" w:rsidR="00984D69" w:rsidRPr="001D0FD9" w:rsidRDefault="00984D69" w:rsidP="000B51AC">
      <w:pPr>
        <w:pStyle w:val="BodyTextIndent"/>
      </w:pPr>
      <w:r w:rsidRPr="001D0FD9">
        <w:lastRenderedPageBreak/>
        <w:t>1998</w:t>
      </w:r>
      <w:r w:rsidRPr="001D0FD9">
        <w:tab/>
        <w:t>Lecturer, Harvard Medical School, Advanced Biomedical Sciences Course “Revisiting Biomedical Sciences and Pathology”</w:t>
      </w:r>
    </w:p>
    <w:p w14:paraId="4B67F40C" w14:textId="77777777" w:rsidR="00984D69" w:rsidRPr="001D0FD9" w:rsidRDefault="00984D69" w:rsidP="000B51AC">
      <w:pPr>
        <w:spacing w:line="240" w:lineRule="atLeast"/>
        <w:rPr>
          <w:sz w:val="20"/>
        </w:rPr>
      </w:pPr>
      <w:r w:rsidRPr="001D0FD9">
        <w:rPr>
          <w:sz w:val="20"/>
        </w:rPr>
        <w:t>1999</w:t>
      </w:r>
      <w:r w:rsidRPr="001D0FD9">
        <w:rPr>
          <w:sz w:val="20"/>
        </w:rPr>
        <w:tab/>
      </w:r>
      <w:r w:rsidRPr="001D0FD9">
        <w:rPr>
          <w:sz w:val="20"/>
        </w:rPr>
        <w:tab/>
        <w:t>Lecturer, Harvard University, Molecular and Cellular Immunology 169</w:t>
      </w:r>
    </w:p>
    <w:p w14:paraId="6E0A4A7F" w14:textId="77777777" w:rsidR="00984D69" w:rsidRPr="001D0FD9" w:rsidRDefault="00984D69" w:rsidP="000B51AC">
      <w:pPr>
        <w:spacing w:line="240" w:lineRule="atLeast"/>
        <w:rPr>
          <w:sz w:val="20"/>
        </w:rPr>
      </w:pPr>
      <w:r w:rsidRPr="001D0FD9">
        <w:rPr>
          <w:sz w:val="20"/>
        </w:rPr>
        <w:t>1999</w:t>
      </w:r>
      <w:r w:rsidRPr="001D0FD9">
        <w:rPr>
          <w:sz w:val="20"/>
        </w:rPr>
        <w:tab/>
      </w:r>
      <w:r w:rsidRPr="001D0FD9">
        <w:rPr>
          <w:sz w:val="20"/>
        </w:rPr>
        <w:tab/>
        <w:t>Presentation to Graduate Students, Harvard University, Biological and Biomedical Sciences</w:t>
      </w:r>
    </w:p>
    <w:p w14:paraId="1BD8D7AF" w14:textId="77777777" w:rsidR="00984D69" w:rsidRPr="001D0FD9" w:rsidRDefault="00984D69" w:rsidP="000B51AC">
      <w:pPr>
        <w:spacing w:line="240" w:lineRule="atLeast"/>
        <w:rPr>
          <w:sz w:val="20"/>
        </w:rPr>
      </w:pPr>
      <w:r w:rsidRPr="001D0FD9">
        <w:rPr>
          <w:sz w:val="20"/>
        </w:rPr>
        <w:t>1999, 2001</w:t>
      </w:r>
      <w:r w:rsidRPr="001D0FD9">
        <w:rPr>
          <w:sz w:val="20"/>
        </w:rPr>
        <w:tab/>
        <w:t>Lecturer, Harvard University, Molecular Immunology 268</w:t>
      </w:r>
    </w:p>
    <w:p w14:paraId="68D71DA1" w14:textId="77777777" w:rsidR="00984D69" w:rsidRPr="001D0FD9" w:rsidRDefault="00984D69" w:rsidP="000B51AC">
      <w:pPr>
        <w:spacing w:line="240" w:lineRule="atLeast"/>
        <w:rPr>
          <w:sz w:val="20"/>
        </w:rPr>
      </w:pPr>
      <w:r w:rsidRPr="001D0FD9">
        <w:rPr>
          <w:sz w:val="20"/>
        </w:rPr>
        <w:t>2003</w:t>
      </w:r>
      <w:r w:rsidRPr="001D0FD9">
        <w:rPr>
          <w:sz w:val="20"/>
        </w:rPr>
        <w:tab/>
      </w:r>
      <w:r w:rsidRPr="001D0FD9">
        <w:rPr>
          <w:sz w:val="20"/>
        </w:rPr>
        <w:tab/>
        <w:t>Lecturer, Harvard University, Immunology Critical Reading Course 204</w:t>
      </w:r>
    </w:p>
    <w:p w14:paraId="1F988727" w14:textId="77777777" w:rsidR="00984D69" w:rsidRPr="001D0FD9" w:rsidRDefault="00984D69" w:rsidP="000B51AC">
      <w:pPr>
        <w:spacing w:line="240" w:lineRule="atLeast"/>
        <w:ind w:left="1440" w:hanging="1440"/>
        <w:rPr>
          <w:sz w:val="20"/>
        </w:rPr>
      </w:pPr>
      <w:r w:rsidRPr="001D0FD9">
        <w:rPr>
          <w:sz w:val="20"/>
        </w:rPr>
        <w:t>2007</w:t>
      </w:r>
      <w:r w:rsidRPr="001D0FD9">
        <w:rPr>
          <w:sz w:val="20"/>
        </w:rPr>
        <w:tab/>
        <w:t>Lecturer, Harvard University, Department of Biological Chemistry and Molecular Pharmacology 201 Proteins</w:t>
      </w:r>
    </w:p>
    <w:p w14:paraId="39859898" w14:textId="77777777" w:rsidR="00945639" w:rsidRPr="001D0FD9" w:rsidRDefault="00945639" w:rsidP="000B51AC">
      <w:pPr>
        <w:spacing w:line="240" w:lineRule="atLeast"/>
        <w:ind w:left="1440" w:hanging="1440"/>
        <w:rPr>
          <w:sz w:val="20"/>
        </w:rPr>
      </w:pPr>
      <w:r w:rsidRPr="001D0FD9">
        <w:rPr>
          <w:sz w:val="20"/>
        </w:rPr>
        <w:t>2008-2013</w:t>
      </w:r>
      <w:r w:rsidRPr="001D0FD9">
        <w:rPr>
          <w:sz w:val="20"/>
        </w:rPr>
        <w:tab/>
        <w:t>Lecturer, Harvard Medical School, Biophysics 300 Seminar Series</w:t>
      </w:r>
    </w:p>
    <w:p w14:paraId="553BC640" w14:textId="77777777" w:rsidR="00984D69" w:rsidRPr="001D0FD9" w:rsidRDefault="00984D69" w:rsidP="000B51AC">
      <w:pPr>
        <w:spacing w:line="240" w:lineRule="atLeast"/>
        <w:ind w:left="1440" w:hanging="1440"/>
        <w:rPr>
          <w:sz w:val="20"/>
        </w:rPr>
      </w:pPr>
      <w:r w:rsidRPr="001D0FD9">
        <w:rPr>
          <w:sz w:val="20"/>
        </w:rPr>
        <w:t>2010</w:t>
      </w:r>
      <w:r w:rsidRPr="001D0FD9">
        <w:rPr>
          <w:sz w:val="20"/>
        </w:rPr>
        <w:tab/>
        <w:t>Lecturer, Department of Biological Chemistry and Molecular Pharmacology 201, Harvard Medical School</w:t>
      </w:r>
    </w:p>
    <w:p w14:paraId="71316694" w14:textId="77777777" w:rsidR="00984D69" w:rsidRPr="001D0FD9" w:rsidRDefault="00156493" w:rsidP="000B51AC">
      <w:pPr>
        <w:spacing w:line="240" w:lineRule="atLeast"/>
        <w:ind w:left="1440" w:hanging="1440"/>
        <w:rPr>
          <w:sz w:val="20"/>
        </w:rPr>
      </w:pPr>
      <w:r w:rsidRPr="001D0FD9">
        <w:rPr>
          <w:sz w:val="20"/>
        </w:rPr>
        <w:t>2012</w:t>
      </w:r>
      <w:r w:rsidRPr="001D0FD9">
        <w:rPr>
          <w:sz w:val="20"/>
        </w:rPr>
        <w:tab/>
        <w:t xml:space="preserve">Instructor, Division of Medical Sciences, Harvard Medical School </w:t>
      </w:r>
      <w:proofErr w:type="spellStart"/>
      <w:r w:rsidRPr="001D0FD9">
        <w:rPr>
          <w:sz w:val="20"/>
        </w:rPr>
        <w:t>Nanocourse</w:t>
      </w:r>
      <w:proofErr w:type="spellEnd"/>
      <w:r w:rsidRPr="001D0FD9">
        <w:rPr>
          <w:sz w:val="20"/>
        </w:rPr>
        <w:t xml:space="preserve">, Immune System Molecules </w:t>
      </w:r>
      <w:proofErr w:type="gramStart"/>
      <w:r w:rsidRPr="001D0FD9">
        <w:rPr>
          <w:sz w:val="20"/>
        </w:rPr>
        <w:t>In</w:t>
      </w:r>
      <w:proofErr w:type="gramEnd"/>
      <w:r w:rsidRPr="001D0FD9">
        <w:rPr>
          <w:sz w:val="20"/>
        </w:rPr>
        <w:t xml:space="preserve"> Three Dimensions</w:t>
      </w:r>
    </w:p>
    <w:p w14:paraId="0F393A19" w14:textId="77777777" w:rsidR="00FB5D4C" w:rsidRPr="001D0FD9" w:rsidRDefault="00FB5D4C" w:rsidP="000B51AC">
      <w:pPr>
        <w:spacing w:line="240" w:lineRule="atLeast"/>
        <w:ind w:left="1440" w:hanging="1440"/>
        <w:rPr>
          <w:sz w:val="20"/>
        </w:rPr>
      </w:pPr>
      <w:r w:rsidRPr="001D0FD9">
        <w:rPr>
          <w:sz w:val="20"/>
        </w:rPr>
        <w:t>2015</w:t>
      </w:r>
      <w:r w:rsidR="00ED608F" w:rsidRPr="001D0FD9">
        <w:rPr>
          <w:sz w:val="20"/>
        </w:rPr>
        <w:t>-2016</w:t>
      </w:r>
      <w:r w:rsidRPr="001D0FD9">
        <w:rPr>
          <w:sz w:val="20"/>
        </w:rPr>
        <w:tab/>
        <w:t>Lecturer, Department of Biological Chemistry and Molecular Pharmacology 236, Harvard Medical School</w:t>
      </w:r>
    </w:p>
    <w:p w14:paraId="21768E27" w14:textId="77777777" w:rsidR="00984D69" w:rsidRPr="001D0FD9" w:rsidRDefault="00984D69" w:rsidP="000B51AC">
      <w:pPr>
        <w:spacing w:line="240" w:lineRule="atLeast"/>
        <w:rPr>
          <w:sz w:val="20"/>
        </w:rPr>
      </w:pPr>
    </w:p>
    <w:p w14:paraId="5C382311" w14:textId="77777777" w:rsidR="00984D69" w:rsidRPr="001D0FD9" w:rsidRDefault="00984D69" w:rsidP="000B51AC">
      <w:pPr>
        <w:spacing w:line="240" w:lineRule="atLeast"/>
        <w:rPr>
          <w:sz w:val="20"/>
        </w:rPr>
      </w:pPr>
      <w:r w:rsidRPr="001D0FD9">
        <w:rPr>
          <w:sz w:val="20"/>
        </w:rPr>
        <w:t>Selected Lectures and Honors:</w:t>
      </w:r>
    </w:p>
    <w:p w14:paraId="70A62627" w14:textId="77777777" w:rsidR="00984D69" w:rsidRPr="001D0FD9" w:rsidRDefault="00984D69" w:rsidP="000B51AC">
      <w:pPr>
        <w:spacing w:line="240" w:lineRule="atLeast"/>
        <w:rPr>
          <w:sz w:val="20"/>
        </w:rPr>
      </w:pPr>
    </w:p>
    <w:p w14:paraId="3112A459" w14:textId="77777777" w:rsidR="00984D69" w:rsidRPr="001D0FD9" w:rsidRDefault="00984D69" w:rsidP="000B51AC">
      <w:pPr>
        <w:spacing w:line="240" w:lineRule="atLeast"/>
        <w:rPr>
          <w:sz w:val="20"/>
        </w:rPr>
      </w:pPr>
      <w:r w:rsidRPr="001D0FD9">
        <w:rPr>
          <w:sz w:val="20"/>
        </w:rPr>
        <w:t>1990</w:t>
      </w:r>
      <w:r w:rsidRPr="001D0FD9">
        <w:rPr>
          <w:sz w:val="20"/>
        </w:rPr>
        <w:tab/>
      </w:r>
      <w:r w:rsidRPr="001D0FD9">
        <w:rPr>
          <w:sz w:val="20"/>
        </w:rPr>
        <w:tab/>
        <w:t>Visiting Professor, University of Michigan</w:t>
      </w:r>
      <w:r w:rsidR="00D953E5" w:rsidRPr="001D0FD9">
        <w:rPr>
          <w:sz w:val="20"/>
        </w:rPr>
        <w:t>, Ann Arbor, Michigan</w:t>
      </w:r>
    </w:p>
    <w:p w14:paraId="3337BFAD" w14:textId="77777777" w:rsidR="00984D69" w:rsidRPr="001D0FD9" w:rsidRDefault="00D953E5" w:rsidP="000B51AC">
      <w:pPr>
        <w:spacing w:line="240" w:lineRule="atLeast"/>
        <w:ind w:left="1440" w:hanging="1440"/>
        <w:rPr>
          <w:sz w:val="20"/>
        </w:rPr>
      </w:pPr>
      <w:r w:rsidRPr="001D0FD9">
        <w:rPr>
          <w:sz w:val="20"/>
        </w:rPr>
        <w:t>1991</w:t>
      </w:r>
      <w:r w:rsidRPr="001D0FD9">
        <w:rPr>
          <w:sz w:val="20"/>
        </w:rPr>
        <w:tab/>
      </w:r>
      <w:r w:rsidR="00984D69" w:rsidRPr="001D0FD9">
        <w:rPr>
          <w:sz w:val="20"/>
        </w:rPr>
        <w:t>Centennial Celebration-Scientific Symposium, Washington University School of Medicine</w:t>
      </w:r>
      <w:r w:rsidRPr="001D0FD9">
        <w:rPr>
          <w:sz w:val="20"/>
        </w:rPr>
        <w:t>, St. Louis, Missouri</w:t>
      </w:r>
    </w:p>
    <w:p w14:paraId="7CC1256A" w14:textId="77777777" w:rsidR="00984D69" w:rsidRPr="001D0FD9" w:rsidRDefault="00984D69" w:rsidP="000B51AC">
      <w:pPr>
        <w:spacing w:line="240" w:lineRule="atLeast"/>
        <w:rPr>
          <w:sz w:val="20"/>
        </w:rPr>
      </w:pPr>
      <w:r w:rsidRPr="001D0FD9">
        <w:rPr>
          <w:sz w:val="20"/>
        </w:rPr>
        <w:t xml:space="preserve">1991 </w:t>
      </w:r>
      <w:r w:rsidRPr="001D0FD9">
        <w:rPr>
          <w:sz w:val="20"/>
        </w:rPr>
        <w:tab/>
      </w:r>
      <w:r w:rsidRPr="001D0FD9">
        <w:rPr>
          <w:sz w:val="20"/>
        </w:rPr>
        <w:tab/>
        <w:t>Harvey Lecturer, William Harvey Research Institute, St. Bartholomew’s, London, England</w:t>
      </w:r>
    </w:p>
    <w:p w14:paraId="18C53DFC" w14:textId="77777777" w:rsidR="00984D69" w:rsidRPr="001D0FD9" w:rsidRDefault="00D953E5" w:rsidP="000B51AC">
      <w:pPr>
        <w:pStyle w:val="BodyText"/>
        <w:ind w:left="1440" w:hanging="1440"/>
      </w:pPr>
      <w:r w:rsidRPr="001D0FD9">
        <w:t>1992</w:t>
      </w:r>
      <w:r w:rsidRPr="001D0FD9">
        <w:tab/>
        <w:t>Keynote Address, J</w:t>
      </w:r>
      <w:r w:rsidR="00984D69" w:rsidRPr="001D0FD9">
        <w:t>oint Keystone Symposia on “Inflammation, Growth Regul</w:t>
      </w:r>
      <w:r w:rsidRPr="001D0FD9">
        <w:t xml:space="preserve">atory Molecules, and </w:t>
      </w:r>
      <w:r w:rsidR="00E26F34" w:rsidRPr="001D0FD9">
        <w:t>Atherosclerosis”</w:t>
      </w:r>
      <w:r w:rsidR="00984D69" w:rsidRPr="001D0FD9">
        <w:t xml:space="preserve"> and “The Molecular Biology of the Endothelial Cell</w:t>
      </w:r>
      <w:r w:rsidR="00E26F34" w:rsidRPr="001D0FD9">
        <w:t>,</w:t>
      </w:r>
      <w:r w:rsidR="00984D69" w:rsidRPr="001D0FD9">
        <w:t>”</w:t>
      </w:r>
      <w:r w:rsidR="00E26F34" w:rsidRPr="001D0FD9">
        <w:t xml:space="preserve"> Keystone, Colorado</w:t>
      </w:r>
    </w:p>
    <w:p w14:paraId="61E7A45E" w14:textId="77777777" w:rsidR="00984D69" w:rsidRPr="001D0FD9" w:rsidRDefault="00D953E5" w:rsidP="000B51AC">
      <w:pPr>
        <w:spacing w:line="240" w:lineRule="atLeast"/>
        <w:ind w:left="1440" w:hanging="1440"/>
        <w:rPr>
          <w:sz w:val="20"/>
        </w:rPr>
      </w:pPr>
      <w:r w:rsidRPr="001D0FD9">
        <w:rPr>
          <w:sz w:val="20"/>
        </w:rPr>
        <w:t>1992</w:t>
      </w:r>
      <w:r w:rsidRPr="001D0FD9">
        <w:rPr>
          <w:sz w:val="20"/>
        </w:rPr>
        <w:tab/>
        <w:t>9th</w:t>
      </w:r>
      <w:r w:rsidR="00984D69" w:rsidRPr="001D0FD9">
        <w:rPr>
          <w:sz w:val="20"/>
        </w:rPr>
        <w:t xml:space="preserve"> Zoltan </w:t>
      </w:r>
      <w:proofErr w:type="spellStart"/>
      <w:r w:rsidR="00984D69" w:rsidRPr="001D0FD9">
        <w:rPr>
          <w:sz w:val="20"/>
        </w:rPr>
        <w:t>Ovari</w:t>
      </w:r>
      <w:proofErr w:type="spellEnd"/>
      <w:r w:rsidR="00984D69" w:rsidRPr="001D0FD9">
        <w:rPr>
          <w:sz w:val="20"/>
        </w:rPr>
        <w:t xml:space="preserve"> Symposium Lecturer, The Honors Program, New York University Medical Center</w:t>
      </w:r>
      <w:r w:rsidRPr="001D0FD9">
        <w:rPr>
          <w:sz w:val="20"/>
        </w:rPr>
        <w:t xml:space="preserve">, </w:t>
      </w:r>
      <w:r w:rsidR="00924166" w:rsidRPr="001D0FD9">
        <w:rPr>
          <w:sz w:val="20"/>
        </w:rPr>
        <w:t>New York City</w:t>
      </w:r>
      <w:r w:rsidRPr="001D0FD9">
        <w:rPr>
          <w:sz w:val="20"/>
        </w:rPr>
        <w:t>, New York</w:t>
      </w:r>
    </w:p>
    <w:p w14:paraId="0E99905B" w14:textId="77777777" w:rsidR="00984D69" w:rsidRPr="001D0FD9" w:rsidRDefault="00D953E5" w:rsidP="000B51AC">
      <w:pPr>
        <w:spacing w:line="240" w:lineRule="atLeast"/>
        <w:ind w:left="1440" w:hanging="1440"/>
        <w:rPr>
          <w:sz w:val="20"/>
        </w:rPr>
      </w:pPr>
      <w:r w:rsidRPr="001D0FD9">
        <w:rPr>
          <w:sz w:val="20"/>
        </w:rPr>
        <w:t>1992</w:t>
      </w:r>
      <w:r w:rsidRPr="001D0FD9">
        <w:rPr>
          <w:sz w:val="20"/>
        </w:rPr>
        <w:tab/>
        <w:t>1</w:t>
      </w:r>
      <w:r w:rsidR="00984D69" w:rsidRPr="001D0FD9">
        <w:rPr>
          <w:sz w:val="20"/>
        </w:rPr>
        <w:t>st Annual Invited Speaker, Pathology Department, Albert Einstein School of Medicine</w:t>
      </w:r>
      <w:r w:rsidRPr="001D0FD9">
        <w:rPr>
          <w:sz w:val="20"/>
        </w:rPr>
        <w:t>, Bronx, New York</w:t>
      </w:r>
    </w:p>
    <w:p w14:paraId="34439D3F" w14:textId="77777777" w:rsidR="00984D69" w:rsidRPr="001D0FD9" w:rsidRDefault="00984D69" w:rsidP="000B51AC">
      <w:pPr>
        <w:spacing w:line="240" w:lineRule="atLeast"/>
        <w:rPr>
          <w:sz w:val="20"/>
        </w:rPr>
      </w:pPr>
      <w:r w:rsidRPr="001D0FD9">
        <w:rPr>
          <w:sz w:val="20"/>
        </w:rPr>
        <w:t>1992</w:t>
      </w:r>
      <w:r w:rsidRPr="001D0FD9">
        <w:rPr>
          <w:sz w:val="20"/>
        </w:rPr>
        <w:tab/>
      </w:r>
      <w:r w:rsidRPr="001D0FD9">
        <w:rPr>
          <w:sz w:val="20"/>
        </w:rPr>
        <w:tab/>
        <w:t>14th Annual Jim McGinnis Memorial Lecturer, Duke University Medical Center</w:t>
      </w:r>
      <w:r w:rsidR="00D953E5" w:rsidRPr="001D0FD9">
        <w:rPr>
          <w:sz w:val="20"/>
        </w:rPr>
        <w:t>, Durham, North Carolina</w:t>
      </w:r>
    </w:p>
    <w:p w14:paraId="20F4377B" w14:textId="77777777" w:rsidR="00984D69" w:rsidRPr="001D0FD9" w:rsidRDefault="00984D69" w:rsidP="000B51AC">
      <w:pPr>
        <w:spacing w:line="240" w:lineRule="atLeast"/>
        <w:rPr>
          <w:sz w:val="20"/>
        </w:rPr>
      </w:pPr>
      <w:r w:rsidRPr="001D0FD9">
        <w:rPr>
          <w:sz w:val="20"/>
        </w:rPr>
        <w:t>1992</w:t>
      </w:r>
      <w:r w:rsidRPr="001D0FD9">
        <w:rPr>
          <w:sz w:val="20"/>
        </w:rPr>
        <w:tab/>
      </w:r>
      <w:r w:rsidRPr="001D0FD9">
        <w:rPr>
          <w:sz w:val="20"/>
        </w:rPr>
        <w:tab/>
        <w:t xml:space="preserve">Lecturer, National Heart, Lung and Blood Institute Symposium on Atherosclerosis to Honor Gardner </w:t>
      </w:r>
      <w:r w:rsidRPr="001D0FD9">
        <w:rPr>
          <w:sz w:val="20"/>
        </w:rPr>
        <w:tab/>
      </w:r>
      <w:r w:rsidRPr="001D0FD9">
        <w:rPr>
          <w:sz w:val="20"/>
        </w:rPr>
        <w:tab/>
      </w:r>
      <w:r w:rsidRPr="001D0FD9">
        <w:rPr>
          <w:sz w:val="20"/>
        </w:rPr>
        <w:tab/>
        <w:t>McMillian, Bethesda, Maryland</w:t>
      </w:r>
    </w:p>
    <w:p w14:paraId="540128FF" w14:textId="77777777" w:rsidR="00984D69" w:rsidRPr="001D0FD9" w:rsidRDefault="00D953E5" w:rsidP="000B51AC">
      <w:pPr>
        <w:spacing w:line="240" w:lineRule="atLeast"/>
        <w:ind w:left="1440" w:hanging="1440"/>
        <w:rPr>
          <w:sz w:val="20"/>
        </w:rPr>
      </w:pPr>
      <w:r w:rsidRPr="001D0FD9">
        <w:rPr>
          <w:sz w:val="20"/>
        </w:rPr>
        <w:t>1992</w:t>
      </w:r>
      <w:r w:rsidRPr="001D0FD9">
        <w:rPr>
          <w:sz w:val="20"/>
        </w:rPr>
        <w:tab/>
      </w:r>
      <w:r w:rsidR="00984D69" w:rsidRPr="001D0FD9">
        <w:rPr>
          <w:sz w:val="20"/>
        </w:rPr>
        <w:t>Boehringer-Ingelheim Distinguished Lecturer in Biomedical Sciences, Vanderbilt University</w:t>
      </w:r>
      <w:r w:rsidRPr="001D0FD9">
        <w:rPr>
          <w:sz w:val="20"/>
        </w:rPr>
        <w:t>, Nashville, Tennessee</w:t>
      </w:r>
    </w:p>
    <w:p w14:paraId="4B8EAB22" w14:textId="77777777" w:rsidR="00984D69" w:rsidRPr="001D0FD9" w:rsidRDefault="00984D69" w:rsidP="000B51AC">
      <w:pPr>
        <w:spacing w:line="240" w:lineRule="atLeast"/>
        <w:rPr>
          <w:sz w:val="20"/>
        </w:rPr>
      </w:pPr>
      <w:r w:rsidRPr="001D0FD9">
        <w:rPr>
          <w:sz w:val="20"/>
        </w:rPr>
        <w:t>1993</w:t>
      </w:r>
      <w:r w:rsidRPr="001D0FD9">
        <w:rPr>
          <w:sz w:val="20"/>
        </w:rPr>
        <w:tab/>
      </w:r>
      <w:r w:rsidRPr="001D0FD9">
        <w:rPr>
          <w:sz w:val="20"/>
        </w:rPr>
        <w:tab/>
        <w:t xml:space="preserve">Lecturer, William B. Coley Symposium, Frontiers of Immunology and Cancer Immunology, Cancer </w:t>
      </w:r>
      <w:r w:rsidRPr="001D0FD9">
        <w:rPr>
          <w:sz w:val="20"/>
        </w:rPr>
        <w:tab/>
      </w:r>
      <w:r w:rsidRPr="001D0FD9">
        <w:rPr>
          <w:sz w:val="20"/>
        </w:rPr>
        <w:tab/>
      </w:r>
      <w:r w:rsidRPr="001D0FD9">
        <w:rPr>
          <w:sz w:val="20"/>
        </w:rPr>
        <w:tab/>
        <w:t xml:space="preserve">Research Institute and Memorial Sloan-Kettering, </w:t>
      </w:r>
      <w:r w:rsidR="00924166" w:rsidRPr="001D0FD9">
        <w:rPr>
          <w:sz w:val="20"/>
        </w:rPr>
        <w:t>New York City</w:t>
      </w:r>
      <w:r w:rsidRPr="001D0FD9">
        <w:rPr>
          <w:sz w:val="20"/>
        </w:rPr>
        <w:t>, New York</w:t>
      </w:r>
    </w:p>
    <w:p w14:paraId="3B4811CA" w14:textId="77777777" w:rsidR="00984D69" w:rsidRPr="001D0FD9" w:rsidRDefault="00984D69" w:rsidP="000B51AC">
      <w:pPr>
        <w:spacing w:line="240" w:lineRule="atLeast"/>
        <w:rPr>
          <w:sz w:val="20"/>
        </w:rPr>
      </w:pPr>
      <w:r w:rsidRPr="001D0FD9">
        <w:rPr>
          <w:sz w:val="20"/>
        </w:rPr>
        <w:t>1994</w:t>
      </w:r>
      <w:r w:rsidRPr="001D0FD9">
        <w:rPr>
          <w:sz w:val="20"/>
        </w:rPr>
        <w:tab/>
      </w:r>
      <w:r w:rsidRPr="001D0FD9">
        <w:rPr>
          <w:sz w:val="20"/>
        </w:rPr>
        <w:tab/>
        <w:t xml:space="preserve">Lecturer, The Harvey Society, </w:t>
      </w:r>
      <w:r w:rsidR="00924166" w:rsidRPr="001D0FD9">
        <w:rPr>
          <w:sz w:val="20"/>
        </w:rPr>
        <w:t>New York City</w:t>
      </w:r>
      <w:r w:rsidRPr="001D0FD9">
        <w:rPr>
          <w:sz w:val="20"/>
        </w:rPr>
        <w:t>, New York</w:t>
      </w:r>
    </w:p>
    <w:p w14:paraId="56DF5570" w14:textId="77777777" w:rsidR="00984D69" w:rsidRPr="001D0FD9" w:rsidRDefault="00984D69" w:rsidP="000B51AC">
      <w:pPr>
        <w:spacing w:line="240" w:lineRule="atLeast"/>
        <w:rPr>
          <w:sz w:val="20"/>
        </w:rPr>
      </w:pPr>
      <w:r w:rsidRPr="001D0FD9">
        <w:rPr>
          <w:sz w:val="20"/>
        </w:rPr>
        <w:t>1994</w:t>
      </w:r>
      <w:r w:rsidRPr="001D0FD9">
        <w:rPr>
          <w:sz w:val="20"/>
        </w:rPr>
        <w:tab/>
      </w:r>
      <w:r w:rsidRPr="001D0FD9">
        <w:rPr>
          <w:sz w:val="20"/>
        </w:rPr>
        <w:tab/>
        <w:t>Juan March Foundation Lecturer, Madrid, Spain</w:t>
      </w:r>
    </w:p>
    <w:p w14:paraId="50DD8879" w14:textId="77777777" w:rsidR="00984D69" w:rsidRPr="001D0FD9" w:rsidRDefault="00D953E5" w:rsidP="000B51AC">
      <w:pPr>
        <w:spacing w:line="240" w:lineRule="atLeast"/>
        <w:ind w:left="1440" w:hanging="1440"/>
        <w:rPr>
          <w:sz w:val="20"/>
        </w:rPr>
      </w:pPr>
      <w:r w:rsidRPr="001D0FD9">
        <w:rPr>
          <w:sz w:val="20"/>
        </w:rPr>
        <w:t>1994</w:t>
      </w:r>
      <w:r w:rsidRPr="001D0FD9">
        <w:rPr>
          <w:sz w:val="20"/>
        </w:rPr>
        <w:tab/>
      </w:r>
      <w:r w:rsidR="00984D69" w:rsidRPr="001D0FD9">
        <w:rPr>
          <w:sz w:val="20"/>
        </w:rPr>
        <w:t xml:space="preserve">Basic Science Lecturer, American Association for Thoracic Surgery Annual Meeting, </w:t>
      </w:r>
      <w:r w:rsidR="00924166" w:rsidRPr="001D0FD9">
        <w:rPr>
          <w:sz w:val="20"/>
        </w:rPr>
        <w:t>New York City</w:t>
      </w:r>
      <w:r w:rsidR="00984D69" w:rsidRPr="001D0FD9">
        <w:rPr>
          <w:sz w:val="20"/>
        </w:rPr>
        <w:t xml:space="preserve">, </w:t>
      </w:r>
      <w:r w:rsidRPr="001D0FD9">
        <w:rPr>
          <w:sz w:val="20"/>
        </w:rPr>
        <w:t>New York</w:t>
      </w:r>
    </w:p>
    <w:p w14:paraId="5DC95B2E" w14:textId="77777777" w:rsidR="00984D69" w:rsidRPr="001D0FD9" w:rsidRDefault="00D953E5" w:rsidP="000B51AC">
      <w:pPr>
        <w:spacing w:line="240" w:lineRule="atLeast"/>
        <w:ind w:left="1440" w:hanging="1440"/>
        <w:rPr>
          <w:sz w:val="20"/>
        </w:rPr>
      </w:pPr>
      <w:r w:rsidRPr="001D0FD9">
        <w:rPr>
          <w:sz w:val="20"/>
        </w:rPr>
        <w:t>1994</w:t>
      </w:r>
      <w:r w:rsidRPr="001D0FD9">
        <w:rPr>
          <w:sz w:val="20"/>
        </w:rPr>
        <w:tab/>
      </w:r>
      <w:r w:rsidR="00984D69" w:rsidRPr="001D0FD9">
        <w:rPr>
          <w:sz w:val="20"/>
        </w:rPr>
        <w:t>Burroughs-</w:t>
      </w:r>
      <w:proofErr w:type="spellStart"/>
      <w:r w:rsidR="00984D69" w:rsidRPr="001D0FD9">
        <w:rPr>
          <w:sz w:val="20"/>
        </w:rPr>
        <w:t>Wellcome</w:t>
      </w:r>
      <w:proofErr w:type="spellEnd"/>
      <w:r w:rsidR="00984D69" w:rsidRPr="001D0FD9">
        <w:rPr>
          <w:sz w:val="20"/>
        </w:rPr>
        <w:t xml:space="preserve"> Visiting Professor, Royal Society of Medicine,</w:t>
      </w:r>
      <w:r w:rsidRPr="001D0FD9">
        <w:rPr>
          <w:sz w:val="20"/>
        </w:rPr>
        <w:t xml:space="preserve"> London, Cambridge, Birmingham, </w:t>
      </w:r>
      <w:r w:rsidR="00984D69" w:rsidRPr="001D0FD9">
        <w:rPr>
          <w:sz w:val="20"/>
        </w:rPr>
        <w:t>and Oxford, England</w:t>
      </w:r>
    </w:p>
    <w:p w14:paraId="10BBC9A8" w14:textId="77777777" w:rsidR="00984D69" w:rsidRPr="001D0FD9" w:rsidRDefault="00D953E5" w:rsidP="000B51AC">
      <w:pPr>
        <w:spacing w:line="240" w:lineRule="atLeast"/>
        <w:ind w:left="1440" w:hanging="1440"/>
        <w:rPr>
          <w:sz w:val="20"/>
        </w:rPr>
      </w:pPr>
      <w:r w:rsidRPr="001D0FD9">
        <w:rPr>
          <w:sz w:val="20"/>
        </w:rPr>
        <w:t>1994</w:t>
      </w:r>
      <w:r w:rsidRPr="001D0FD9">
        <w:rPr>
          <w:sz w:val="20"/>
        </w:rPr>
        <w:tab/>
      </w:r>
      <w:r w:rsidR="00984D69" w:rsidRPr="001D0FD9">
        <w:rPr>
          <w:sz w:val="20"/>
        </w:rPr>
        <w:t>Second Annual Norman Heatley Lecturer, University of Oxford, Sir William Dunn School of Pathology,</w:t>
      </w:r>
      <w:r w:rsidRPr="001D0FD9">
        <w:rPr>
          <w:sz w:val="20"/>
        </w:rPr>
        <w:t xml:space="preserve"> </w:t>
      </w:r>
      <w:r w:rsidR="00984D69" w:rsidRPr="001D0FD9">
        <w:rPr>
          <w:sz w:val="20"/>
        </w:rPr>
        <w:t>Oxford, England</w:t>
      </w:r>
    </w:p>
    <w:p w14:paraId="0F33F29F" w14:textId="77777777" w:rsidR="00984D69" w:rsidRPr="001D0FD9" w:rsidRDefault="00984D69" w:rsidP="000B51AC">
      <w:pPr>
        <w:pStyle w:val="BodyTextIndent"/>
        <w:numPr>
          <w:ilvl w:val="0"/>
          <w:numId w:val="2"/>
        </w:numPr>
      </w:pPr>
      <w:r w:rsidRPr="001D0FD9">
        <w:t xml:space="preserve">Second Daiichi Lecturer, </w:t>
      </w:r>
      <w:r w:rsidR="00E26F34" w:rsidRPr="001D0FD9">
        <w:t>UCSF</w:t>
      </w:r>
      <w:r w:rsidRPr="001D0FD9">
        <w:t>, “The ef</w:t>
      </w:r>
      <w:r w:rsidR="00D139CB" w:rsidRPr="001D0FD9">
        <w:t>fect of force on bond lifetimes</w:t>
      </w:r>
      <w:r w:rsidRPr="001D0FD9">
        <w:t>:</w:t>
      </w:r>
      <w:r w:rsidR="00D139CB" w:rsidRPr="001D0FD9">
        <w:t xml:space="preserve"> </w:t>
      </w:r>
      <w:r w:rsidRPr="001D0FD9">
        <w:t>Are selectins and integrins specialized for high tensile strength?”</w:t>
      </w:r>
      <w:r w:rsidR="00E26F34" w:rsidRPr="001D0FD9">
        <w:t xml:space="preserve"> San Francisco, California</w:t>
      </w:r>
    </w:p>
    <w:p w14:paraId="56EF8744" w14:textId="77777777" w:rsidR="00984D69" w:rsidRPr="001D0FD9" w:rsidRDefault="00984D69" w:rsidP="000B51AC">
      <w:pPr>
        <w:spacing w:line="240" w:lineRule="atLeast"/>
        <w:ind w:left="1440" w:hanging="1440"/>
        <w:rPr>
          <w:sz w:val="20"/>
        </w:rPr>
      </w:pPr>
      <w:r w:rsidRPr="001D0FD9">
        <w:rPr>
          <w:sz w:val="20"/>
        </w:rPr>
        <w:t>1995</w:t>
      </w:r>
      <w:r w:rsidRPr="001D0FD9">
        <w:rPr>
          <w:sz w:val="20"/>
        </w:rPr>
        <w:tab/>
        <w:t xml:space="preserve">Lecturer, Nobel Conference on "Cell Adhesion Molecules and Cell-Matrix Receptors in Vertebrate Tissues", Karolinska </w:t>
      </w:r>
      <w:proofErr w:type="spellStart"/>
      <w:r w:rsidRPr="001D0FD9">
        <w:rPr>
          <w:sz w:val="20"/>
        </w:rPr>
        <w:t>Institutet</w:t>
      </w:r>
      <w:proofErr w:type="spellEnd"/>
      <w:r w:rsidRPr="001D0FD9">
        <w:rPr>
          <w:sz w:val="20"/>
        </w:rPr>
        <w:t>, Stockholm, Sweden</w:t>
      </w:r>
    </w:p>
    <w:p w14:paraId="3E251CD0" w14:textId="77777777" w:rsidR="00984D69" w:rsidRPr="001D0FD9" w:rsidRDefault="00D953E5" w:rsidP="000B51AC">
      <w:pPr>
        <w:spacing w:line="240" w:lineRule="atLeast"/>
        <w:ind w:left="1440" w:hanging="1440"/>
        <w:rPr>
          <w:sz w:val="20"/>
        </w:rPr>
      </w:pPr>
      <w:r w:rsidRPr="001D0FD9">
        <w:rPr>
          <w:sz w:val="20"/>
        </w:rPr>
        <w:t>1995</w:t>
      </w:r>
      <w:r w:rsidRPr="001D0FD9">
        <w:rPr>
          <w:sz w:val="20"/>
        </w:rPr>
        <w:tab/>
      </w:r>
      <w:r w:rsidR="00984D69" w:rsidRPr="001D0FD9">
        <w:rPr>
          <w:sz w:val="20"/>
        </w:rPr>
        <w:t>Plenary Speaker and Symposium Co-Chair on Selectins, World Congress</w:t>
      </w:r>
      <w:r w:rsidRPr="001D0FD9">
        <w:rPr>
          <w:sz w:val="20"/>
        </w:rPr>
        <w:t xml:space="preserve"> on Inflammation, Brighton, </w:t>
      </w:r>
      <w:r w:rsidR="00984D69" w:rsidRPr="001D0FD9">
        <w:rPr>
          <w:sz w:val="20"/>
        </w:rPr>
        <w:t>England</w:t>
      </w:r>
    </w:p>
    <w:p w14:paraId="30CF1AA0" w14:textId="77777777" w:rsidR="00984D69" w:rsidRPr="001D0FD9" w:rsidRDefault="00D953E5" w:rsidP="000B51AC">
      <w:pPr>
        <w:spacing w:line="240" w:lineRule="atLeast"/>
        <w:ind w:left="1440" w:hanging="1440"/>
        <w:rPr>
          <w:sz w:val="20"/>
        </w:rPr>
      </w:pPr>
      <w:r w:rsidRPr="001D0FD9">
        <w:rPr>
          <w:sz w:val="20"/>
        </w:rPr>
        <w:t>1996</w:t>
      </w:r>
      <w:r w:rsidRPr="001D0FD9">
        <w:rPr>
          <w:sz w:val="20"/>
        </w:rPr>
        <w:tab/>
      </w:r>
      <w:r w:rsidR="00984D69" w:rsidRPr="001D0FD9">
        <w:rPr>
          <w:sz w:val="20"/>
        </w:rPr>
        <w:t>Plenary Lecturer, Keystone Symposium, Exploring and Exploiting A</w:t>
      </w:r>
      <w:r w:rsidRPr="001D0FD9">
        <w:rPr>
          <w:sz w:val="20"/>
        </w:rPr>
        <w:t xml:space="preserve">ntibody and Ig Superfamily </w:t>
      </w:r>
      <w:r w:rsidR="00984D69" w:rsidRPr="001D0FD9">
        <w:rPr>
          <w:sz w:val="20"/>
        </w:rPr>
        <w:t>Combining Sites, Taos, New Mexico</w:t>
      </w:r>
    </w:p>
    <w:p w14:paraId="143D3568" w14:textId="77777777" w:rsidR="00984D69" w:rsidRPr="001D0FD9" w:rsidRDefault="00D953E5" w:rsidP="000B51AC">
      <w:pPr>
        <w:spacing w:line="240" w:lineRule="atLeast"/>
        <w:ind w:left="1440" w:hanging="1440"/>
        <w:rPr>
          <w:sz w:val="20"/>
        </w:rPr>
      </w:pPr>
      <w:r w:rsidRPr="001D0FD9">
        <w:rPr>
          <w:sz w:val="20"/>
        </w:rPr>
        <w:t>1996</w:t>
      </w:r>
      <w:r w:rsidRPr="001D0FD9">
        <w:rPr>
          <w:sz w:val="20"/>
        </w:rPr>
        <w:tab/>
      </w:r>
      <w:r w:rsidR="00984D69" w:rsidRPr="001D0FD9">
        <w:rPr>
          <w:sz w:val="20"/>
        </w:rPr>
        <w:t>Co-Organizer and Speaker, Vascular Endothelium and Regulation of Leukocyte Traffic Meeting, Instituto</w:t>
      </w:r>
      <w:r w:rsidRPr="001D0FD9">
        <w:rPr>
          <w:sz w:val="20"/>
        </w:rPr>
        <w:t xml:space="preserve"> </w:t>
      </w:r>
      <w:r w:rsidR="00984D69" w:rsidRPr="001D0FD9">
        <w:rPr>
          <w:sz w:val="20"/>
        </w:rPr>
        <w:t xml:space="preserve">Juan March de </w:t>
      </w:r>
      <w:proofErr w:type="spellStart"/>
      <w:r w:rsidR="00984D69" w:rsidRPr="001D0FD9">
        <w:rPr>
          <w:sz w:val="20"/>
        </w:rPr>
        <w:t>Estudios</w:t>
      </w:r>
      <w:proofErr w:type="spellEnd"/>
      <w:r w:rsidR="00984D69" w:rsidRPr="001D0FD9">
        <w:rPr>
          <w:sz w:val="20"/>
        </w:rPr>
        <w:t xml:space="preserve"> e </w:t>
      </w:r>
      <w:proofErr w:type="spellStart"/>
      <w:r w:rsidR="00984D69" w:rsidRPr="001D0FD9">
        <w:rPr>
          <w:sz w:val="20"/>
        </w:rPr>
        <w:t>Investigaciones</w:t>
      </w:r>
      <w:proofErr w:type="spellEnd"/>
      <w:r w:rsidR="00984D69" w:rsidRPr="001D0FD9">
        <w:rPr>
          <w:sz w:val="20"/>
        </w:rPr>
        <w:t>, Madrid, Spain</w:t>
      </w:r>
    </w:p>
    <w:p w14:paraId="0B36A2FD" w14:textId="1AA2A830" w:rsidR="00984D69" w:rsidRPr="001D0FD9" w:rsidRDefault="00984D69" w:rsidP="00F121A6">
      <w:pPr>
        <w:numPr>
          <w:ilvl w:val="0"/>
          <w:numId w:val="1"/>
        </w:numPr>
        <w:tabs>
          <w:tab w:val="clear" w:pos="400"/>
          <w:tab w:val="num" w:pos="1440"/>
          <w:tab w:val="num" w:pos="2160"/>
        </w:tabs>
        <w:spacing w:line="240" w:lineRule="atLeast"/>
        <w:ind w:left="1440" w:hanging="1440"/>
        <w:rPr>
          <w:sz w:val="20"/>
        </w:rPr>
      </w:pPr>
      <w:r w:rsidRPr="001D0FD9">
        <w:rPr>
          <w:sz w:val="20"/>
        </w:rPr>
        <w:t>Welcome Visiting Professor, Wayne State University, Detroit, Michigan</w:t>
      </w:r>
    </w:p>
    <w:p w14:paraId="4A176CF8" w14:textId="77777777" w:rsidR="00984D69" w:rsidRPr="001D0FD9" w:rsidRDefault="00984D69" w:rsidP="000B51AC">
      <w:pPr>
        <w:pStyle w:val="BodyTextIndent"/>
        <w:tabs>
          <w:tab w:val="left" w:pos="1440"/>
        </w:tabs>
      </w:pPr>
      <w:r w:rsidRPr="001D0FD9">
        <w:t>1998</w:t>
      </w:r>
      <w:r w:rsidRPr="001D0FD9">
        <w:tab/>
        <w:t>Presidential Symposium Speaker on Integrin Receptors, American</w:t>
      </w:r>
      <w:r w:rsidR="00D953E5" w:rsidRPr="001D0FD9">
        <w:t xml:space="preserve"> Society of </w:t>
      </w:r>
      <w:proofErr w:type="spellStart"/>
      <w:r w:rsidR="00D953E5" w:rsidRPr="001D0FD9">
        <w:t>Haematology</w:t>
      </w:r>
      <w:proofErr w:type="spellEnd"/>
      <w:r w:rsidR="00D953E5" w:rsidRPr="001D0FD9">
        <w:t xml:space="preserve">, Miami, </w:t>
      </w:r>
      <w:r w:rsidRPr="001D0FD9">
        <w:t>F</w:t>
      </w:r>
      <w:r w:rsidR="00D953E5" w:rsidRPr="001D0FD9">
        <w:t>lorida</w:t>
      </w:r>
    </w:p>
    <w:p w14:paraId="7FBC549C" w14:textId="77777777" w:rsidR="00984D69" w:rsidRPr="001D0FD9" w:rsidRDefault="00984D69" w:rsidP="000B51AC">
      <w:pPr>
        <w:pStyle w:val="BodyTextIndent"/>
        <w:tabs>
          <w:tab w:val="left" w:pos="1440"/>
        </w:tabs>
      </w:pPr>
      <w:r w:rsidRPr="001D0FD9">
        <w:t>1998</w:t>
      </w:r>
      <w:r w:rsidRPr="001D0FD9">
        <w:tab/>
        <w:t>Keynote Lecturer, Third International Workshop on Signal Tra</w:t>
      </w:r>
      <w:r w:rsidR="00D953E5" w:rsidRPr="001D0FD9">
        <w:t xml:space="preserve">nsduction in the Activation and </w:t>
      </w:r>
      <w:r w:rsidRPr="001D0FD9">
        <w:t>Development of Mast Cells and Basophils, National Institut</w:t>
      </w:r>
      <w:r w:rsidR="00E26F34" w:rsidRPr="001D0FD9">
        <w:t>e</w:t>
      </w:r>
      <w:r w:rsidR="00924166" w:rsidRPr="001D0FD9">
        <w:t>s</w:t>
      </w:r>
      <w:r w:rsidR="00E26F34" w:rsidRPr="001D0FD9">
        <w:t xml:space="preserve"> of Health, Bethesda, Maryland</w:t>
      </w:r>
    </w:p>
    <w:p w14:paraId="7706E1CD" w14:textId="77777777" w:rsidR="00984D69" w:rsidRPr="001D0FD9" w:rsidRDefault="00984D69" w:rsidP="000B51AC">
      <w:pPr>
        <w:pStyle w:val="BodyTextIndent"/>
        <w:tabs>
          <w:tab w:val="left" w:pos="1440"/>
        </w:tabs>
      </w:pPr>
      <w:r w:rsidRPr="001D0FD9">
        <w:t>1998</w:t>
      </w:r>
      <w:r w:rsidRPr="001D0FD9">
        <w:tab/>
        <w:t>Keynote Address, “Integrins and G Proteins: Structurally Homologous Prot</w:t>
      </w:r>
      <w:r w:rsidR="00D953E5" w:rsidRPr="001D0FD9">
        <w:t xml:space="preserve">eins that Regulate Interactions </w:t>
      </w:r>
      <w:r w:rsidRPr="001D0FD9">
        <w:t>Outside and Inside the Cell Membrane”, Society for Leukocyte Biology, Garda, Italy</w:t>
      </w:r>
    </w:p>
    <w:p w14:paraId="5E115C7F" w14:textId="77777777" w:rsidR="00984D69" w:rsidRPr="001D0FD9" w:rsidRDefault="00984D69" w:rsidP="000B51AC">
      <w:pPr>
        <w:pStyle w:val="BodyTextIndent2"/>
        <w:ind w:left="1440" w:hanging="1440"/>
      </w:pPr>
      <w:r w:rsidRPr="001D0FD9">
        <w:t>1999</w:t>
      </w:r>
      <w:r w:rsidRPr="001D0FD9">
        <w:tab/>
        <w:t>John T. Edsall Lecturer, Department of Molecular and Cellular Biology, Harvard University, Cambridge, Massachusetts</w:t>
      </w:r>
    </w:p>
    <w:p w14:paraId="5B166B0C" w14:textId="77777777" w:rsidR="00984D69" w:rsidRPr="001D0FD9" w:rsidRDefault="00984D69" w:rsidP="000B51AC">
      <w:pPr>
        <w:tabs>
          <w:tab w:val="left" w:pos="1440"/>
        </w:tabs>
        <w:spacing w:line="240" w:lineRule="atLeast"/>
        <w:rPr>
          <w:sz w:val="20"/>
        </w:rPr>
      </w:pPr>
      <w:r w:rsidRPr="001D0FD9">
        <w:rPr>
          <w:sz w:val="20"/>
        </w:rPr>
        <w:t>2000</w:t>
      </w:r>
      <w:r w:rsidRPr="001D0FD9">
        <w:rPr>
          <w:sz w:val="20"/>
        </w:rPr>
        <w:tab/>
        <w:t xml:space="preserve">Speaker, </w:t>
      </w:r>
      <w:proofErr w:type="spellStart"/>
      <w:r w:rsidRPr="001D0FD9">
        <w:rPr>
          <w:sz w:val="20"/>
        </w:rPr>
        <w:t>Crafoord</w:t>
      </w:r>
      <w:proofErr w:type="spellEnd"/>
      <w:r w:rsidRPr="001D0FD9">
        <w:rPr>
          <w:sz w:val="20"/>
        </w:rPr>
        <w:t xml:space="preserve"> Prize Symposia, The Royal Swedish Academy of Sciences, Sweden</w:t>
      </w:r>
    </w:p>
    <w:p w14:paraId="06158F51" w14:textId="77777777" w:rsidR="00984D69" w:rsidRPr="001D0FD9" w:rsidRDefault="00984D69" w:rsidP="000B51AC">
      <w:pPr>
        <w:tabs>
          <w:tab w:val="left" w:pos="1440"/>
        </w:tabs>
        <w:spacing w:line="240" w:lineRule="atLeast"/>
        <w:rPr>
          <w:sz w:val="20"/>
        </w:rPr>
      </w:pPr>
      <w:r w:rsidRPr="001D0FD9">
        <w:rPr>
          <w:sz w:val="20"/>
        </w:rPr>
        <w:lastRenderedPageBreak/>
        <w:t>2001</w:t>
      </w:r>
      <w:r w:rsidRPr="001D0FD9">
        <w:rPr>
          <w:sz w:val="20"/>
        </w:rPr>
        <w:tab/>
        <w:t>Keynote Address, Keystone Symposium, “Chemokine and Chemokine Receptors”, Taos, New Mexico</w:t>
      </w:r>
    </w:p>
    <w:p w14:paraId="0427D5BF" w14:textId="77777777" w:rsidR="00984D69" w:rsidRPr="001D0FD9" w:rsidRDefault="00984D69" w:rsidP="000B51AC">
      <w:pPr>
        <w:tabs>
          <w:tab w:val="left" w:pos="1440"/>
        </w:tabs>
        <w:spacing w:line="240" w:lineRule="atLeast"/>
        <w:rPr>
          <w:sz w:val="20"/>
        </w:rPr>
      </w:pPr>
      <w:r w:rsidRPr="001D0FD9">
        <w:rPr>
          <w:sz w:val="20"/>
        </w:rPr>
        <w:t>2001</w:t>
      </w:r>
      <w:r w:rsidRPr="001D0FD9">
        <w:rPr>
          <w:sz w:val="20"/>
        </w:rPr>
        <w:tab/>
        <w:t>Keynote Speaker, NCI Center for Cancer Research, Fellows Symposium, Bethesda, Maryland</w:t>
      </w:r>
    </w:p>
    <w:p w14:paraId="073FA029" w14:textId="77777777" w:rsidR="00984D69" w:rsidRPr="001D0FD9" w:rsidRDefault="00984D69" w:rsidP="000B51AC">
      <w:pPr>
        <w:tabs>
          <w:tab w:val="left" w:pos="1440"/>
        </w:tabs>
        <w:spacing w:line="240" w:lineRule="atLeast"/>
        <w:ind w:left="1440" w:hanging="1440"/>
        <w:rPr>
          <w:sz w:val="20"/>
        </w:rPr>
      </w:pPr>
      <w:r w:rsidRPr="001D0FD9">
        <w:rPr>
          <w:sz w:val="20"/>
        </w:rPr>
        <w:t>2003</w:t>
      </w:r>
      <w:r w:rsidRPr="001D0FD9">
        <w:rPr>
          <w:sz w:val="20"/>
        </w:rPr>
        <w:tab/>
        <w:t xml:space="preserve">Speaker, The Future of Structural Biology, New York Structural Biology Center, </w:t>
      </w:r>
      <w:r w:rsidR="00924166" w:rsidRPr="001D0FD9">
        <w:rPr>
          <w:sz w:val="20"/>
        </w:rPr>
        <w:t>New York City</w:t>
      </w:r>
      <w:r w:rsidRPr="001D0FD9">
        <w:rPr>
          <w:sz w:val="20"/>
        </w:rPr>
        <w:t>, New York</w:t>
      </w:r>
    </w:p>
    <w:p w14:paraId="2EEFF8F9" w14:textId="77777777" w:rsidR="00984D69" w:rsidRPr="001D0FD9" w:rsidRDefault="00984D69" w:rsidP="000B51AC">
      <w:pPr>
        <w:tabs>
          <w:tab w:val="left" w:pos="1440"/>
        </w:tabs>
        <w:spacing w:line="240" w:lineRule="atLeast"/>
        <w:rPr>
          <w:sz w:val="20"/>
        </w:rPr>
      </w:pPr>
      <w:r w:rsidRPr="001D0FD9">
        <w:rPr>
          <w:sz w:val="20"/>
        </w:rPr>
        <w:t>2003</w:t>
      </w:r>
      <w:r w:rsidRPr="001D0FD9">
        <w:rPr>
          <w:sz w:val="20"/>
        </w:rPr>
        <w:tab/>
        <w:t xml:space="preserve">Speaker, Dean's Lecture at Mount Sinai School of Medicine, </w:t>
      </w:r>
      <w:r w:rsidR="00924166" w:rsidRPr="001D0FD9">
        <w:rPr>
          <w:sz w:val="20"/>
        </w:rPr>
        <w:t>New York City</w:t>
      </w:r>
      <w:r w:rsidRPr="001D0FD9">
        <w:rPr>
          <w:sz w:val="20"/>
        </w:rPr>
        <w:t>, New York</w:t>
      </w:r>
    </w:p>
    <w:p w14:paraId="472F2526" w14:textId="77777777" w:rsidR="00984D69" w:rsidRPr="001D0FD9" w:rsidRDefault="00984D69" w:rsidP="000B51AC">
      <w:pPr>
        <w:numPr>
          <w:ilvl w:val="0"/>
          <w:numId w:val="7"/>
        </w:numPr>
        <w:tabs>
          <w:tab w:val="left" w:pos="1440"/>
          <w:tab w:val="num" w:pos="2160"/>
        </w:tabs>
        <w:spacing w:line="240" w:lineRule="atLeast"/>
        <w:ind w:left="1440"/>
        <w:rPr>
          <w:sz w:val="20"/>
        </w:rPr>
      </w:pPr>
      <w:r w:rsidRPr="001D0FD9">
        <w:rPr>
          <w:sz w:val="20"/>
        </w:rPr>
        <w:t xml:space="preserve">Speaker, President's Research Seminar Series, Memorial Sloan-Kettering Cancer Center, </w:t>
      </w:r>
      <w:r w:rsidR="00924166" w:rsidRPr="001D0FD9">
        <w:rPr>
          <w:sz w:val="20"/>
        </w:rPr>
        <w:t>New York City</w:t>
      </w:r>
      <w:r w:rsidRPr="001D0FD9">
        <w:rPr>
          <w:sz w:val="20"/>
        </w:rPr>
        <w:t>, New York</w:t>
      </w:r>
    </w:p>
    <w:p w14:paraId="76B10196" w14:textId="77777777" w:rsidR="00984D69" w:rsidRPr="001D0FD9" w:rsidRDefault="00984D69" w:rsidP="000B51AC">
      <w:pPr>
        <w:tabs>
          <w:tab w:val="left" w:pos="1440"/>
          <w:tab w:val="left" w:pos="2160"/>
        </w:tabs>
        <w:spacing w:line="240" w:lineRule="atLeast"/>
        <w:ind w:left="1440" w:hanging="1440"/>
        <w:rPr>
          <w:sz w:val="20"/>
        </w:rPr>
      </w:pPr>
      <w:r w:rsidRPr="001D0FD9">
        <w:rPr>
          <w:sz w:val="20"/>
        </w:rPr>
        <w:t>2006</w:t>
      </w:r>
      <w:r w:rsidRPr="001D0FD9">
        <w:rPr>
          <w:sz w:val="20"/>
        </w:rPr>
        <w:tab/>
        <w:t>12th Annual Edm</w:t>
      </w:r>
      <w:r w:rsidR="00924166" w:rsidRPr="001D0FD9">
        <w:rPr>
          <w:sz w:val="20"/>
        </w:rPr>
        <w:t xml:space="preserve">ond Alexandre </w:t>
      </w:r>
      <w:proofErr w:type="spellStart"/>
      <w:r w:rsidR="00924166" w:rsidRPr="001D0FD9">
        <w:rPr>
          <w:sz w:val="20"/>
        </w:rPr>
        <w:t>Goidl</w:t>
      </w:r>
      <w:proofErr w:type="spellEnd"/>
      <w:r w:rsidR="00924166" w:rsidRPr="001D0FD9">
        <w:rPr>
          <w:sz w:val="20"/>
        </w:rPr>
        <w:t xml:space="preserve"> Lectureship</w:t>
      </w:r>
      <w:r w:rsidRPr="001D0FD9">
        <w:rPr>
          <w:sz w:val="20"/>
        </w:rPr>
        <w:t xml:space="preserve"> on Immunology</w:t>
      </w:r>
      <w:r w:rsidR="00924166" w:rsidRPr="001D0FD9">
        <w:rPr>
          <w:sz w:val="20"/>
        </w:rPr>
        <w:t>,</w:t>
      </w:r>
      <w:r w:rsidRPr="001D0FD9">
        <w:rPr>
          <w:sz w:val="20"/>
        </w:rPr>
        <w:t xml:space="preserve"> University of Maryland at Baltimore, School of Medicine, Baltimore, Maryland</w:t>
      </w:r>
    </w:p>
    <w:p w14:paraId="7F96CF13" w14:textId="77777777" w:rsidR="00984D69" w:rsidRPr="001D0FD9" w:rsidRDefault="00984D69" w:rsidP="000B51AC">
      <w:pPr>
        <w:ind w:left="1440" w:hanging="1440"/>
        <w:rPr>
          <w:sz w:val="20"/>
        </w:rPr>
      </w:pPr>
      <w:r w:rsidRPr="001D0FD9">
        <w:rPr>
          <w:sz w:val="20"/>
        </w:rPr>
        <w:t>2008</w:t>
      </w:r>
      <w:r w:rsidRPr="001D0FD9">
        <w:rPr>
          <w:sz w:val="20"/>
        </w:rPr>
        <w:tab/>
        <w:t>Keynote Speaker, “</w:t>
      </w:r>
      <w:proofErr w:type="spellStart"/>
      <w:r w:rsidRPr="001D0FD9">
        <w:rPr>
          <w:sz w:val="20"/>
        </w:rPr>
        <w:t>Transendothelial</w:t>
      </w:r>
      <w:proofErr w:type="spellEnd"/>
      <w:r w:rsidRPr="001D0FD9">
        <w:rPr>
          <w:sz w:val="20"/>
        </w:rPr>
        <w:t xml:space="preserve"> Migration and Bidirectional Signal Transmission in Integrins”,</w:t>
      </w:r>
      <w:r w:rsidR="00D953E5" w:rsidRPr="001D0FD9">
        <w:rPr>
          <w:sz w:val="20"/>
        </w:rPr>
        <w:t xml:space="preserve"> </w:t>
      </w:r>
      <w:r w:rsidR="00E26F34" w:rsidRPr="001D0FD9">
        <w:rPr>
          <w:sz w:val="20"/>
        </w:rPr>
        <w:t xml:space="preserve">Keystone Symposia, Keystone, </w:t>
      </w:r>
      <w:proofErr w:type="spellStart"/>
      <w:r w:rsidR="00E26F34" w:rsidRPr="001D0FD9">
        <w:rPr>
          <w:sz w:val="20"/>
        </w:rPr>
        <w:t>Colarodo</w:t>
      </w:r>
      <w:proofErr w:type="spellEnd"/>
    </w:p>
    <w:p w14:paraId="57930835" w14:textId="77777777" w:rsidR="008F30E6" w:rsidRPr="001D0FD9" w:rsidRDefault="008F30E6" w:rsidP="000B51AC">
      <w:pPr>
        <w:ind w:left="1440" w:hanging="1440"/>
        <w:rPr>
          <w:sz w:val="20"/>
        </w:rPr>
      </w:pPr>
      <w:r w:rsidRPr="001D0FD9">
        <w:rPr>
          <w:sz w:val="20"/>
        </w:rPr>
        <w:t>2008</w:t>
      </w:r>
      <w:r w:rsidRPr="001D0FD9">
        <w:rPr>
          <w:sz w:val="20"/>
        </w:rPr>
        <w:tab/>
        <w:t>Lecturer, 12th International Vascular Biology Meeting</w:t>
      </w:r>
      <w:r w:rsidR="00A06D5B" w:rsidRPr="001D0FD9">
        <w:rPr>
          <w:sz w:val="20"/>
        </w:rPr>
        <w:t>,</w:t>
      </w:r>
      <w:r w:rsidRPr="001D0FD9">
        <w:rPr>
          <w:sz w:val="20"/>
        </w:rPr>
        <w:t xml:space="preserve"> Sydney, Australia</w:t>
      </w:r>
    </w:p>
    <w:p w14:paraId="3EAEC048" w14:textId="77777777" w:rsidR="008F30E6" w:rsidRPr="001D0FD9" w:rsidRDefault="008F30E6" w:rsidP="000B51AC">
      <w:pPr>
        <w:ind w:left="1440" w:hanging="1440"/>
        <w:rPr>
          <w:sz w:val="20"/>
        </w:rPr>
      </w:pPr>
      <w:r w:rsidRPr="001D0FD9">
        <w:rPr>
          <w:sz w:val="20"/>
        </w:rPr>
        <w:t>2008</w:t>
      </w:r>
      <w:r w:rsidRPr="001D0FD9">
        <w:rPr>
          <w:sz w:val="20"/>
        </w:rPr>
        <w:tab/>
        <w:t>Lecturer, Spanish National Center for Cardiovascular Research Symposium, Madrid, Spain</w:t>
      </w:r>
    </w:p>
    <w:p w14:paraId="51135AA1" w14:textId="77777777" w:rsidR="008F30E6" w:rsidRPr="001D0FD9" w:rsidRDefault="005F3ABD" w:rsidP="000B51AC">
      <w:pPr>
        <w:ind w:left="1440" w:hanging="1440"/>
        <w:rPr>
          <w:sz w:val="20"/>
        </w:rPr>
      </w:pPr>
      <w:r w:rsidRPr="001D0FD9">
        <w:rPr>
          <w:sz w:val="20"/>
        </w:rPr>
        <w:t>2008</w:t>
      </w:r>
      <w:r w:rsidR="008F30E6" w:rsidRPr="001D0FD9">
        <w:rPr>
          <w:sz w:val="20"/>
        </w:rPr>
        <w:tab/>
      </w:r>
      <w:r w:rsidRPr="001D0FD9">
        <w:rPr>
          <w:sz w:val="20"/>
        </w:rPr>
        <w:t xml:space="preserve">Lecturer, "A Structural Mechanism for Coordinating Ligand Binding by Integrins with Attachment to the Cytoskeleton", </w:t>
      </w:r>
      <w:r w:rsidR="00B5036D" w:rsidRPr="001D0FD9">
        <w:rPr>
          <w:sz w:val="20"/>
        </w:rPr>
        <w:t xml:space="preserve">Department of Biosciences and Biotechnology, University of </w:t>
      </w:r>
      <w:r w:rsidR="008F30E6" w:rsidRPr="001D0FD9">
        <w:rPr>
          <w:sz w:val="20"/>
        </w:rPr>
        <w:t>Helsinki,</w:t>
      </w:r>
      <w:r w:rsidR="00B5036D" w:rsidRPr="001D0FD9">
        <w:rPr>
          <w:sz w:val="20"/>
        </w:rPr>
        <w:t xml:space="preserve"> Helsinki,</w:t>
      </w:r>
      <w:r w:rsidR="008F30E6" w:rsidRPr="001D0FD9">
        <w:rPr>
          <w:sz w:val="20"/>
        </w:rPr>
        <w:t xml:space="preserve"> Italy</w:t>
      </w:r>
    </w:p>
    <w:p w14:paraId="6E88AF79" w14:textId="77777777" w:rsidR="00984D69" w:rsidRPr="001D0FD9" w:rsidRDefault="00984D69" w:rsidP="000B51AC">
      <w:pPr>
        <w:tabs>
          <w:tab w:val="left" w:pos="1440"/>
          <w:tab w:val="left" w:pos="2160"/>
        </w:tabs>
        <w:spacing w:line="240" w:lineRule="atLeast"/>
        <w:ind w:left="1440" w:hanging="1440"/>
        <w:rPr>
          <w:sz w:val="20"/>
        </w:rPr>
      </w:pPr>
      <w:r w:rsidRPr="001D0FD9">
        <w:rPr>
          <w:sz w:val="20"/>
        </w:rPr>
        <w:t>2008</w:t>
      </w:r>
      <w:r w:rsidRPr="001D0FD9">
        <w:rPr>
          <w:sz w:val="20"/>
        </w:rPr>
        <w:tab/>
        <w:t xml:space="preserve">Keynote Speaker, </w:t>
      </w:r>
      <w:proofErr w:type="spellStart"/>
      <w:r w:rsidRPr="001D0FD9">
        <w:rPr>
          <w:sz w:val="20"/>
        </w:rPr>
        <w:t>Beirne</w:t>
      </w:r>
      <w:proofErr w:type="spellEnd"/>
      <w:r w:rsidRPr="001D0FD9">
        <w:rPr>
          <w:sz w:val="20"/>
        </w:rPr>
        <w:t xml:space="preserve"> B. Carter Lecture in Immunology, University </w:t>
      </w:r>
      <w:r w:rsidR="00E26F34" w:rsidRPr="001D0FD9">
        <w:rPr>
          <w:sz w:val="20"/>
        </w:rPr>
        <w:t>of Virginia, Charlottesville, Virginia</w:t>
      </w:r>
    </w:p>
    <w:p w14:paraId="0CC09EC2" w14:textId="77777777" w:rsidR="008F30E6" w:rsidRPr="001D0FD9" w:rsidRDefault="005F3ABD" w:rsidP="000B51AC">
      <w:pPr>
        <w:tabs>
          <w:tab w:val="left" w:pos="1440"/>
          <w:tab w:val="left" w:pos="2160"/>
        </w:tabs>
        <w:spacing w:line="240" w:lineRule="atLeast"/>
        <w:ind w:left="1440" w:hanging="1440"/>
        <w:rPr>
          <w:sz w:val="20"/>
        </w:rPr>
      </w:pPr>
      <w:r w:rsidRPr="001D0FD9">
        <w:rPr>
          <w:sz w:val="20"/>
        </w:rPr>
        <w:t>2008</w:t>
      </w:r>
      <w:r w:rsidR="008F30E6" w:rsidRPr="001D0FD9">
        <w:rPr>
          <w:sz w:val="20"/>
        </w:rPr>
        <w:tab/>
        <w:t xml:space="preserve">Co-Chair &amp; Lecturer, </w:t>
      </w:r>
      <w:r w:rsidRPr="001D0FD9">
        <w:rPr>
          <w:sz w:val="20"/>
        </w:rPr>
        <w:t xml:space="preserve">48th </w:t>
      </w:r>
      <w:r w:rsidR="008F30E6" w:rsidRPr="001D0FD9">
        <w:rPr>
          <w:sz w:val="20"/>
        </w:rPr>
        <w:t>A</w:t>
      </w:r>
      <w:r w:rsidRPr="001D0FD9">
        <w:rPr>
          <w:sz w:val="20"/>
        </w:rPr>
        <w:t xml:space="preserve">merican </w:t>
      </w:r>
      <w:r w:rsidR="008F30E6" w:rsidRPr="001D0FD9">
        <w:rPr>
          <w:sz w:val="20"/>
        </w:rPr>
        <w:t>S</w:t>
      </w:r>
      <w:r w:rsidRPr="001D0FD9">
        <w:rPr>
          <w:sz w:val="20"/>
        </w:rPr>
        <w:t xml:space="preserve">ociety for </w:t>
      </w:r>
      <w:r w:rsidR="008F30E6" w:rsidRPr="001D0FD9">
        <w:rPr>
          <w:sz w:val="20"/>
        </w:rPr>
        <w:t>C</w:t>
      </w:r>
      <w:r w:rsidRPr="001D0FD9">
        <w:rPr>
          <w:sz w:val="20"/>
        </w:rPr>
        <w:t xml:space="preserve">ell </w:t>
      </w:r>
      <w:r w:rsidR="008F30E6" w:rsidRPr="001D0FD9">
        <w:rPr>
          <w:sz w:val="20"/>
        </w:rPr>
        <w:t>B</w:t>
      </w:r>
      <w:r w:rsidRPr="001D0FD9">
        <w:rPr>
          <w:sz w:val="20"/>
        </w:rPr>
        <w:t>iology</w:t>
      </w:r>
      <w:r w:rsidR="008F30E6" w:rsidRPr="001D0FD9">
        <w:rPr>
          <w:sz w:val="20"/>
        </w:rPr>
        <w:t xml:space="preserve"> Annual Meeting, San Francisco, California</w:t>
      </w:r>
    </w:p>
    <w:p w14:paraId="54973E3C" w14:textId="77777777" w:rsidR="00984D69" w:rsidRPr="001D0FD9" w:rsidRDefault="00984D69" w:rsidP="000B51AC">
      <w:pPr>
        <w:tabs>
          <w:tab w:val="left" w:pos="1440"/>
          <w:tab w:val="left" w:pos="2160"/>
        </w:tabs>
        <w:spacing w:line="240" w:lineRule="atLeast"/>
        <w:ind w:left="1440" w:hanging="1440"/>
        <w:rPr>
          <w:bCs/>
          <w:iCs/>
          <w:sz w:val="20"/>
        </w:rPr>
      </w:pPr>
      <w:r w:rsidRPr="001D0FD9">
        <w:rPr>
          <w:sz w:val="20"/>
        </w:rPr>
        <w:t>2009</w:t>
      </w:r>
      <w:r w:rsidRPr="001D0FD9">
        <w:rPr>
          <w:sz w:val="20"/>
        </w:rPr>
        <w:tab/>
        <w:t>Speaker, “</w:t>
      </w:r>
      <w:r w:rsidRPr="001D0FD9">
        <w:rPr>
          <w:bCs/>
          <w:iCs/>
          <w:sz w:val="20"/>
        </w:rPr>
        <w:t>Bidirectional Signaling through Integrins Reinforces Ligand and Cytoskeleton Engagement”,</w:t>
      </w:r>
      <w:r w:rsidR="00D953E5" w:rsidRPr="001D0FD9">
        <w:rPr>
          <w:bCs/>
          <w:iCs/>
          <w:sz w:val="20"/>
        </w:rPr>
        <w:t xml:space="preserve"> </w:t>
      </w:r>
      <w:r w:rsidRPr="001D0FD9">
        <w:rPr>
          <w:bCs/>
          <w:iCs/>
          <w:sz w:val="20"/>
        </w:rPr>
        <w:t>Montan</w:t>
      </w:r>
      <w:r w:rsidR="00E26F34" w:rsidRPr="001D0FD9">
        <w:rPr>
          <w:bCs/>
          <w:iCs/>
          <w:sz w:val="20"/>
        </w:rPr>
        <w:t>a State University, Bozeman, Montana</w:t>
      </w:r>
    </w:p>
    <w:p w14:paraId="493B61C2" w14:textId="77777777" w:rsidR="00B62A93" w:rsidRPr="001D0FD9" w:rsidRDefault="00B62A93" w:rsidP="000B51AC">
      <w:pPr>
        <w:tabs>
          <w:tab w:val="left" w:pos="1440"/>
          <w:tab w:val="left" w:pos="2160"/>
        </w:tabs>
        <w:spacing w:line="240" w:lineRule="atLeast"/>
        <w:ind w:left="1440" w:hanging="1440"/>
        <w:rPr>
          <w:bCs/>
          <w:iCs/>
          <w:sz w:val="20"/>
        </w:rPr>
      </w:pPr>
      <w:r w:rsidRPr="001D0FD9">
        <w:rPr>
          <w:bCs/>
          <w:iCs/>
          <w:sz w:val="20"/>
        </w:rPr>
        <w:t>2009</w:t>
      </w:r>
      <w:r w:rsidRPr="001D0FD9">
        <w:rPr>
          <w:bCs/>
          <w:iCs/>
          <w:sz w:val="20"/>
        </w:rPr>
        <w:tab/>
        <w:t>Lecturer, Gordon Research Conference on Fibronectin, Integrins &amp; Related Molecules, Ventura, California</w:t>
      </w:r>
    </w:p>
    <w:p w14:paraId="062220C7" w14:textId="77777777" w:rsidR="00984D69" w:rsidRPr="001D0FD9" w:rsidRDefault="00984D69" w:rsidP="000B51AC">
      <w:pPr>
        <w:tabs>
          <w:tab w:val="left" w:pos="1440"/>
          <w:tab w:val="left" w:pos="2160"/>
        </w:tabs>
        <w:spacing w:line="240" w:lineRule="atLeast"/>
        <w:ind w:left="1440" w:hanging="1440"/>
        <w:rPr>
          <w:bCs/>
          <w:iCs/>
          <w:sz w:val="20"/>
        </w:rPr>
      </w:pPr>
      <w:r w:rsidRPr="001D0FD9">
        <w:rPr>
          <w:bCs/>
          <w:iCs/>
          <w:sz w:val="20"/>
        </w:rPr>
        <w:t>2009</w:t>
      </w:r>
      <w:r w:rsidRPr="001D0FD9">
        <w:rPr>
          <w:bCs/>
          <w:iCs/>
          <w:sz w:val="20"/>
        </w:rPr>
        <w:tab/>
      </w:r>
      <w:r w:rsidR="003A185E" w:rsidRPr="001D0FD9">
        <w:rPr>
          <w:bCs/>
          <w:iCs/>
          <w:sz w:val="20"/>
        </w:rPr>
        <w:t xml:space="preserve">Lecturer, “Interactions Between Platelets, von Willebrand Factor, and Hydrodynamic Shear Force”, 8th Annual Aster Lectures, Blood Research Institute, </w:t>
      </w:r>
      <w:proofErr w:type="spellStart"/>
      <w:r w:rsidR="003A185E" w:rsidRPr="001D0FD9">
        <w:rPr>
          <w:bCs/>
          <w:iCs/>
          <w:sz w:val="20"/>
        </w:rPr>
        <w:t>Blood</w:t>
      </w:r>
      <w:r w:rsidRPr="001D0FD9">
        <w:rPr>
          <w:bCs/>
          <w:iCs/>
          <w:sz w:val="20"/>
        </w:rPr>
        <w:t>Center</w:t>
      </w:r>
      <w:proofErr w:type="spellEnd"/>
      <w:r w:rsidRPr="001D0FD9">
        <w:rPr>
          <w:bCs/>
          <w:iCs/>
          <w:sz w:val="20"/>
        </w:rPr>
        <w:t xml:space="preserve"> of Wisconsin, </w:t>
      </w:r>
      <w:r w:rsidR="00E26F34" w:rsidRPr="001D0FD9">
        <w:rPr>
          <w:bCs/>
          <w:iCs/>
          <w:sz w:val="20"/>
        </w:rPr>
        <w:t>Milwaukee, Wisconsin</w:t>
      </w:r>
    </w:p>
    <w:p w14:paraId="665028D7" w14:textId="77777777" w:rsidR="00984D69" w:rsidRPr="001D0FD9" w:rsidRDefault="00984D69" w:rsidP="000B51AC">
      <w:pPr>
        <w:tabs>
          <w:tab w:val="left" w:pos="1440"/>
          <w:tab w:val="left" w:pos="2160"/>
        </w:tabs>
        <w:spacing w:line="240" w:lineRule="atLeast"/>
        <w:ind w:left="2160" w:hanging="2160"/>
        <w:rPr>
          <w:bCs/>
          <w:iCs/>
          <w:sz w:val="20"/>
        </w:rPr>
      </w:pPr>
      <w:r w:rsidRPr="001D0FD9">
        <w:rPr>
          <w:bCs/>
          <w:iCs/>
          <w:sz w:val="20"/>
        </w:rPr>
        <w:t>2009</w:t>
      </w:r>
      <w:r w:rsidRPr="001D0FD9">
        <w:rPr>
          <w:bCs/>
          <w:iCs/>
          <w:sz w:val="20"/>
        </w:rPr>
        <w:tab/>
        <w:t xml:space="preserve">Physiology Course Lecturer, Woods Hole </w:t>
      </w:r>
      <w:r w:rsidR="00E26F34" w:rsidRPr="001D0FD9">
        <w:rPr>
          <w:bCs/>
          <w:iCs/>
          <w:sz w:val="20"/>
        </w:rPr>
        <w:t>Marine Biological Laboratory, Woods Hole, Massachusetts</w:t>
      </w:r>
    </w:p>
    <w:p w14:paraId="2C3BA2F0" w14:textId="3A897BEB" w:rsidR="00984D69" w:rsidRPr="001D0FD9" w:rsidRDefault="00984D69" w:rsidP="000B51AC">
      <w:pPr>
        <w:tabs>
          <w:tab w:val="left" w:pos="1440"/>
          <w:tab w:val="left" w:pos="2160"/>
        </w:tabs>
        <w:spacing w:line="240" w:lineRule="atLeast"/>
        <w:ind w:left="1440" w:hanging="1440"/>
        <w:rPr>
          <w:bCs/>
          <w:iCs/>
          <w:sz w:val="20"/>
        </w:rPr>
      </w:pPr>
      <w:r w:rsidRPr="001D0FD9">
        <w:rPr>
          <w:bCs/>
          <w:iCs/>
          <w:sz w:val="20"/>
        </w:rPr>
        <w:t>2009</w:t>
      </w:r>
      <w:r w:rsidRPr="001D0FD9">
        <w:rPr>
          <w:bCs/>
          <w:iCs/>
          <w:sz w:val="20"/>
        </w:rPr>
        <w:tab/>
        <w:t>Speaker, “Interactions Between Platelets, von Willebrand Factor,</w:t>
      </w:r>
      <w:r w:rsidR="00D953E5" w:rsidRPr="001D0FD9">
        <w:rPr>
          <w:bCs/>
          <w:iCs/>
          <w:sz w:val="20"/>
        </w:rPr>
        <w:t xml:space="preserve"> and Hydrodynamic Shear Force”, </w:t>
      </w:r>
      <w:r w:rsidRPr="001D0FD9">
        <w:rPr>
          <w:bCs/>
          <w:iCs/>
          <w:sz w:val="20"/>
        </w:rPr>
        <w:t>D.</w:t>
      </w:r>
      <w:r w:rsidR="00B65124" w:rsidRPr="001D0FD9">
        <w:rPr>
          <w:bCs/>
          <w:iCs/>
          <w:sz w:val="20"/>
        </w:rPr>
        <w:t xml:space="preserve"> </w:t>
      </w:r>
      <w:r w:rsidRPr="001D0FD9">
        <w:rPr>
          <w:bCs/>
          <w:iCs/>
          <w:sz w:val="20"/>
        </w:rPr>
        <w:t>E. Shaw Rese</w:t>
      </w:r>
      <w:r w:rsidR="00D953E5" w:rsidRPr="001D0FD9">
        <w:rPr>
          <w:bCs/>
          <w:iCs/>
          <w:sz w:val="20"/>
        </w:rPr>
        <w:t xml:space="preserve">arch, LLC (DESRES), </w:t>
      </w:r>
      <w:r w:rsidR="008B7209" w:rsidRPr="001D0FD9">
        <w:rPr>
          <w:sz w:val="20"/>
        </w:rPr>
        <w:t>New York City</w:t>
      </w:r>
      <w:r w:rsidR="00D953E5" w:rsidRPr="001D0FD9">
        <w:rPr>
          <w:bCs/>
          <w:iCs/>
          <w:sz w:val="20"/>
        </w:rPr>
        <w:t>, New York</w:t>
      </w:r>
    </w:p>
    <w:p w14:paraId="06E69B12" w14:textId="77777777" w:rsidR="00984D69" w:rsidRPr="001D0FD9" w:rsidRDefault="00984D69" w:rsidP="000B51AC">
      <w:pPr>
        <w:tabs>
          <w:tab w:val="left" w:pos="1440"/>
          <w:tab w:val="left" w:pos="2160"/>
        </w:tabs>
        <w:spacing w:line="240" w:lineRule="atLeast"/>
        <w:ind w:left="1440" w:hanging="1440"/>
        <w:rPr>
          <w:bCs/>
          <w:iCs/>
          <w:sz w:val="20"/>
        </w:rPr>
      </w:pPr>
      <w:r w:rsidRPr="001D0FD9">
        <w:rPr>
          <w:bCs/>
          <w:iCs/>
          <w:sz w:val="20"/>
        </w:rPr>
        <w:t>2009</w:t>
      </w:r>
      <w:r w:rsidRPr="001D0FD9">
        <w:rPr>
          <w:bCs/>
          <w:iCs/>
          <w:sz w:val="20"/>
        </w:rPr>
        <w:tab/>
      </w:r>
      <w:r w:rsidR="003A185E" w:rsidRPr="001D0FD9">
        <w:rPr>
          <w:bCs/>
          <w:iCs/>
          <w:sz w:val="20"/>
        </w:rPr>
        <w:t>Lecturer</w:t>
      </w:r>
      <w:r w:rsidRPr="001D0FD9">
        <w:rPr>
          <w:bCs/>
          <w:iCs/>
          <w:sz w:val="20"/>
        </w:rPr>
        <w:t xml:space="preserve">, </w:t>
      </w:r>
      <w:r w:rsidRPr="001D0FD9">
        <w:rPr>
          <w:sz w:val="20"/>
        </w:rPr>
        <w:t>"The Shear-Sensor Domain in the Ultra-Large Protein - von Wil</w:t>
      </w:r>
      <w:r w:rsidR="00D953E5" w:rsidRPr="001D0FD9">
        <w:rPr>
          <w:sz w:val="20"/>
        </w:rPr>
        <w:t xml:space="preserve">lebrand Factor", </w:t>
      </w:r>
      <w:proofErr w:type="spellStart"/>
      <w:r w:rsidR="00D953E5" w:rsidRPr="001D0FD9">
        <w:rPr>
          <w:sz w:val="20"/>
        </w:rPr>
        <w:t>PhysCell</w:t>
      </w:r>
      <w:proofErr w:type="spellEnd"/>
      <w:r w:rsidR="00D953E5" w:rsidRPr="001D0FD9">
        <w:rPr>
          <w:sz w:val="20"/>
        </w:rPr>
        <w:t xml:space="preserve"> </w:t>
      </w:r>
      <w:r w:rsidR="003A185E" w:rsidRPr="001D0FD9">
        <w:rPr>
          <w:sz w:val="20"/>
        </w:rPr>
        <w:t>Conference</w:t>
      </w:r>
      <w:r w:rsidR="00D953E5" w:rsidRPr="001D0FD9">
        <w:rPr>
          <w:sz w:val="20"/>
        </w:rPr>
        <w:t xml:space="preserve">, </w:t>
      </w:r>
      <w:proofErr w:type="spellStart"/>
      <w:r w:rsidRPr="001D0FD9">
        <w:rPr>
          <w:sz w:val="20"/>
        </w:rPr>
        <w:t>Primosten</w:t>
      </w:r>
      <w:proofErr w:type="spellEnd"/>
      <w:r w:rsidRPr="001D0FD9">
        <w:rPr>
          <w:sz w:val="20"/>
        </w:rPr>
        <w:t>, Croatia</w:t>
      </w:r>
    </w:p>
    <w:p w14:paraId="57D7B8C3" w14:textId="77777777" w:rsidR="00984D69" w:rsidRPr="001D0FD9" w:rsidRDefault="00984D69" w:rsidP="000B51AC">
      <w:pPr>
        <w:tabs>
          <w:tab w:val="left" w:pos="1440"/>
          <w:tab w:val="left" w:pos="2160"/>
        </w:tabs>
        <w:spacing w:line="240" w:lineRule="atLeast"/>
        <w:ind w:left="1440" w:hanging="1440"/>
        <w:rPr>
          <w:bCs/>
          <w:iCs/>
          <w:sz w:val="20"/>
        </w:rPr>
      </w:pPr>
      <w:r w:rsidRPr="001D0FD9">
        <w:rPr>
          <w:bCs/>
          <w:iCs/>
          <w:sz w:val="20"/>
        </w:rPr>
        <w:t>2009</w:t>
      </w:r>
      <w:r w:rsidRPr="001D0FD9">
        <w:rPr>
          <w:bCs/>
          <w:iCs/>
          <w:sz w:val="20"/>
        </w:rPr>
        <w:tab/>
        <w:t>Lecturer, Tri-Institutional Structural Biology Seminar Series, Memorial Sl</w:t>
      </w:r>
      <w:r w:rsidR="00D953E5" w:rsidRPr="001D0FD9">
        <w:rPr>
          <w:bCs/>
          <w:iCs/>
          <w:sz w:val="20"/>
        </w:rPr>
        <w:t xml:space="preserve">oan-Kettering Cancer Center and </w:t>
      </w:r>
      <w:r w:rsidRPr="001D0FD9">
        <w:rPr>
          <w:bCs/>
          <w:iCs/>
          <w:sz w:val="20"/>
        </w:rPr>
        <w:t>Weill Medical College, Rock</w:t>
      </w:r>
      <w:r w:rsidR="00D953E5" w:rsidRPr="001D0FD9">
        <w:rPr>
          <w:bCs/>
          <w:iCs/>
          <w:sz w:val="20"/>
        </w:rPr>
        <w:t xml:space="preserve">efeller University, </w:t>
      </w:r>
      <w:r w:rsidR="008B7209" w:rsidRPr="001D0FD9">
        <w:rPr>
          <w:sz w:val="20"/>
        </w:rPr>
        <w:t>New York City</w:t>
      </w:r>
      <w:r w:rsidR="00D953E5" w:rsidRPr="001D0FD9">
        <w:rPr>
          <w:bCs/>
          <w:iCs/>
          <w:sz w:val="20"/>
        </w:rPr>
        <w:t>, New York</w:t>
      </w:r>
    </w:p>
    <w:p w14:paraId="09D7E5AA" w14:textId="77777777" w:rsidR="00984D69" w:rsidRPr="001D0FD9" w:rsidRDefault="00984D69" w:rsidP="000B51AC">
      <w:pPr>
        <w:tabs>
          <w:tab w:val="left" w:pos="1440"/>
          <w:tab w:val="left" w:pos="2160"/>
        </w:tabs>
        <w:spacing w:line="240" w:lineRule="atLeast"/>
        <w:ind w:left="1440" w:hanging="1440"/>
        <w:rPr>
          <w:bCs/>
          <w:iCs/>
          <w:sz w:val="20"/>
        </w:rPr>
      </w:pPr>
      <w:r w:rsidRPr="001D0FD9">
        <w:rPr>
          <w:bCs/>
          <w:iCs/>
          <w:sz w:val="20"/>
        </w:rPr>
        <w:t>2009</w:t>
      </w:r>
      <w:r w:rsidRPr="001D0FD9">
        <w:rPr>
          <w:bCs/>
          <w:iCs/>
          <w:sz w:val="20"/>
        </w:rPr>
        <w:tab/>
      </w:r>
      <w:proofErr w:type="spellStart"/>
      <w:r w:rsidRPr="001D0FD9">
        <w:rPr>
          <w:bCs/>
          <w:iCs/>
          <w:sz w:val="20"/>
        </w:rPr>
        <w:t>Roon</w:t>
      </w:r>
      <w:proofErr w:type="spellEnd"/>
      <w:r w:rsidRPr="001D0FD9">
        <w:rPr>
          <w:bCs/>
          <w:iCs/>
          <w:sz w:val="20"/>
        </w:rPr>
        <w:t xml:space="preserve"> Visiting Lecturer, “Interactions Between Platelets, von Willebrand</w:t>
      </w:r>
      <w:r w:rsidR="00D953E5" w:rsidRPr="001D0FD9">
        <w:rPr>
          <w:bCs/>
          <w:iCs/>
          <w:sz w:val="20"/>
        </w:rPr>
        <w:t xml:space="preserve"> Factor, and Hydrodynamic Shear </w:t>
      </w:r>
      <w:r w:rsidRPr="001D0FD9">
        <w:rPr>
          <w:bCs/>
          <w:iCs/>
          <w:sz w:val="20"/>
        </w:rPr>
        <w:t>Force”, The Scripps R</w:t>
      </w:r>
      <w:r w:rsidR="00D953E5" w:rsidRPr="001D0FD9">
        <w:rPr>
          <w:bCs/>
          <w:iCs/>
          <w:sz w:val="20"/>
        </w:rPr>
        <w:t>esearch Institute, San Diego, California</w:t>
      </w:r>
    </w:p>
    <w:p w14:paraId="3A924F8C" w14:textId="77777777" w:rsidR="00984D69" w:rsidRPr="001D0FD9" w:rsidRDefault="00984D69" w:rsidP="000B51AC">
      <w:pPr>
        <w:tabs>
          <w:tab w:val="left" w:pos="1440"/>
          <w:tab w:val="left" w:pos="2160"/>
        </w:tabs>
        <w:spacing w:line="240" w:lineRule="atLeast"/>
        <w:ind w:left="2160" w:hanging="2160"/>
        <w:rPr>
          <w:bCs/>
          <w:iCs/>
          <w:sz w:val="20"/>
        </w:rPr>
      </w:pPr>
      <w:r w:rsidRPr="001D0FD9">
        <w:rPr>
          <w:bCs/>
          <w:iCs/>
          <w:sz w:val="20"/>
        </w:rPr>
        <w:t>2010</w:t>
      </w:r>
      <w:r w:rsidRPr="001D0FD9">
        <w:rPr>
          <w:bCs/>
          <w:iCs/>
          <w:sz w:val="20"/>
        </w:rPr>
        <w:tab/>
        <w:t xml:space="preserve">Speaker, Molecular Biophysics Discussion </w:t>
      </w:r>
      <w:r w:rsidR="00A55434" w:rsidRPr="001D0FD9">
        <w:rPr>
          <w:bCs/>
          <w:iCs/>
          <w:sz w:val="20"/>
        </w:rPr>
        <w:t>G</w:t>
      </w:r>
      <w:r w:rsidRPr="001D0FD9">
        <w:rPr>
          <w:bCs/>
          <w:iCs/>
          <w:sz w:val="20"/>
        </w:rPr>
        <w:t>roup, UT Southwe</w:t>
      </w:r>
      <w:r w:rsidR="00D953E5" w:rsidRPr="001D0FD9">
        <w:rPr>
          <w:bCs/>
          <w:iCs/>
          <w:sz w:val="20"/>
        </w:rPr>
        <w:t>stern Medical Center, Dallas, Texas</w:t>
      </w:r>
    </w:p>
    <w:p w14:paraId="1A028ED2" w14:textId="77777777" w:rsidR="00984D69" w:rsidRPr="001D0FD9" w:rsidRDefault="00984D69" w:rsidP="000B51AC">
      <w:pPr>
        <w:tabs>
          <w:tab w:val="left" w:pos="1440"/>
          <w:tab w:val="left" w:pos="2160"/>
        </w:tabs>
        <w:spacing w:line="240" w:lineRule="atLeast"/>
        <w:ind w:left="1440" w:hanging="1440"/>
        <w:rPr>
          <w:bCs/>
          <w:iCs/>
          <w:sz w:val="20"/>
        </w:rPr>
      </w:pPr>
      <w:r w:rsidRPr="001D0FD9">
        <w:rPr>
          <w:bCs/>
          <w:iCs/>
          <w:sz w:val="20"/>
        </w:rPr>
        <w:t>2010</w:t>
      </w:r>
      <w:r w:rsidRPr="001D0FD9">
        <w:rPr>
          <w:bCs/>
          <w:iCs/>
          <w:sz w:val="20"/>
        </w:rPr>
        <w:tab/>
        <w:t xml:space="preserve">Platform Speaker, </w:t>
      </w:r>
      <w:r w:rsidR="00D03D80" w:rsidRPr="001D0FD9">
        <w:rPr>
          <w:bCs/>
          <w:iCs/>
          <w:sz w:val="20"/>
        </w:rPr>
        <w:t xml:space="preserve">Keystone Symposia on </w:t>
      </w:r>
      <w:r w:rsidRPr="001D0FD9">
        <w:rPr>
          <w:bCs/>
          <w:iCs/>
          <w:sz w:val="20"/>
        </w:rPr>
        <w:t>Structural Analysis of Supramolecular Assembli</w:t>
      </w:r>
      <w:r w:rsidR="00D953E5" w:rsidRPr="001D0FD9">
        <w:rPr>
          <w:bCs/>
          <w:iCs/>
          <w:sz w:val="20"/>
        </w:rPr>
        <w:t xml:space="preserve">es by Hybrid Methods, </w:t>
      </w:r>
      <w:r w:rsidRPr="001D0FD9">
        <w:rPr>
          <w:bCs/>
          <w:iCs/>
          <w:sz w:val="20"/>
        </w:rPr>
        <w:t xml:space="preserve">Lake </w:t>
      </w:r>
      <w:r w:rsidR="00D953E5" w:rsidRPr="001D0FD9">
        <w:rPr>
          <w:bCs/>
          <w:iCs/>
          <w:sz w:val="20"/>
        </w:rPr>
        <w:t>Tahoe, California</w:t>
      </w:r>
    </w:p>
    <w:p w14:paraId="6F2DC369" w14:textId="77777777" w:rsidR="00984D69" w:rsidRPr="001D0FD9" w:rsidRDefault="00984D69" w:rsidP="000B51AC">
      <w:pPr>
        <w:tabs>
          <w:tab w:val="left" w:pos="1440"/>
          <w:tab w:val="left" w:pos="2160"/>
        </w:tabs>
        <w:spacing w:line="240" w:lineRule="atLeast"/>
        <w:ind w:left="1440" w:hanging="1440"/>
        <w:rPr>
          <w:bCs/>
          <w:iCs/>
          <w:sz w:val="20"/>
        </w:rPr>
      </w:pPr>
      <w:r w:rsidRPr="001D0FD9">
        <w:rPr>
          <w:bCs/>
          <w:iCs/>
          <w:sz w:val="20"/>
        </w:rPr>
        <w:t>2010</w:t>
      </w:r>
      <w:r w:rsidRPr="001D0FD9">
        <w:rPr>
          <w:bCs/>
          <w:iCs/>
          <w:sz w:val="20"/>
        </w:rPr>
        <w:tab/>
        <w:t>Speaker, “The Flex-Bond, a Mechanically Stabilized Receptor-Ligand Bond</w:t>
      </w:r>
      <w:r w:rsidR="00D953E5" w:rsidRPr="001D0FD9">
        <w:rPr>
          <w:bCs/>
          <w:iCs/>
          <w:sz w:val="20"/>
        </w:rPr>
        <w:t xml:space="preserve"> Important in the Vasculature</w:t>
      </w:r>
      <w:r w:rsidR="00221679" w:rsidRPr="001D0FD9">
        <w:rPr>
          <w:bCs/>
          <w:iCs/>
          <w:sz w:val="20"/>
        </w:rPr>
        <w:t>,”</w:t>
      </w:r>
      <w:r w:rsidR="00D953E5" w:rsidRPr="001D0FD9">
        <w:rPr>
          <w:bCs/>
          <w:iCs/>
          <w:sz w:val="20"/>
        </w:rPr>
        <w:t xml:space="preserve"> </w:t>
      </w:r>
      <w:r w:rsidR="00A55434" w:rsidRPr="001D0FD9">
        <w:rPr>
          <w:bCs/>
          <w:iCs/>
          <w:sz w:val="20"/>
        </w:rPr>
        <w:t xml:space="preserve">Cell and Developmental Biology Seminar, </w:t>
      </w:r>
      <w:r w:rsidRPr="001D0FD9">
        <w:rPr>
          <w:bCs/>
          <w:iCs/>
          <w:sz w:val="20"/>
        </w:rPr>
        <w:t>University of Illinois</w:t>
      </w:r>
      <w:r w:rsidR="008B7209" w:rsidRPr="001D0FD9">
        <w:rPr>
          <w:bCs/>
          <w:iCs/>
          <w:sz w:val="20"/>
        </w:rPr>
        <w:t xml:space="preserve"> at Urbana-Champaign</w:t>
      </w:r>
      <w:r w:rsidRPr="001D0FD9">
        <w:rPr>
          <w:bCs/>
          <w:iCs/>
          <w:sz w:val="20"/>
        </w:rPr>
        <w:t xml:space="preserve">, </w:t>
      </w:r>
      <w:r w:rsidR="00D953E5" w:rsidRPr="001D0FD9">
        <w:rPr>
          <w:bCs/>
          <w:iCs/>
          <w:sz w:val="20"/>
        </w:rPr>
        <w:t>Urbana, Illinois</w:t>
      </w:r>
    </w:p>
    <w:p w14:paraId="49AE8B08" w14:textId="77777777" w:rsidR="00984D69" w:rsidRPr="001D0FD9" w:rsidRDefault="00984D69" w:rsidP="000B51AC">
      <w:pPr>
        <w:tabs>
          <w:tab w:val="left" w:pos="1440"/>
          <w:tab w:val="left" w:pos="2160"/>
        </w:tabs>
        <w:spacing w:line="240" w:lineRule="atLeast"/>
        <w:ind w:left="1440" w:hanging="1440"/>
        <w:rPr>
          <w:bCs/>
          <w:iCs/>
          <w:sz w:val="20"/>
        </w:rPr>
      </w:pPr>
      <w:r w:rsidRPr="001D0FD9">
        <w:rPr>
          <w:bCs/>
          <w:iCs/>
          <w:sz w:val="20"/>
        </w:rPr>
        <w:t>2010</w:t>
      </w:r>
      <w:r w:rsidRPr="001D0FD9">
        <w:rPr>
          <w:bCs/>
          <w:iCs/>
          <w:sz w:val="20"/>
        </w:rPr>
        <w:tab/>
        <w:t>Keynote Speaker, “The Traction Force Model for Integrin Activat</w:t>
      </w:r>
      <w:r w:rsidR="00D953E5" w:rsidRPr="001D0FD9">
        <w:rPr>
          <w:bCs/>
          <w:iCs/>
          <w:sz w:val="20"/>
        </w:rPr>
        <w:t>ion”, G</w:t>
      </w:r>
      <w:r w:rsidR="0058013A" w:rsidRPr="001D0FD9">
        <w:rPr>
          <w:bCs/>
          <w:iCs/>
          <w:sz w:val="20"/>
        </w:rPr>
        <w:t xml:space="preserve">ordon </w:t>
      </w:r>
      <w:r w:rsidR="00D953E5" w:rsidRPr="001D0FD9">
        <w:rPr>
          <w:bCs/>
          <w:iCs/>
          <w:sz w:val="20"/>
        </w:rPr>
        <w:t>R</w:t>
      </w:r>
      <w:r w:rsidR="0058013A" w:rsidRPr="001D0FD9">
        <w:rPr>
          <w:bCs/>
          <w:iCs/>
          <w:sz w:val="20"/>
        </w:rPr>
        <w:t xml:space="preserve">esearch </w:t>
      </w:r>
      <w:r w:rsidR="00D953E5" w:rsidRPr="001D0FD9">
        <w:rPr>
          <w:bCs/>
          <w:iCs/>
          <w:sz w:val="20"/>
        </w:rPr>
        <w:t>C</w:t>
      </w:r>
      <w:r w:rsidR="0058013A" w:rsidRPr="001D0FD9">
        <w:rPr>
          <w:bCs/>
          <w:iCs/>
          <w:sz w:val="20"/>
        </w:rPr>
        <w:t>onference on</w:t>
      </w:r>
      <w:r w:rsidR="00D953E5" w:rsidRPr="001D0FD9">
        <w:rPr>
          <w:bCs/>
          <w:iCs/>
          <w:sz w:val="20"/>
        </w:rPr>
        <w:t xml:space="preserve"> Signaling by Adhesion </w:t>
      </w:r>
      <w:r w:rsidRPr="001D0FD9">
        <w:rPr>
          <w:bCs/>
          <w:iCs/>
          <w:sz w:val="20"/>
        </w:rPr>
        <w:t>Receptor</w:t>
      </w:r>
      <w:r w:rsidR="00D953E5" w:rsidRPr="001D0FD9">
        <w:rPr>
          <w:bCs/>
          <w:iCs/>
          <w:sz w:val="20"/>
        </w:rPr>
        <w:t>s, Colby College, Waterville, Maine</w:t>
      </w:r>
    </w:p>
    <w:p w14:paraId="48187D5C" w14:textId="77777777" w:rsidR="0058013A" w:rsidRPr="001D0FD9" w:rsidRDefault="0058013A" w:rsidP="000B51AC">
      <w:pPr>
        <w:tabs>
          <w:tab w:val="left" w:pos="1440"/>
          <w:tab w:val="left" w:pos="2160"/>
        </w:tabs>
        <w:spacing w:line="240" w:lineRule="atLeast"/>
        <w:ind w:left="1440" w:hanging="1440"/>
        <w:rPr>
          <w:sz w:val="20"/>
        </w:rPr>
      </w:pPr>
      <w:r w:rsidRPr="001D0FD9">
        <w:rPr>
          <w:bCs/>
          <w:iCs/>
          <w:sz w:val="20"/>
        </w:rPr>
        <w:t>2010</w:t>
      </w:r>
      <w:r w:rsidRPr="001D0FD9">
        <w:rPr>
          <w:bCs/>
          <w:iCs/>
          <w:sz w:val="20"/>
        </w:rPr>
        <w:tab/>
        <w:t>Lecturer, Gordon Research Conference on Hemostasis, Waterville Valley, New Hampshire</w:t>
      </w:r>
    </w:p>
    <w:p w14:paraId="6E8E08E3" w14:textId="77777777" w:rsidR="00984D69" w:rsidRPr="001D0FD9" w:rsidRDefault="00984D69" w:rsidP="000B51AC">
      <w:pPr>
        <w:tabs>
          <w:tab w:val="left" w:pos="1440"/>
          <w:tab w:val="left" w:pos="2160"/>
        </w:tabs>
        <w:spacing w:line="240" w:lineRule="atLeast"/>
        <w:ind w:left="1440" w:hanging="1440"/>
        <w:rPr>
          <w:sz w:val="20"/>
        </w:rPr>
      </w:pPr>
      <w:r w:rsidRPr="001D0FD9">
        <w:rPr>
          <w:sz w:val="20"/>
        </w:rPr>
        <w:t>2010</w:t>
      </w:r>
      <w:r w:rsidRPr="001D0FD9">
        <w:rPr>
          <w:sz w:val="20"/>
        </w:rPr>
        <w:tab/>
      </w:r>
      <w:r w:rsidR="00A14B50" w:rsidRPr="001D0FD9">
        <w:rPr>
          <w:sz w:val="20"/>
        </w:rPr>
        <w:t>Lecturer</w:t>
      </w:r>
      <w:r w:rsidRPr="001D0FD9">
        <w:rPr>
          <w:sz w:val="20"/>
        </w:rPr>
        <w:t>, “The Traction-Force Model for Integrin Activation</w:t>
      </w:r>
      <w:r w:rsidR="00221679" w:rsidRPr="001D0FD9">
        <w:rPr>
          <w:sz w:val="20"/>
        </w:rPr>
        <w:t>,”</w:t>
      </w:r>
      <w:r w:rsidRPr="001D0FD9">
        <w:rPr>
          <w:sz w:val="20"/>
        </w:rPr>
        <w:t xml:space="preserve"> </w:t>
      </w:r>
      <w:r w:rsidR="00221679" w:rsidRPr="001D0FD9">
        <w:rPr>
          <w:sz w:val="20"/>
        </w:rPr>
        <w:t xml:space="preserve">Department of Molecular Biology, </w:t>
      </w:r>
      <w:r w:rsidRPr="001D0FD9">
        <w:rPr>
          <w:sz w:val="20"/>
        </w:rPr>
        <w:t>Univ</w:t>
      </w:r>
      <w:r w:rsidR="00D953E5" w:rsidRPr="001D0FD9">
        <w:rPr>
          <w:sz w:val="20"/>
        </w:rPr>
        <w:t xml:space="preserve">ersity of Aarhus, </w:t>
      </w:r>
      <w:r w:rsidR="00221679" w:rsidRPr="001D0FD9">
        <w:rPr>
          <w:sz w:val="20"/>
        </w:rPr>
        <w:t xml:space="preserve">Aarhus, </w:t>
      </w:r>
      <w:r w:rsidRPr="001D0FD9">
        <w:rPr>
          <w:sz w:val="20"/>
        </w:rPr>
        <w:t>Denmark</w:t>
      </w:r>
    </w:p>
    <w:p w14:paraId="59F7DDD5" w14:textId="77777777" w:rsidR="00984D69" w:rsidRPr="001D0FD9" w:rsidRDefault="00984D69" w:rsidP="000B51AC">
      <w:pPr>
        <w:spacing w:line="240" w:lineRule="atLeast"/>
        <w:ind w:left="1440" w:hanging="1440"/>
        <w:rPr>
          <w:sz w:val="20"/>
        </w:rPr>
      </w:pPr>
      <w:r w:rsidRPr="001D0FD9">
        <w:rPr>
          <w:sz w:val="20"/>
        </w:rPr>
        <w:t>2011</w:t>
      </w:r>
      <w:r w:rsidRPr="001D0FD9">
        <w:rPr>
          <w:sz w:val="20"/>
        </w:rPr>
        <w:tab/>
        <w:t xml:space="preserve">Lecturer, “The Traction Force Model for Integrin Activation”, Immunology and Microbial Science Affinity </w:t>
      </w:r>
      <w:r w:rsidR="00A14B50" w:rsidRPr="001D0FD9">
        <w:rPr>
          <w:sz w:val="20"/>
        </w:rPr>
        <w:t>G</w:t>
      </w:r>
      <w:r w:rsidRPr="001D0FD9">
        <w:rPr>
          <w:sz w:val="20"/>
        </w:rPr>
        <w:t xml:space="preserve">roup, The Scripps </w:t>
      </w:r>
      <w:r w:rsidR="00D953E5" w:rsidRPr="001D0FD9">
        <w:rPr>
          <w:sz w:val="20"/>
        </w:rPr>
        <w:t>Research Institute, La Jolla, California</w:t>
      </w:r>
    </w:p>
    <w:p w14:paraId="1506077A" w14:textId="77777777" w:rsidR="00984D69" w:rsidRPr="001D0FD9" w:rsidRDefault="00984D69" w:rsidP="000B51AC">
      <w:pPr>
        <w:spacing w:line="240" w:lineRule="atLeast"/>
        <w:ind w:left="1440" w:hanging="1440"/>
        <w:rPr>
          <w:sz w:val="20"/>
        </w:rPr>
      </w:pPr>
      <w:r w:rsidRPr="001D0FD9">
        <w:rPr>
          <w:sz w:val="20"/>
        </w:rPr>
        <w:t>2011</w:t>
      </w:r>
      <w:r w:rsidRPr="001D0FD9">
        <w:rPr>
          <w:sz w:val="20"/>
        </w:rPr>
        <w:tab/>
        <w:t xml:space="preserve">Speaker, “The Evidence of the Traction Force Model of Integrin Activation”, </w:t>
      </w:r>
      <w:r w:rsidR="00A14B50" w:rsidRPr="001D0FD9">
        <w:rPr>
          <w:sz w:val="20"/>
        </w:rPr>
        <w:t xml:space="preserve">Gordon Research Conference on </w:t>
      </w:r>
      <w:r w:rsidRPr="001D0FD9">
        <w:rPr>
          <w:sz w:val="20"/>
        </w:rPr>
        <w:t>Fibronectin, Integrins and Related Molecules, Lucca, Italy</w:t>
      </w:r>
    </w:p>
    <w:p w14:paraId="235997A8" w14:textId="77777777" w:rsidR="00984D69" w:rsidRPr="001D0FD9" w:rsidRDefault="00984D69" w:rsidP="000B51AC">
      <w:pPr>
        <w:spacing w:line="240" w:lineRule="atLeast"/>
        <w:ind w:left="1440" w:hanging="1440"/>
        <w:rPr>
          <w:sz w:val="20"/>
        </w:rPr>
      </w:pPr>
      <w:r w:rsidRPr="001D0FD9">
        <w:rPr>
          <w:sz w:val="20"/>
        </w:rPr>
        <w:t>2011</w:t>
      </w:r>
      <w:r w:rsidRPr="001D0FD9">
        <w:rPr>
          <w:sz w:val="20"/>
        </w:rPr>
        <w:tab/>
        <w:t>Speaker, “Integrins and Tissue Inflammation”, American Society of Transplantat</w:t>
      </w:r>
      <w:r w:rsidR="00D953E5" w:rsidRPr="001D0FD9">
        <w:rPr>
          <w:sz w:val="20"/>
        </w:rPr>
        <w:t>ion Symposium, San Francisco, California</w:t>
      </w:r>
    </w:p>
    <w:p w14:paraId="3F1BD4AF" w14:textId="77777777" w:rsidR="00984D69" w:rsidRPr="001D0FD9" w:rsidRDefault="00984D69" w:rsidP="000B51AC">
      <w:pPr>
        <w:spacing w:line="240" w:lineRule="atLeast"/>
        <w:ind w:left="1440" w:hanging="1440"/>
        <w:rPr>
          <w:sz w:val="20"/>
        </w:rPr>
      </w:pPr>
      <w:r w:rsidRPr="001D0FD9">
        <w:rPr>
          <w:sz w:val="20"/>
        </w:rPr>
        <w:t>2011</w:t>
      </w:r>
      <w:r w:rsidRPr="001D0FD9">
        <w:rPr>
          <w:sz w:val="20"/>
        </w:rPr>
        <w:tab/>
        <w:t xml:space="preserve">State of the Art Lecturer, “The Domain Architecture of VWF and Activation by Elongational Flow”, XXIII Congress of the International Society on Thrombosis and </w:t>
      </w:r>
      <w:proofErr w:type="spellStart"/>
      <w:r w:rsidRPr="001D0FD9">
        <w:rPr>
          <w:sz w:val="20"/>
        </w:rPr>
        <w:t>Haemostasis</w:t>
      </w:r>
      <w:proofErr w:type="spellEnd"/>
      <w:r w:rsidRPr="001D0FD9">
        <w:rPr>
          <w:sz w:val="20"/>
        </w:rPr>
        <w:t>, Kyoto, Japan</w:t>
      </w:r>
    </w:p>
    <w:p w14:paraId="29BB1072" w14:textId="77777777" w:rsidR="00A14B50" w:rsidRPr="001D0FD9" w:rsidRDefault="00A14B50" w:rsidP="000B51AC">
      <w:pPr>
        <w:spacing w:line="240" w:lineRule="atLeast"/>
        <w:ind w:left="1440" w:hanging="1440"/>
        <w:rPr>
          <w:sz w:val="20"/>
        </w:rPr>
      </w:pPr>
      <w:r w:rsidRPr="001D0FD9">
        <w:rPr>
          <w:sz w:val="20"/>
        </w:rPr>
        <w:t>2011</w:t>
      </w:r>
      <w:r w:rsidRPr="001D0FD9">
        <w:rPr>
          <w:sz w:val="20"/>
        </w:rPr>
        <w:tab/>
        <w:t>Lecturer, Department of Molecular Biology, University of Aarhus, Aarhus, Denmark</w:t>
      </w:r>
    </w:p>
    <w:p w14:paraId="0872BB36" w14:textId="77777777" w:rsidR="00984D69" w:rsidRPr="001D0FD9" w:rsidRDefault="00984D69" w:rsidP="000B51AC">
      <w:pPr>
        <w:spacing w:line="240" w:lineRule="atLeast"/>
        <w:ind w:left="1440" w:hanging="1440"/>
        <w:rPr>
          <w:sz w:val="20"/>
        </w:rPr>
      </w:pPr>
      <w:r w:rsidRPr="001D0FD9">
        <w:rPr>
          <w:sz w:val="20"/>
        </w:rPr>
        <w:t>2011</w:t>
      </w:r>
      <w:r w:rsidRPr="001D0FD9">
        <w:rPr>
          <w:sz w:val="20"/>
        </w:rPr>
        <w:tab/>
      </w:r>
      <w:r w:rsidR="00A14B50" w:rsidRPr="001D0FD9">
        <w:rPr>
          <w:sz w:val="20"/>
        </w:rPr>
        <w:t>Lecturer</w:t>
      </w:r>
      <w:r w:rsidRPr="001D0FD9">
        <w:rPr>
          <w:sz w:val="20"/>
        </w:rPr>
        <w:t xml:space="preserve">, “Biology and Physics of von Willebrand Factor </w:t>
      </w:r>
      <w:proofErr w:type="spellStart"/>
      <w:r w:rsidRPr="001D0FD9">
        <w:rPr>
          <w:sz w:val="20"/>
        </w:rPr>
        <w:t>Concatamers</w:t>
      </w:r>
      <w:proofErr w:type="spellEnd"/>
      <w:r w:rsidRPr="001D0FD9">
        <w:rPr>
          <w:sz w:val="20"/>
        </w:rPr>
        <w:t>”, 17th</w:t>
      </w:r>
      <w:r w:rsidR="00A14B50" w:rsidRPr="001D0FD9">
        <w:rPr>
          <w:sz w:val="20"/>
        </w:rPr>
        <w:t xml:space="preserve"> IUPAB</w:t>
      </w:r>
      <w:r w:rsidRPr="001D0FD9">
        <w:rPr>
          <w:sz w:val="20"/>
        </w:rPr>
        <w:t xml:space="preserve"> International Biophysics Congress, Beijing, China</w:t>
      </w:r>
    </w:p>
    <w:p w14:paraId="3484B945" w14:textId="77777777" w:rsidR="00984D69" w:rsidRPr="001D0FD9" w:rsidRDefault="00D953E5" w:rsidP="000B51AC">
      <w:pPr>
        <w:spacing w:line="240" w:lineRule="atLeast"/>
        <w:ind w:left="1440" w:hanging="1440"/>
        <w:rPr>
          <w:sz w:val="20"/>
        </w:rPr>
      </w:pPr>
      <w:r w:rsidRPr="001D0FD9">
        <w:rPr>
          <w:sz w:val="20"/>
        </w:rPr>
        <w:t>2011</w:t>
      </w:r>
      <w:r w:rsidRPr="001D0FD9">
        <w:rPr>
          <w:sz w:val="20"/>
        </w:rPr>
        <w:tab/>
      </w:r>
      <w:r w:rsidR="00984D69" w:rsidRPr="001D0FD9">
        <w:rPr>
          <w:sz w:val="20"/>
        </w:rPr>
        <w:t>Keynote Speaker</w:t>
      </w:r>
      <w:r w:rsidR="00A14B50" w:rsidRPr="001D0FD9">
        <w:rPr>
          <w:sz w:val="20"/>
        </w:rPr>
        <w:t>,</w:t>
      </w:r>
      <w:r w:rsidR="00984D69" w:rsidRPr="001D0FD9">
        <w:rPr>
          <w:sz w:val="20"/>
        </w:rPr>
        <w:t xml:space="preserve"> “The Domain Architecture of VWF and Activa</w:t>
      </w:r>
      <w:r w:rsidRPr="001D0FD9">
        <w:rPr>
          <w:sz w:val="20"/>
        </w:rPr>
        <w:t xml:space="preserve">tion by Elongational Flow”, </w:t>
      </w:r>
      <w:r w:rsidR="00984D69" w:rsidRPr="001D0FD9">
        <w:rPr>
          <w:sz w:val="20"/>
        </w:rPr>
        <w:t>5th</w:t>
      </w:r>
      <w:r w:rsidR="00A14B50" w:rsidRPr="001D0FD9">
        <w:rPr>
          <w:sz w:val="20"/>
        </w:rPr>
        <w:t xml:space="preserve"> Mechanobiology Conference on</w:t>
      </w:r>
      <w:r w:rsidR="00984D69" w:rsidRPr="001D0FD9">
        <w:rPr>
          <w:sz w:val="20"/>
        </w:rPr>
        <w:t xml:space="preserve"> Mechanobiology of Multi-cellular Systems, Singapore</w:t>
      </w:r>
      <w:r w:rsidR="00A14B50" w:rsidRPr="001D0FD9">
        <w:rPr>
          <w:sz w:val="20"/>
        </w:rPr>
        <w:t xml:space="preserve"> City, Singapore</w:t>
      </w:r>
    </w:p>
    <w:p w14:paraId="62C45DD0" w14:textId="77777777" w:rsidR="0091066E" w:rsidRPr="001D0FD9" w:rsidRDefault="0091066E" w:rsidP="000B51AC">
      <w:pPr>
        <w:ind w:left="1440" w:hanging="1440"/>
        <w:rPr>
          <w:rFonts w:cs="Consolas"/>
          <w:sz w:val="20"/>
        </w:rPr>
      </w:pPr>
      <w:r w:rsidRPr="001D0FD9">
        <w:rPr>
          <w:rFonts w:cs="Consolas"/>
          <w:sz w:val="20"/>
        </w:rPr>
        <w:t>2012</w:t>
      </w:r>
      <w:r w:rsidRPr="001D0FD9">
        <w:rPr>
          <w:rFonts w:cs="Consolas"/>
          <w:sz w:val="20"/>
        </w:rPr>
        <w:tab/>
        <w:t>Lecturer, 1st Molecular Approaches to Malaria (MAM) Conference, Lorne, Australia</w:t>
      </w:r>
    </w:p>
    <w:p w14:paraId="224FD4EC" w14:textId="77777777" w:rsidR="00F900C3" w:rsidRPr="001D0FD9" w:rsidRDefault="00F900C3" w:rsidP="000B51AC">
      <w:pPr>
        <w:ind w:left="1440" w:hanging="1440"/>
        <w:rPr>
          <w:sz w:val="20"/>
        </w:rPr>
      </w:pPr>
      <w:r w:rsidRPr="001D0FD9">
        <w:rPr>
          <w:rFonts w:cs="Consolas"/>
          <w:sz w:val="20"/>
        </w:rPr>
        <w:t>2012</w:t>
      </w:r>
      <w:r w:rsidRPr="001D0FD9">
        <w:rPr>
          <w:rFonts w:cs="Consolas"/>
          <w:sz w:val="20"/>
        </w:rPr>
        <w:tab/>
        <w:t xml:space="preserve">Lecturer, The Department of </w:t>
      </w:r>
      <w:r w:rsidRPr="001D0FD9">
        <w:rPr>
          <w:rFonts w:cs="Century Gothic"/>
          <w:sz w:val="20"/>
        </w:rPr>
        <w:t>Cell Biology, NYU Langone Medical Center, New York City, New York</w:t>
      </w:r>
    </w:p>
    <w:p w14:paraId="6BA82BD6" w14:textId="77777777" w:rsidR="00B74E32" w:rsidRPr="001D0FD9" w:rsidRDefault="00B74E32" w:rsidP="000B51AC">
      <w:pPr>
        <w:spacing w:line="240" w:lineRule="atLeast"/>
        <w:ind w:left="1440" w:hanging="1440"/>
        <w:rPr>
          <w:sz w:val="20"/>
        </w:rPr>
      </w:pPr>
      <w:r w:rsidRPr="001D0FD9">
        <w:rPr>
          <w:sz w:val="20"/>
        </w:rPr>
        <w:t>2012</w:t>
      </w:r>
      <w:r w:rsidRPr="001D0FD9">
        <w:rPr>
          <w:sz w:val="20"/>
        </w:rPr>
        <w:tab/>
        <w:t>Chair &amp; Lecturer, "Improving Malaria Vaccine Strategies through the Application of Immunologic Principles", National Institute of Allergy and Infectious Diseases Workshop, Bethesda, Maryland</w:t>
      </w:r>
    </w:p>
    <w:p w14:paraId="2DA6A33C" w14:textId="77777777" w:rsidR="005F2D53" w:rsidRPr="001D0FD9" w:rsidRDefault="005F2D53" w:rsidP="000B51AC">
      <w:pPr>
        <w:ind w:left="1440" w:hanging="1440"/>
        <w:rPr>
          <w:rFonts w:cs="Consolas"/>
          <w:sz w:val="20"/>
        </w:rPr>
      </w:pPr>
      <w:r w:rsidRPr="001D0FD9">
        <w:rPr>
          <w:sz w:val="20"/>
        </w:rPr>
        <w:lastRenderedPageBreak/>
        <w:t>2012</w:t>
      </w:r>
      <w:r w:rsidRPr="001D0FD9">
        <w:rPr>
          <w:sz w:val="20"/>
        </w:rPr>
        <w:tab/>
      </w:r>
      <w:r w:rsidR="006F425A" w:rsidRPr="001D0FD9">
        <w:rPr>
          <w:sz w:val="20"/>
        </w:rPr>
        <w:t xml:space="preserve">Session Chair and </w:t>
      </w:r>
      <w:r w:rsidRPr="001D0FD9">
        <w:rPr>
          <w:sz w:val="20"/>
        </w:rPr>
        <w:t>Lecturer</w:t>
      </w:r>
      <w:r w:rsidR="006F425A" w:rsidRPr="001D0FD9">
        <w:rPr>
          <w:sz w:val="20"/>
        </w:rPr>
        <w:t>, "Single molecule studi</w:t>
      </w:r>
      <w:r w:rsidR="00113F6D" w:rsidRPr="001D0FD9">
        <w:rPr>
          <w:sz w:val="20"/>
        </w:rPr>
        <w:t>es on the von Willebrand factor</w:t>
      </w:r>
      <w:r w:rsidR="006F425A" w:rsidRPr="001D0FD9">
        <w:rPr>
          <w:sz w:val="20"/>
        </w:rPr>
        <w:t>"</w:t>
      </w:r>
      <w:r w:rsidRPr="001D0FD9">
        <w:rPr>
          <w:sz w:val="20"/>
        </w:rPr>
        <w:t xml:space="preserve">, Gordon Research Conference on </w:t>
      </w:r>
      <w:r w:rsidRPr="001D0FD9">
        <w:rPr>
          <w:rFonts w:cs="Consolas"/>
          <w:sz w:val="20"/>
        </w:rPr>
        <w:t>Single Molecule Approaches to Biology, West Dover, Vermont</w:t>
      </w:r>
    </w:p>
    <w:p w14:paraId="6CD0FD40" w14:textId="77777777" w:rsidR="00984D69" w:rsidRPr="001D0FD9" w:rsidRDefault="00D67231" w:rsidP="000B51AC">
      <w:pPr>
        <w:spacing w:line="240" w:lineRule="atLeast"/>
        <w:ind w:left="1440" w:hanging="1440"/>
        <w:rPr>
          <w:sz w:val="20"/>
        </w:rPr>
      </w:pPr>
      <w:r w:rsidRPr="001D0FD9">
        <w:rPr>
          <w:sz w:val="20"/>
        </w:rPr>
        <w:t>2012</w:t>
      </w:r>
      <w:r w:rsidRPr="001D0FD9">
        <w:rPr>
          <w:sz w:val="20"/>
        </w:rPr>
        <w:tab/>
      </w:r>
      <w:r w:rsidR="006F425A" w:rsidRPr="001D0FD9">
        <w:rPr>
          <w:sz w:val="20"/>
        </w:rPr>
        <w:t>Speaker</w:t>
      </w:r>
      <w:r w:rsidRPr="001D0FD9">
        <w:rPr>
          <w:sz w:val="20"/>
        </w:rPr>
        <w:t xml:space="preserve">, “Structural Basis for Relay of Allostery in </w:t>
      </w:r>
      <w:r w:rsidRPr="001D0FD9">
        <w:rPr>
          <w:sz w:val="20"/>
        </w:rPr>
        <w:sym w:font="Symbol" w:char="F061"/>
      </w:r>
      <w:r w:rsidRPr="001D0FD9">
        <w:rPr>
          <w:sz w:val="20"/>
        </w:rPr>
        <w:t>I Integrins”,</w:t>
      </w:r>
      <w:r w:rsidR="008B7209" w:rsidRPr="001D0FD9">
        <w:rPr>
          <w:sz w:val="20"/>
        </w:rPr>
        <w:t xml:space="preserve"> Spanish National Cancer Research Centre</w:t>
      </w:r>
      <w:r w:rsidRPr="001D0FD9">
        <w:rPr>
          <w:bCs/>
          <w:sz w:val="20"/>
        </w:rPr>
        <w:t xml:space="preserve"> </w:t>
      </w:r>
      <w:r w:rsidR="008B7209" w:rsidRPr="001D0FD9">
        <w:rPr>
          <w:bCs/>
          <w:sz w:val="20"/>
        </w:rPr>
        <w:t>(</w:t>
      </w:r>
      <w:r w:rsidRPr="001D0FD9">
        <w:rPr>
          <w:bCs/>
          <w:sz w:val="20"/>
        </w:rPr>
        <w:t>CNIO</w:t>
      </w:r>
      <w:r w:rsidR="008B7209" w:rsidRPr="001D0FD9">
        <w:rPr>
          <w:bCs/>
          <w:sz w:val="20"/>
        </w:rPr>
        <w:t>)</w:t>
      </w:r>
      <w:r w:rsidR="005F2D53" w:rsidRPr="001D0FD9">
        <w:rPr>
          <w:bCs/>
          <w:sz w:val="20"/>
        </w:rPr>
        <w:t xml:space="preserve"> Frontiers Meetings on</w:t>
      </w:r>
      <w:r w:rsidRPr="001D0FD9">
        <w:rPr>
          <w:sz w:val="20"/>
        </w:rPr>
        <w:t xml:space="preserve"> </w:t>
      </w:r>
      <w:r w:rsidRPr="001D0FD9">
        <w:rPr>
          <w:bCs/>
          <w:sz w:val="20"/>
        </w:rPr>
        <w:t xml:space="preserve">Allosteric Regulation of Cell </w:t>
      </w:r>
      <w:proofErr w:type="spellStart"/>
      <w:r w:rsidRPr="001D0FD9">
        <w:rPr>
          <w:bCs/>
          <w:sz w:val="20"/>
        </w:rPr>
        <w:t>Signalling</w:t>
      </w:r>
      <w:proofErr w:type="spellEnd"/>
      <w:r w:rsidRPr="001D0FD9">
        <w:rPr>
          <w:bCs/>
          <w:sz w:val="20"/>
        </w:rPr>
        <w:t>, Madrid, Spain</w:t>
      </w:r>
    </w:p>
    <w:p w14:paraId="289072E4" w14:textId="77777777" w:rsidR="005F2D53" w:rsidRPr="001D0FD9" w:rsidRDefault="005F2D53" w:rsidP="000B51AC">
      <w:pPr>
        <w:ind w:left="1440" w:hanging="1440"/>
        <w:rPr>
          <w:sz w:val="20"/>
        </w:rPr>
      </w:pPr>
      <w:r w:rsidRPr="001D0FD9">
        <w:rPr>
          <w:sz w:val="20"/>
        </w:rPr>
        <w:t>2012</w:t>
      </w:r>
      <w:r w:rsidRPr="001D0FD9">
        <w:rPr>
          <w:sz w:val="20"/>
        </w:rPr>
        <w:tab/>
        <w:t>State of the Art Lecturer, 20th Annual Meeting of the Belgian Society on Thrombosis and Hemostasis, Antwerp, Belgium</w:t>
      </w:r>
    </w:p>
    <w:p w14:paraId="48946B5F" w14:textId="77777777" w:rsidR="00D139CB" w:rsidRPr="001D0FD9" w:rsidRDefault="00D139CB" w:rsidP="000B51AC">
      <w:pPr>
        <w:ind w:left="1440" w:hanging="1440"/>
        <w:rPr>
          <w:sz w:val="20"/>
        </w:rPr>
      </w:pPr>
      <w:r w:rsidRPr="001D0FD9">
        <w:rPr>
          <w:sz w:val="20"/>
        </w:rPr>
        <w:t>2012</w:t>
      </w:r>
      <w:r w:rsidRPr="001D0FD9">
        <w:rPr>
          <w:sz w:val="20"/>
        </w:rPr>
        <w:tab/>
        <w:t>Speaker, “Activation of A1 domain adhesiveness in VWF by elongatio</w:t>
      </w:r>
      <w:r w:rsidR="00D953E5" w:rsidRPr="001D0FD9">
        <w:rPr>
          <w:sz w:val="20"/>
        </w:rPr>
        <w:t xml:space="preserve">nal force”, </w:t>
      </w:r>
      <w:r w:rsidR="005F2D53" w:rsidRPr="001D0FD9">
        <w:rPr>
          <w:sz w:val="20"/>
        </w:rPr>
        <w:t xml:space="preserve">54th </w:t>
      </w:r>
      <w:r w:rsidR="00D953E5" w:rsidRPr="001D0FD9">
        <w:rPr>
          <w:sz w:val="20"/>
        </w:rPr>
        <w:t>A</w:t>
      </w:r>
      <w:r w:rsidR="008B7209" w:rsidRPr="001D0FD9">
        <w:rPr>
          <w:sz w:val="20"/>
        </w:rPr>
        <w:t xml:space="preserve">merican </w:t>
      </w:r>
      <w:r w:rsidR="00D953E5" w:rsidRPr="001D0FD9">
        <w:rPr>
          <w:sz w:val="20"/>
        </w:rPr>
        <w:t>S</w:t>
      </w:r>
      <w:r w:rsidR="008B7209" w:rsidRPr="001D0FD9">
        <w:rPr>
          <w:sz w:val="20"/>
        </w:rPr>
        <w:t xml:space="preserve">ociety of </w:t>
      </w:r>
      <w:r w:rsidR="00D953E5" w:rsidRPr="001D0FD9">
        <w:rPr>
          <w:sz w:val="20"/>
        </w:rPr>
        <w:t>H</w:t>
      </w:r>
      <w:r w:rsidR="008B7209" w:rsidRPr="001D0FD9">
        <w:rPr>
          <w:sz w:val="20"/>
        </w:rPr>
        <w:t>ematology</w:t>
      </w:r>
      <w:r w:rsidR="00D953E5" w:rsidRPr="001D0FD9">
        <w:rPr>
          <w:sz w:val="20"/>
        </w:rPr>
        <w:t xml:space="preserve"> Annual Meeting, Atlanta, Georgia</w:t>
      </w:r>
      <w:r w:rsidR="00E24618" w:rsidRPr="001D0FD9">
        <w:rPr>
          <w:sz w:val="20"/>
        </w:rPr>
        <w:t xml:space="preserve"> </w:t>
      </w:r>
    </w:p>
    <w:p w14:paraId="00E7ED7D" w14:textId="77777777" w:rsidR="007D6F6F" w:rsidRPr="001D0FD9" w:rsidRDefault="007D6F6F" w:rsidP="000B51AC">
      <w:pPr>
        <w:widowControl w:val="0"/>
        <w:autoSpaceDE w:val="0"/>
        <w:autoSpaceDN w:val="0"/>
        <w:adjustRightInd w:val="0"/>
        <w:ind w:left="1440" w:hanging="1440"/>
        <w:rPr>
          <w:rFonts w:cs="Helvetica"/>
          <w:bCs/>
          <w:sz w:val="20"/>
        </w:rPr>
      </w:pPr>
      <w:r w:rsidRPr="001D0FD9">
        <w:rPr>
          <w:rFonts w:cs="Helvetica"/>
          <w:bCs/>
          <w:sz w:val="20"/>
        </w:rPr>
        <w:t>2013</w:t>
      </w:r>
      <w:r w:rsidRPr="001D0FD9">
        <w:rPr>
          <w:rFonts w:cs="Helvetica"/>
          <w:bCs/>
          <w:sz w:val="20"/>
        </w:rPr>
        <w:tab/>
      </w:r>
      <w:r w:rsidR="0023346A" w:rsidRPr="001D0FD9">
        <w:rPr>
          <w:rFonts w:cs="Helvetica"/>
          <w:bCs/>
          <w:sz w:val="20"/>
        </w:rPr>
        <w:t>Lecturer</w:t>
      </w:r>
      <w:r w:rsidRPr="001D0FD9">
        <w:rPr>
          <w:rFonts w:cs="Helvetica"/>
          <w:bCs/>
          <w:sz w:val="20"/>
        </w:rPr>
        <w:t xml:space="preserve">, </w:t>
      </w:r>
      <w:r w:rsidR="00483561" w:rsidRPr="001D0FD9">
        <w:rPr>
          <w:rFonts w:cs="Helvetica"/>
          <w:bCs/>
          <w:sz w:val="20"/>
        </w:rPr>
        <w:t>7th Biennial Single Molecule Biophysics Winter Conference</w:t>
      </w:r>
      <w:r w:rsidRPr="001D0FD9">
        <w:rPr>
          <w:rFonts w:cs="Helvetica"/>
          <w:bCs/>
          <w:sz w:val="20"/>
        </w:rPr>
        <w:t>, Aspen Center for Physics, Boulder, Colorado</w:t>
      </w:r>
    </w:p>
    <w:p w14:paraId="5C8E7CF2" w14:textId="77777777" w:rsidR="00B9484F" w:rsidRPr="001D0FD9" w:rsidRDefault="00B9484F" w:rsidP="000B51AC">
      <w:pPr>
        <w:widowControl w:val="0"/>
        <w:autoSpaceDE w:val="0"/>
        <w:autoSpaceDN w:val="0"/>
        <w:adjustRightInd w:val="0"/>
        <w:ind w:left="1440" w:hanging="1440"/>
        <w:rPr>
          <w:rFonts w:cs="Helvetica"/>
          <w:bCs/>
          <w:sz w:val="20"/>
        </w:rPr>
      </w:pPr>
      <w:r w:rsidRPr="001D0FD9">
        <w:rPr>
          <w:rFonts w:cs="Helvetica"/>
          <w:bCs/>
          <w:sz w:val="20"/>
        </w:rPr>
        <w:t>2013</w:t>
      </w:r>
      <w:r w:rsidRPr="001D0FD9">
        <w:rPr>
          <w:rFonts w:cs="Helvetica"/>
          <w:bCs/>
          <w:sz w:val="20"/>
        </w:rPr>
        <w:tab/>
        <w:t xml:space="preserve">Lecturer, </w:t>
      </w:r>
      <w:r w:rsidR="00483561" w:rsidRPr="001D0FD9">
        <w:rPr>
          <w:rFonts w:cs="Helvetica"/>
          <w:bCs/>
          <w:sz w:val="20"/>
        </w:rPr>
        <w:t xml:space="preserve">Malaria Research Institute, </w:t>
      </w:r>
      <w:r w:rsidRPr="001D0FD9">
        <w:rPr>
          <w:rFonts w:cs="Helvetica"/>
          <w:bCs/>
          <w:sz w:val="20"/>
        </w:rPr>
        <w:t>Johns Hopkins</w:t>
      </w:r>
      <w:r w:rsidR="00483561" w:rsidRPr="001D0FD9">
        <w:rPr>
          <w:rFonts w:cs="Helvetica"/>
          <w:bCs/>
          <w:sz w:val="20"/>
        </w:rPr>
        <w:t xml:space="preserve"> School of Public Health,</w:t>
      </w:r>
      <w:r w:rsidRPr="001D0FD9">
        <w:rPr>
          <w:rFonts w:cs="Helvetica"/>
          <w:bCs/>
          <w:sz w:val="20"/>
        </w:rPr>
        <w:t xml:space="preserve"> </w:t>
      </w:r>
      <w:r w:rsidR="00D953E5" w:rsidRPr="001D0FD9">
        <w:rPr>
          <w:rFonts w:cs="Helvetica"/>
          <w:bCs/>
          <w:sz w:val="20"/>
        </w:rPr>
        <w:t>Baltimore, Maryland</w:t>
      </w:r>
    </w:p>
    <w:p w14:paraId="615C3405" w14:textId="77777777" w:rsidR="00984D69" w:rsidRPr="001D0FD9" w:rsidRDefault="008C5EE7" w:rsidP="000B51AC">
      <w:pPr>
        <w:spacing w:line="240" w:lineRule="atLeast"/>
        <w:ind w:left="1440" w:hanging="1440"/>
        <w:rPr>
          <w:rFonts w:cs="Calibri"/>
          <w:sz w:val="20"/>
        </w:rPr>
      </w:pPr>
      <w:r w:rsidRPr="001D0FD9">
        <w:rPr>
          <w:sz w:val="20"/>
        </w:rPr>
        <w:t>2013</w:t>
      </w:r>
      <w:r w:rsidRPr="001D0FD9">
        <w:rPr>
          <w:sz w:val="20"/>
        </w:rPr>
        <w:tab/>
      </w:r>
      <w:r w:rsidR="00972289" w:rsidRPr="001D0FD9">
        <w:rPr>
          <w:sz w:val="20"/>
        </w:rPr>
        <w:t>Lecturer,</w:t>
      </w:r>
      <w:r w:rsidR="00972289" w:rsidRPr="001D0FD9">
        <w:rPr>
          <w:rFonts w:cs="Calibri"/>
          <w:sz w:val="20"/>
        </w:rPr>
        <w:t xml:space="preserve"> Instruct Biennial Structural Biology Meeting, </w:t>
      </w:r>
      <w:proofErr w:type="spellStart"/>
      <w:r w:rsidRPr="001D0FD9">
        <w:rPr>
          <w:rFonts w:cs="Calibri"/>
          <w:sz w:val="20"/>
        </w:rPr>
        <w:t>Europeal</w:t>
      </w:r>
      <w:proofErr w:type="spellEnd"/>
      <w:r w:rsidRPr="001D0FD9">
        <w:rPr>
          <w:rFonts w:cs="Calibri"/>
          <w:sz w:val="20"/>
        </w:rPr>
        <w:t xml:space="preserve"> Molecular Biology Laboratory, </w:t>
      </w:r>
      <w:r w:rsidR="00972289" w:rsidRPr="001D0FD9">
        <w:rPr>
          <w:rFonts w:cs="Calibri"/>
          <w:sz w:val="20"/>
        </w:rPr>
        <w:t>Heidelberg, Germany</w:t>
      </w:r>
    </w:p>
    <w:p w14:paraId="29447C89" w14:textId="77777777" w:rsidR="008C5EE7" w:rsidRPr="001D0FD9" w:rsidRDefault="008C5EE7" w:rsidP="000B51AC">
      <w:pPr>
        <w:spacing w:line="240" w:lineRule="atLeast"/>
        <w:ind w:left="1440" w:hanging="1440"/>
        <w:rPr>
          <w:rFonts w:cs="Calibri"/>
          <w:sz w:val="20"/>
        </w:rPr>
      </w:pPr>
      <w:r w:rsidRPr="001D0FD9">
        <w:rPr>
          <w:rFonts w:cs="Calibri"/>
          <w:sz w:val="20"/>
        </w:rPr>
        <w:t>2013</w:t>
      </w:r>
      <w:r w:rsidRPr="001D0FD9">
        <w:rPr>
          <w:rFonts w:cs="Calibri"/>
          <w:sz w:val="20"/>
        </w:rPr>
        <w:tab/>
      </w:r>
      <w:r w:rsidR="00B90079" w:rsidRPr="001D0FD9">
        <w:rPr>
          <w:rFonts w:cs="Calibri"/>
          <w:sz w:val="20"/>
        </w:rPr>
        <w:t>Lecturer</w:t>
      </w:r>
      <w:r w:rsidRPr="001D0FD9">
        <w:rPr>
          <w:rFonts w:cs="Calibri"/>
          <w:sz w:val="20"/>
        </w:rPr>
        <w:t xml:space="preserve">, AbbVie Seminar, </w:t>
      </w:r>
      <w:r w:rsidR="00AB652D" w:rsidRPr="001D0FD9">
        <w:rPr>
          <w:rFonts w:cs="Calibri"/>
          <w:sz w:val="20"/>
        </w:rPr>
        <w:t xml:space="preserve">AbbVie R&amp;D, </w:t>
      </w:r>
      <w:r w:rsidRPr="001D0FD9">
        <w:rPr>
          <w:rFonts w:cs="Calibri"/>
          <w:sz w:val="20"/>
        </w:rPr>
        <w:t>Cambridge, Massachusetts</w:t>
      </w:r>
    </w:p>
    <w:p w14:paraId="436A49A5" w14:textId="77777777" w:rsidR="008C5EE7" w:rsidRPr="001D0FD9" w:rsidRDefault="0056612F" w:rsidP="000B51AC">
      <w:pPr>
        <w:widowControl w:val="0"/>
        <w:autoSpaceDE w:val="0"/>
        <w:autoSpaceDN w:val="0"/>
        <w:adjustRightInd w:val="0"/>
        <w:ind w:left="1440" w:hanging="1440"/>
        <w:rPr>
          <w:rFonts w:cs="Arial"/>
          <w:sz w:val="20"/>
        </w:rPr>
      </w:pPr>
      <w:r w:rsidRPr="001D0FD9">
        <w:rPr>
          <w:sz w:val="20"/>
        </w:rPr>
        <w:t>2013</w:t>
      </w:r>
      <w:r w:rsidRPr="001D0FD9">
        <w:rPr>
          <w:sz w:val="20"/>
        </w:rPr>
        <w:tab/>
      </w:r>
      <w:r w:rsidR="0023346A" w:rsidRPr="001D0FD9">
        <w:rPr>
          <w:sz w:val="20"/>
        </w:rPr>
        <w:t>Lecturer</w:t>
      </w:r>
      <w:r w:rsidRPr="001D0FD9">
        <w:rPr>
          <w:sz w:val="20"/>
        </w:rPr>
        <w:t xml:space="preserve">, </w:t>
      </w:r>
      <w:proofErr w:type="spellStart"/>
      <w:r w:rsidRPr="001D0FD9">
        <w:rPr>
          <w:rFonts w:cs="Arial"/>
          <w:bCs/>
          <w:sz w:val="20"/>
        </w:rPr>
        <w:t>XXIV</w:t>
      </w:r>
      <w:r w:rsidR="00483561" w:rsidRPr="001D0FD9">
        <w:rPr>
          <w:rFonts w:cs="Arial"/>
          <w:bCs/>
          <w:sz w:val="20"/>
        </w:rPr>
        <w:t>th</w:t>
      </w:r>
      <w:proofErr w:type="spellEnd"/>
      <w:r w:rsidRPr="001D0FD9">
        <w:rPr>
          <w:rFonts w:cs="Arial"/>
          <w:bCs/>
          <w:sz w:val="20"/>
        </w:rPr>
        <w:t xml:space="preserve"> Congress</w:t>
      </w:r>
      <w:r w:rsidRPr="001D0FD9">
        <w:rPr>
          <w:rFonts w:cs="Arial"/>
          <w:sz w:val="20"/>
        </w:rPr>
        <w:t xml:space="preserve"> of the International Society on Thrombosis and </w:t>
      </w:r>
      <w:proofErr w:type="spellStart"/>
      <w:r w:rsidRPr="001D0FD9">
        <w:rPr>
          <w:rFonts w:cs="Arial"/>
          <w:sz w:val="20"/>
        </w:rPr>
        <w:t>Haemostasis</w:t>
      </w:r>
      <w:proofErr w:type="spellEnd"/>
      <w:r w:rsidRPr="001D0FD9">
        <w:rPr>
          <w:rFonts w:cs="Arial"/>
          <w:sz w:val="20"/>
        </w:rPr>
        <w:t>, Amsterdam, Netherlands</w:t>
      </w:r>
    </w:p>
    <w:p w14:paraId="5F98096B" w14:textId="77777777" w:rsidR="00FF7E97" w:rsidRPr="001D0FD9" w:rsidRDefault="00FF7E97" w:rsidP="000B51AC">
      <w:pPr>
        <w:tabs>
          <w:tab w:val="left" w:pos="1440"/>
          <w:tab w:val="left" w:pos="2160"/>
        </w:tabs>
        <w:spacing w:line="240" w:lineRule="atLeast"/>
        <w:ind w:left="2160" w:hanging="2160"/>
        <w:rPr>
          <w:bCs/>
          <w:iCs/>
          <w:sz w:val="20"/>
        </w:rPr>
      </w:pPr>
      <w:r w:rsidRPr="001D0FD9">
        <w:rPr>
          <w:bCs/>
          <w:iCs/>
          <w:sz w:val="20"/>
        </w:rPr>
        <w:t>2013</w:t>
      </w:r>
      <w:r w:rsidRPr="001D0FD9">
        <w:rPr>
          <w:bCs/>
          <w:iCs/>
          <w:sz w:val="20"/>
        </w:rPr>
        <w:tab/>
      </w:r>
      <w:r w:rsidR="006F425A" w:rsidRPr="001D0FD9">
        <w:rPr>
          <w:bCs/>
          <w:iCs/>
          <w:sz w:val="20"/>
        </w:rPr>
        <w:t xml:space="preserve">Physiology </w:t>
      </w:r>
      <w:r w:rsidRPr="001D0FD9">
        <w:rPr>
          <w:bCs/>
          <w:iCs/>
          <w:sz w:val="20"/>
        </w:rPr>
        <w:t>Course Lecturer, Woods Hole Marine Biological Laboratory, Woods Hole, Massachusetts</w:t>
      </w:r>
    </w:p>
    <w:p w14:paraId="66AE3CD6" w14:textId="77777777" w:rsidR="0069096D" w:rsidRPr="001D0FD9" w:rsidRDefault="0069096D" w:rsidP="000B51AC">
      <w:pPr>
        <w:widowControl w:val="0"/>
        <w:autoSpaceDE w:val="0"/>
        <w:autoSpaceDN w:val="0"/>
        <w:adjustRightInd w:val="0"/>
        <w:ind w:left="1440" w:hanging="1440"/>
        <w:rPr>
          <w:rFonts w:cs="Helvetica"/>
          <w:bCs/>
          <w:sz w:val="20"/>
        </w:rPr>
      </w:pPr>
      <w:r w:rsidRPr="001D0FD9">
        <w:rPr>
          <w:rFonts w:cs="Arial"/>
          <w:sz w:val="20"/>
        </w:rPr>
        <w:t>2013</w:t>
      </w:r>
      <w:r w:rsidRPr="001D0FD9">
        <w:rPr>
          <w:rFonts w:cs="Arial"/>
          <w:sz w:val="20"/>
        </w:rPr>
        <w:tab/>
        <w:t xml:space="preserve">Lecturer, </w:t>
      </w:r>
      <w:r w:rsidRPr="001D0FD9">
        <w:rPr>
          <w:rFonts w:cs="Helvetica"/>
          <w:bCs/>
          <w:sz w:val="20"/>
        </w:rPr>
        <w:t xml:space="preserve">Gordon Research Conference </w:t>
      </w:r>
      <w:r w:rsidR="00A73164" w:rsidRPr="001D0FD9">
        <w:rPr>
          <w:rFonts w:cs="Helvetica"/>
          <w:bCs/>
          <w:sz w:val="20"/>
        </w:rPr>
        <w:t xml:space="preserve">on </w:t>
      </w:r>
      <w:r w:rsidRPr="001D0FD9">
        <w:rPr>
          <w:rFonts w:cs="Helvetica"/>
          <w:bCs/>
          <w:sz w:val="20"/>
        </w:rPr>
        <w:t xml:space="preserve">Elastin, Elastic Fibers </w:t>
      </w:r>
      <w:r w:rsidR="006536FE" w:rsidRPr="001D0FD9">
        <w:rPr>
          <w:rFonts w:cs="Helvetica"/>
          <w:bCs/>
          <w:sz w:val="20"/>
        </w:rPr>
        <w:t>&amp;</w:t>
      </w:r>
      <w:r w:rsidRPr="001D0FD9">
        <w:rPr>
          <w:rFonts w:cs="Helvetica"/>
          <w:bCs/>
          <w:sz w:val="20"/>
        </w:rPr>
        <w:t xml:space="preserve"> Microfibrils, University of New England, Biddeford, Maine</w:t>
      </w:r>
    </w:p>
    <w:p w14:paraId="4560DE52" w14:textId="77777777" w:rsidR="0069096D" w:rsidRPr="001D0FD9" w:rsidRDefault="0069096D" w:rsidP="000B51AC">
      <w:pPr>
        <w:ind w:left="1440" w:hanging="1440"/>
        <w:rPr>
          <w:sz w:val="20"/>
        </w:rPr>
      </w:pPr>
      <w:r w:rsidRPr="001D0FD9">
        <w:rPr>
          <w:sz w:val="20"/>
        </w:rPr>
        <w:t>2013</w:t>
      </w:r>
      <w:r w:rsidRPr="001D0FD9">
        <w:rPr>
          <w:sz w:val="20"/>
        </w:rPr>
        <w:tab/>
        <w:t xml:space="preserve">Lecturer, FASEB </w:t>
      </w:r>
      <w:r w:rsidR="00824B21" w:rsidRPr="001D0FD9">
        <w:rPr>
          <w:sz w:val="20"/>
        </w:rPr>
        <w:t>Conference</w:t>
      </w:r>
      <w:r w:rsidR="006536FE" w:rsidRPr="001D0FD9">
        <w:rPr>
          <w:sz w:val="20"/>
        </w:rPr>
        <w:t xml:space="preserve"> </w:t>
      </w:r>
      <w:r w:rsidR="00A73164" w:rsidRPr="001D0FD9">
        <w:rPr>
          <w:sz w:val="20"/>
        </w:rPr>
        <w:t xml:space="preserve">on </w:t>
      </w:r>
      <w:proofErr w:type="gramStart"/>
      <w:r w:rsidRPr="001D0FD9">
        <w:rPr>
          <w:sz w:val="20"/>
        </w:rPr>
        <w:t>T</w:t>
      </w:r>
      <w:r w:rsidR="006536FE" w:rsidRPr="001D0FD9">
        <w:rPr>
          <w:sz w:val="20"/>
        </w:rPr>
        <w:t>he</w:t>
      </w:r>
      <w:proofErr w:type="gramEnd"/>
      <w:r w:rsidR="006536FE" w:rsidRPr="001D0FD9">
        <w:rPr>
          <w:sz w:val="20"/>
        </w:rPr>
        <w:t xml:space="preserve"> T</w:t>
      </w:r>
      <w:r w:rsidRPr="001D0FD9">
        <w:rPr>
          <w:sz w:val="20"/>
        </w:rPr>
        <w:t>GF-</w:t>
      </w:r>
      <w:r w:rsidRPr="001D0FD9">
        <w:rPr>
          <w:rFonts w:cs="Arial"/>
          <w:sz w:val="20"/>
        </w:rPr>
        <w:sym w:font="Symbol" w:char="F062"/>
      </w:r>
      <w:r w:rsidRPr="001D0FD9">
        <w:rPr>
          <w:sz w:val="20"/>
        </w:rPr>
        <w:t xml:space="preserve"> Superfamily</w:t>
      </w:r>
      <w:r w:rsidR="006536FE" w:rsidRPr="001D0FD9">
        <w:rPr>
          <w:sz w:val="20"/>
        </w:rPr>
        <w:t>:</w:t>
      </w:r>
      <w:r w:rsidRPr="001D0FD9">
        <w:rPr>
          <w:sz w:val="20"/>
        </w:rPr>
        <w:t xml:space="preserve"> Signaling </w:t>
      </w:r>
      <w:r w:rsidR="006536FE" w:rsidRPr="001D0FD9">
        <w:rPr>
          <w:sz w:val="20"/>
        </w:rPr>
        <w:t>in</w:t>
      </w:r>
      <w:r w:rsidRPr="001D0FD9">
        <w:rPr>
          <w:sz w:val="20"/>
        </w:rPr>
        <w:t xml:space="preserve"> Development</w:t>
      </w:r>
      <w:r w:rsidR="006536FE" w:rsidRPr="001D0FD9">
        <w:rPr>
          <w:sz w:val="20"/>
        </w:rPr>
        <w:t xml:space="preserve"> &amp; Diseases</w:t>
      </w:r>
      <w:r w:rsidR="00E14D8F" w:rsidRPr="001D0FD9">
        <w:rPr>
          <w:sz w:val="20"/>
        </w:rPr>
        <w:t xml:space="preserve">, </w:t>
      </w:r>
      <w:r w:rsidRPr="001D0FD9">
        <w:rPr>
          <w:sz w:val="20"/>
        </w:rPr>
        <w:t>Steamboat Springs, Colorado</w:t>
      </w:r>
    </w:p>
    <w:p w14:paraId="303DBDF1" w14:textId="77777777" w:rsidR="0069096D" w:rsidRPr="001D0FD9" w:rsidRDefault="0069096D" w:rsidP="000B51AC">
      <w:pPr>
        <w:widowControl w:val="0"/>
        <w:autoSpaceDE w:val="0"/>
        <w:autoSpaceDN w:val="0"/>
        <w:adjustRightInd w:val="0"/>
        <w:ind w:left="1440" w:hanging="1440"/>
        <w:rPr>
          <w:rFonts w:cs="Arial"/>
          <w:sz w:val="20"/>
        </w:rPr>
      </w:pPr>
      <w:r w:rsidRPr="001D0FD9">
        <w:rPr>
          <w:rFonts w:cs="Helvetica"/>
          <w:bCs/>
          <w:sz w:val="20"/>
        </w:rPr>
        <w:t>2013</w:t>
      </w:r>
      <w:r w:rsidRPr="001D0FD9">
        <w:rPr>
          <w:rFonts w:cs="Helvetica"/>
          <w:bCs/>
          <w:sz w:val="20"/>
        </w:rPr>
        <w:tab/>
        <w:t xml:space="preserve">Lecturer, </w:t>
      </w:r>
      <w:r w:rsidR="006B12B8" w:rsidRPr="001D0FD9">
        <w:rPr>
          <w:rFonts w:cs="Helvetica"/>
          <w:bCs/>
          <w:sz w:val="20"/>
        </w:rPr>
        <w:t>"</w:t>
      </w:r>
      <w:r w:rsidRPr="001D0FD9">
        <w:rPr>
          <w:spacing w:val="2"/>
          <w:sz w:val="20"/>
          <w:lang w:val="en-GB"/>
        </w:rPr>
        <w:t>Regulation of Transforming Growth Factor Beta Activity and Cardiovascular Disease</w:t>
      </w:r>
      <w:r w:rsidR="006B12B8" w:rsidRPr="001D0FD9">
        <w:rPr>
          <w:spacing w:val="2"/>
          <w:sz w:val="20"/>
          <w:lang w:val="en-GB"/>
        </w:rPr>
        <w:t>"</w:t>
      </w:r>
      <w:r w:rsidR="006B12B8" w:rsidRPr="001D0FD9">
        <w:rPr>
          <w:b/>
          <w:spacing w:val="2"/>
          <w:sz w:val="20"/>
          <w:lang w:val="en-GB"/>
        </w:rPr>
        <w:t xml:space="preserve">, </w:t>
      </w:r>
      <w:proofErr w:type="spellStart"/>
      <w:r w:rsidR="006B12B8" w:rsidRPr="001D0FD9">
        <w:rPr>
          <w:rFonts w:cs="Helvetica"/>
          <w:bCs/>
          <w:sz w:val="20"/>
        </w:rPr>
        <w:t>Fondation</w:t>
      </w:r>
      <w:proofErr w:type="spellEnd"/>
      <w:r w:rsidR="006B12B8" w:rsidRPr="001D0FD9">
        <w:rPr>
          <w:rFonts w:cs="Helvetica"/>
          <w:bCs/>
          <w:sz w:val="20"/>
        </w:rPr>
        <w:t xml:space="preserve"> d</w:t>
      </w:r>
      <w:r w:rsidRPr="001D0FD9">
        <w:rPr>
          <w:rFonts w:cs="Helvetica"/>
          <w:bCs/>
          <w:sz w:val="20"/>
        </w:rPr>
        <w:t xml:space="preserve">es </w:t>
      </w:r>
      <w:proofErr w:type="spellStart"/>
      <w:r w:rsidRPr="001D0FD9">
        <w:rPr>
          <w:rFonts w:cs="Helvetica"/>
          <w:bCs/>
          <w:sz w:val="20"/>
        </w:rPr>
        <w:t>Treilles</w:t>
      </w:r>
      <w:proofErr w:type="spellEnd"/>
      <w:r w:rsidRPr="001D0FD9">
        <w:rPr>
          <w:rFonts w:cs="Helvetica"/>
          <w:bCs/>
          <w:sz w:val="20"/>
        </w:rPr>
        <w:t xml:space="preserve">, </w:t>
      </w:r>
      <w:r w:rsidR="006B12B8" w:rsidRPr="001D0FD9">
        <w:rPr>
          <w:rFonts w:cs="Helvetica"/>
          <w:bCs/>
          <w:sz w:val="20"/>
        </w:rPr>
        <w:t>Paris</w:t>
      </w:r>
      <w:r w:rsidRPr="001D0FD9">
        <w:rPr>
          <w:rFonts w:cs="Helvetica"/>
          <w:bCs/>
          <w:sz w:val="20"/>
        </w:rPr>
        <w:t>, France</w:t>
      </w:r>
    </w:p>
    <w:p w14:paraId="4BAC8B56" w14:textId="77777777" w:rsidR="0069096D" w:rsidRPr="001D0FD9" w:rsidRDefault="0069096D" w:rsidP="000B51AC">
      <w:pPr>
        <w:ind w:left="1440" w:hanging="1440"/>
        <w:rPr>
          <w:sz w:val="20"/>
        </w:rPr>
      </w:pPr>
      <w:r w:rsidRPr="001D0FD9">
        <w:rPr>
          <w:sz w:val="20"/>
        </w:rPr>
        <w:t>2013</w:t>
      </w:r>
      <w:r w:rsidRPr="001D0FD9">
        <w:rPr>
          <w:sz w:val="20"/>
        </w:rPr>
        <w:tab/>
        <w:t>Plenary Lecture</w:t>
      </w:r>
      <w:r w:rsidR="007D6F6F" w:rsidRPr="001D0FD9">
        <w:rPr>
          <w:sz w:val="20"/>
        </w:rPr>
        <w:t>r</w:t>
      </w:r>
      <w:r w:rsidRPr="001D0FD9">
        <w:rPr>
          <w:sz w:val="20"/>
        </w:rPr>
        <w:t>, Korean Society for Molecular and Cellular Biology, Seoul, Korea</w:t>
      </w:r>
    </w:p>
    <w:p w14:paraId="356A3257" w14:textId="77777777" w:rsidR="007D6F6F" w:rsidRPr="001D0FD9" w:rsidRDefault="007D6F6F" w:rsidP="000B51AC">
      <w:pPr>
        <w:ind w:left="1440" w:hanging="1440"/>
        <w:rPr>
          <w:sz w:val="20"/>
        </w:rPr>
      </w:pPr>
      <w:r w:rsidRPr="001D0FD9">
        <w:rPr>
          <w:sz w:val="20"/>
        </w:rPr>
        <w:t>2013</w:t>
      </w:r>
      <w:r w:rsidRPr="001D0FD9">
        <w:rPr>
          <w:sz w:val="20"/>
        </w:rPr>
        <w:tab/>
      </w:r>
      <w:r w:rsidR="006B12B8" w:rsidRPr="001D0FD9">
        <w:rPr>
          <w:sz w:val="20"/>
        </w:rPr>
        <w:t>Lecturer</w:t>
      </w:r>
      <w:r w:rsidRPr="001D0FD9">
        <w:rPr>
          <w:sz w:val="20"/>
        </w:rPr>
        <w:t xml:space="preserve">, </w:t>
      </w:r>
      <w:r w:rsidR="006B12B8" w:rsidRPr="001D0FD9">
        <w:rPr>
          <w:sz w:val="20"/>
        </w:rPr>
        <w:t xml:space="preserve">"Structural Basis for Gliding Motility in </w:t>
      </w:r>
      <w:r w:rsidR="006B12B8" w:rsidRPr="001D0FD9">
        <w:rPr>
          <w:i/>
          <w:sz w:val="20"/>
        </w:rPr>
        <w:t>Plasmodium</w:t>
      </w:r>
      <w:r w:rsidR="006B12B8" w:rsidRPr="001D0FD9">
        <w:rPr>
          <w:sz w:val="20"/>
        </w:rPr>
        <w:t xml:space="preserve"> and </w:t>
      </w:r>
      <w:r w:rsidR="006B12B8" w:rsidRPr="001D0FD9">
        <w:rPr>
          <w:i/>
          <w:sz w:val="20"/>
        </w:rPr>
        <w:t>Toxoplasma</w:t>
      </w:r>
      <w:r w:rsidR="006B12B8" w:rsidRPr="001D0FD9">
        <w:rPr>
          <w:sz w:val="20"/>
        </w:rPr>
        <w:t xml:space="preserve">", </w:t>
      </w:r>
      <w:r w:rsidRPr="001D0FD9">
        <w:rPr>
          <w:sz w:val="20"/>
        </w:rPr>
        <w:t>National Institute of Allergy and Infectious Disease</w:t>
      </w:r>
      <w:r w:rsidR="00C67974" w:rsidRPr="001D0FD9">
        <w:rPr>
          <w:sz w:val="20"/>
        </w:rPr>
        <w:t>s</w:t>
      </w:r>
      <w:r w:rsidRPr="001D0FD9">
        <w:rPr>
          <w:sz w:val="20"/>
        </w:rPr>
        <w:t xml:space="preserve">, </w:t>
      </w:r>
      <w:r w:rsidR="00C67974" w:rsidRPr="001D0FD9">
        <w:rPr>
          <w:sz w:val="20"/>
        </w:rPr>
        <w:t>Bethesda</w:t>
      </w:r>
      <w:r w:rsidRPr="001D0FD9">
        <w:rPr>
          <w:sz w:val="20"/>
        </w:rPr>
        <w:t>, Maryland</w:t>
      </w:r>
    </w:p>
    <w:p w14:paraId="461A141D" w14:textId="77777777" w:rsidR="00E14D8F" w:rsidRPr="001D0FD9" w:rsidRDefault="005806B8" w:rsidP="000B51AC">
      <w:pPr>
        <w:ind w:left="1440" w:hanging="1440"/>
        <w:rPr>
          <w:sz w:val="20"/>
        </w:rPr>
      </w:pPr>
      <w:r w:rsidRPr="001D0FD9">
        <w:rPr>
          <w:sz w:val="20"/>
        </w:rPr>
        <w:t>2014</w:t>
      </w:r>
      <w:r w:rsidRPr="001D0FD9">
        <w:rPr>
          <w:sz w:val="20"/>
        </w:rPr>
        <w:tab/>
        <w:t xml:space="preserve">Lecturer, </w:t>
      </w:r>
      <w:r w:rsidR="004C3BA7" w:rsidRPr="001D0FD9">
        <w:rPr>
          <w:sz w:val="20"/>
        </w:rPr>
        <w:t xml:space="preserve">"Integrins as Force-Regulated Signaling Machines", </w:t>
      </w:r>
      <w:r w:rsidRPr="001D0FD9">
        <w:rPr>
          <w:sz w:val="20"/>
        </w:rPr>
        <w:t>M</w:t>
      </w:r>
      <w:r w:rsidR="00E14D8F" w:rsidRPr="001D0FD9">
        <w:rPr>
          <w:sz w:val="20"/>
        </w:rPr>
        <w:t>idwinter Conference of Immunologists</w:t>
      </w:r>
      <w:r w:rsidRPr="001D0FD9">
        <w:rPr>
          <w:sz w:val="20"/>
        </w:rPr>
        <w:t xml:space="preserve"> at</w:t>
      </w:r>
      <w:r w:rsidR="00E14D8F" w:rsidRPr="001D0FD9">
        <w:rPr>
          <w:sz w:val="20"/>
        </w:rPr>
        <w:t xml:space="preserve"> Asilomar, </w:t>
      </w:r>
      <w:r w:rsidRPr="001D0FD9">
        <w:rPr>
          <w:sz w:val="20"/>
        </w:rPr>
        <w:t xml:space="preserve">Pacific Grove, </w:t>
      </w:r>
      <w:r w:rsidR="00E14D8F" w:rsidRPr="001D0FD9">
        <w:rPr>
          <w:sz w:val="20"/>
        </w:rPr>
        <w:t>California</w:t>
      </w:r>
    </w:p>
    <w:p w14:paraId="71827493" w14:textId="77777777" w:rsidR="00E14D8F" w:rsidRPr="001D0FD9" w:rsidRDefault="00E14D8F" w:rsidP="000B51AC">
      <w:pPr>
        <w:ind w:left="1440" w:hanging="1440"/>
        <w:rPr>
          <w:sz w:val="20"/>
        </w:rPr>
      </w:pPr>
      <w:r w:rsidRPr="001D0FD9">
        <w:rPr>
          <w:sz w:val="20"/>
        </w:rPr>
        <w:t>2014</w:t>
      </w:r>
      <w:r w:rsidRPr="001D0FD9">
        <w:rPr>
          <w:sz w:val="20"/>
        </w:rPr>
        <w:tab/>
      </w:r>
      <w:r w:rsidR="00E90276" w:rsidRPr="001D0FD9">
        <w:rPr>
          <w:sz w:val="20"/>
        </w:rPr>
        <w:t>Lecturer</w:t>
      </w:r>
      <w:r w:rsidRPr="001D0FD9">
        <w:rPr>
          <w:sz w:val="20"/>
        </w:rPr>
        <w:t xml:space="preserve">, </w:t>
      </w:r>
      <w:r w:rsidR="00E90276" w:rsidRPr="001D0FD9">
        <w:rPr>
          <w:sz w:val="20"/>
        </w:rPr>
        <w:t>The Department of Biochemistry</w:t>
      </w:r>
      <w:r w:rsidR="00091A2A" w:rsidRPr="001D0FD9">
        <w:rPr>
          <w:sz w:val="20"/>
        </w:rPr>
        <w:t xml:space="preserve">, </w:t>
      </w:r>
      <w:r w:rsidRPr="001D0FD9">
        <w:rPr>
          <w:sz w:val="20"/>
        </w:rPr>
        <w:t>UCSF, San Francisco, California</w:t>
      </w:r>
    </w:p>
    <w:p w14:paraId="34BF15A7" w14:textId="77777777" w:rsidR="00E14D8F" w:rsidRPr="001D0FD9" w:rsidRDefault="00E14D8F" w:rsidP="000B51AC">
      <w:pPr>
        <w:ind w:left="1440" w:hanging="1440"/>
        <w:rPr>
          <w:sz w:val="20"/>
        </w:rPr>
      </w:pPr>
      <w:r w:rsidRPr="001D0FD9">
        <w:rPr>
          <w:sz w:val="20"/>
        </w:rPr>
        <w:t>2014</w:t>
      </w:r>
      <w:r w:rsidRPr="001D0FD9">
        <w:rPr>
          <w:sz w:val="20"/>
        </w:rPr>
        <w:tab/>
      </w:r>
      <w:r w:rsidR="00E90276" w:rsidRPr="001D0FD9">
        <w:rPr>
          <w:sz w:val="20"/>
        </w:rPr>
        <w:t>Lecturer</w:t>
      </w:r>
      <w:r w:rsidRPr="001D0FD9">
        <w:rPr>
          <w:sz w:val="20"/>
        </w:rPr>
        <w:t xml:space="preserve">, </w:t>
      </w:r>
      <w:r w:rsidR="00E90276" w:rsidRPr="001D0FD9">
        <w:rPr>
          <w:sz w:val="20"/>
        </w:rPr>
        <w:t xml:space="preserve">The </w:t>
      </w:r>
      <w:r w:rsidR="00F46670" w:rsidRPr="001D0FD9">
        <w:rPr>
          <w:sz w:val="20"/>
        </w:rPr>
        <w:t xml:space="preserve">Department of Bioengineering, </w:t>
      </w:r>
      <w:r w:rsidRPr="001D0FD9">
        <w:rPr>
          <w:sz w:val="20"/>
        </w:rPr>
        <w:t>UC Berkeley, Berkeley, California</w:t>
      </w:r>
    </w:p>
    <w:p w14:paraId="21AE7106" w14:textId="77777777" w:rsidR="005806B8" w:rsidRPr="001D0FD9" w:rsidRDefault="005806B8" w:rsidP="000B51AC">
      <w:pPr>
        <w:ind w:left="1440" w:hanging="1440"/>
        <w:rPr>
          <w:sz w:val="20"/>
        </w:rPr>
      </w:pPr>
      <w:r w:rsidRPr="001D0FD9">
        <w:rPr>
          <w:sz w:val="20"/>
        </w:rPr>
        <w:t>2014</w:t>
      </w:r>
      <w:r w:rsidRPr="001D0FD9">
        <w:rPr>
          <w:sz w:val="20"/>
        </w:rPr>
        <w:tab/>
        <w:t>AAI-Life Technologies Meritorious Career Award Lecturer, American Association of Immunologists Convention, Pittsburg, Pennsylvania</w:t>
      </w:r>
    </w:p>
    <w:p w14:paraId="3C32C65A" w14:textId="77777777" w:rsidR="00E14D8F" w:rsidRPr="001D0FD9" w:rsidRDefault="00E14D8F" w:rsidP="000B51AC">
      <w:pPr>
        <w:ind w:left="1440" w:hanging="1440"/>
        <w:rPr>
          <w:sz w:val="20"/>
        </w:rPr>
      </w:pPr>
      <w:r w:rsidRPr="001D0FD9">
        <w:rPr>
          <w:sz w:val="20"/>
        </w:rPr>
        <w:t>2014</w:t>
      </w:r>
      <w:r w:rsidRPr="001D0FD9">
        <w:rPr>
          <w:sz w:val="20"/>
        </w:rPr>
        <w:tab/>
        <w:t xml:space="preserve">Lecturer, </w:t>
      </w:r>
      <w:r w:rsidR="0026786C" w:rsidRPr="001D0FD9">
        <w:rPr>
          <w:sz w:val="20"/>
        </w:rPr>
        <w:t>"</w:t>
      </w:r>
      <w:r w:rsidR="00B5437C" w:rsidRPr="001D0FD9">
        <w:rPr>
          <w:sz w:val="20"/>
        </w:rPr>
        <w:t xml:space="preserve">Biology and Physics of von Willebrand Factor </w:t>
      </w:r>
      <w:proofErr w:type="spellStart"/>
      <w:r w:rsidR="00B5437C" w:rsidRPr="001D0FD9">
        <w:rPr>
          <w:sz w:val="20"/>
        </w:rPr>
        <w:t>Concatamers</w:t>
      </w:r>
      <w:proofErr w:type="spellEnd"/>
      <w:r w:rsidR="0026786C" w:rsidRPr="001D0FD9">
        <w:rPr>
          <w:sz w:val="20"/>
        </w:rPr>
        <w:t xml:space="preserve">", The </w:t>
      </w:r>
      <w:r w:rsidRPr="001D0FD9">
        <w:rPr>
          <w:sz w:val="20"/>
        </w:rPr>
        <w:t>L</w:t>
      </w:r>
      <w:r w:rsidR="0026786C" w:rsidRPr="001D0FD9">
        <w:rPr>
          <w:sz w:val="20"/>
        </w:rPr>
        <w:t xml:space="preserve">andsteiner Lectures, </w:t>
      </w:r>
      <w:r w:rsidR="00B5437C" w:rsidRPr="001D0FD9">
        <w:rPr>
          <w:sz w:val="20"/>
        </w:rPr>
        <w:t xml:space="preserve">University of Amsterdam, </w:t>
      </w:r>
      <w:r w:rsidR="0026786C" w:rsidRPr="001D0FD9">
        <w:rPr>
          <w:sz w:val="20"/>
        </w:rPr>
        <w:t>Amsterdam, Netherlands</w:t>
      </w:r>
    </w:p>
    <w:p w14:paraId="02F03601" w14:textId="77777777" w:rsidR="00E14D8F" w:rsidRPr="001D0FD9" w:rsidRDefault="00E14D8F" w:rsidP="000B51AC">
      <w:pPr>
        <w:ind w:left="1440" w:hanging="1440"/>
        <w:rPr>
          <w:sz w:val="20"/>
        </w:rPr>
      </w:pPr>
      <w:r w:rsidRPr="001D0FD9">
        <w:rPr>
          <w:sz w:val="20"/>
        </w:rPr>
        <w:t>2014</w:t>
      </w:r>
      <w:r w:rsidRPr="001D0FD9">
        <w:rPr>
          <w:sz w:val="20"/>
        </w:rPr>
        <w:tab/>
        <w:t xml:space="preserve">Lecturer, FASEB </w:t>
      </w:r>
      <w:r w:rsidR="004E5523" w:rsidRPr="001D0FD9">
        <w:rPr>
          <w:sz w:val="20"/>
        </w:rPr>
        <w:t xml:space="preserve">Conference </w:t>
      </w:r>
      <w:r w:rsidR="0055305E" w:rsidRPr="001D0FD9">
        <w:rPr>
          <w:sz w:val="20"/>
        </w:rPr>
        <w:t xml:space="preserve">on </w:t>
      </w:r>
      <w:r w:rsidRPr="001D0FD9">
        <w:rPr>
          <w:sz w:val="20"/>
        </w:rPr>
        <w:t>Immunoreceptor, Steamboat Springs, Colorado</w:t>
      </w:r>
    </w:p>
    <w:p w14:paraId="54546688" w14:textId="77777777" w:rsidR="00FF7E97" w:rsidRPr="001D0FD9" w:rsidRDefault="00FF7E97" w:rsidP="000B51AC">
      <w:pPr>
        <w:tabs>
          <w:tab w:val="left" w:pos="1440"/>
          <w:tab w:val="left" w:pos="2160"/>
        </w:tabs>
        <w:spacing w:line="240" w:lineRule="atLeast"/>
        <w:ind w:left="2160" w:hanging="2160"/>
        <w:rPr>
          <w:bCs/>
          <w:iCs/>
          <w:sz w:val="20"/>
        </w:rPr>
      </w:pPr>
      <w:r w:rsidRPr="001D0FD9">
        <w:rPr>
          <w:bCs/>
          <w:iCs/>
          <w:sz w:val="20"/>
        </w:rPr>
        <w:t>2014</w:t>
      </w:r>
      <w:r w:rsidRPr="001D0FD9">
        <w:rPr>
          <w:bCs/>
          <w:iCs/>
          <w:sz w:val="20"/>
        </w:rPr>
        <w:tab/>
      </w:r>
      <w:r w:rsidR="00FC2FDB" w:rsidRPr="001D0FD9">
        <w:rPr>
          <w:bCs/>
          <w:iCs/>
          <w:sz w:val="20"/>
        </w:rPr>
        <w:t>HHMI Summer Institute</w:t>
      </w:r>
      <w:r w:rsidRPr="001D0FD9">
        <w:rPr>
          <w:bCs/>
          <w:iCs/>
          <w:sz w:val="20"/>
        </w:rPr>
        <w:t xml:space="preserve"> Lecturer, Woods Hole Marine Biological Laboratory, Woods Hole, Massachusetts</w:t>
      </w:r>
    </w:p>
    <w:p w14:paraId="44EE42A7" w14:textId="77777777" w:rsidR="00CE7DD3" w:rsidRPr="001D0FD9" w:rsidRDefault="00CE7DD3" w:rsidP="000B51AC">
      <w:pPr>
        <w:tabs>
          <w:tab w:val="left" w:pos="1440"/>
          <w:tab w:val="left" w:pos="2160"/>
        </w:tabs>
        <w:spacing w:line="240" w:lineRule="atLeast"/>
        <w:ind w:left="2160" w:hanging="2160"/>
        <w:rPr>
          <w:bCs/>
          <w:iCs/>
          <w:sz w:val="20"/>
        </w:rPr>
      </w:pPr>
      <w:r w:rsidRPr="001D0FD9">
        <w:rPr>
          <w:bCs/>
          <w:iCs/>
          <w:sz w:val="20"/>
        </w:rPr>
        <w:t>2014</w:t>
      </w:r>
      <w:r w:rsidRPr="001D0FD9">
        <w:rPr>
          <w:bCs/>
          <w:iCs/>
          <w:sz w:val="20"/>
        </w:rPr>
        <w:tab/>
      </w:r>
      <w:r w:rsidR="004161DC" w:rsidRPr="001D0FD9">
        <w:rPr>
          <w:bCs/>
          <w:iCs/>
          <w:sz w:val="20"/>
        </w:rPr>
        <w:t xml:space="preserve">Lecturer, </w:t>
      </w:r>
      <w:r w:rsidRPr="001D0FD9">
        <w:rPr>
          <w:bCs/>
          <w:iCs/>
          <w:sz w:val="20"/>
        </w:rPr>
        <w:t>20</w:t>
      </w:r>
      <w:r w:rsidRPr="001D0FD9">
        <w:rPr>
          <w:bCs/>
          <w:iCs/>
          <w:sz w:val="20"/>
          <w:vertAlign w:val="superscript"/>
        </w:rPr>
        <w:t>th</w:t>
      </w:r>
      <w:r w:rsidRPr="001D0FD9">
        <w:rPr>
          <w:bCs/>
          <w:iCs/>
          <w:sz w:val="20"/>
        </w:rPr>
        <w:t xml:space="preserve"> Annual Structural Biology Retreat, Cambridge, Massachusetts</w:t>
      </w:r>
    </w:p>
    <w:p w14:paraId="037FE9F2" w14:textId="77777777" w:rsidR="00714C39" w:rsidRPr="001D0FD9" w:rsidRDefault="00714C39" w:rsidP="000B51AC">
      <w:pPr>
        <w:tabs>
          <w:tab w:val="left" w:pos="1440"/>
          <w:tab w:val="left" w:pos="2160"/>
        </w:tabs>
        <w:spacing w:line="240" w:lineRule="atLeast"/>
        <w:ind w:left="1440" w:hanging="1440"/>
        <w:rPr>
          <w:bCs/>
          <w:iCs/>
          <w:sz w:val="20"/>
        </w:rPr>
      </w:pPr>
      <w:r w:rsidRPr="001D0FD9">
        <w:rPr>
          <w:bCs/>
          <w:iCs/>
          <w:sz w:val="20"/>
        </w:rPr>
        <w:t>2014</w:t>
      </w:r>
      <w:r w:rsidRPr="001D0FD9">
        <w:rPr>
          <w:bCs/>
          <w:iCs/>
          <w:sz w:val="20"/>
        </w:rPr>
        <w:tab/>
      </w:r>
      <w:r w:rsidR="004161DC" w:rsidRPr="001D0FD9">
        <w:rPr>
          <w:bCs/>
          <w:iCs/>
          <w:sz w:val="20"/>
        </w:rPr>
        <w:t>Plenary Lecturer, "Why Are Some Members of TGF-</w:t>
      </w:r>
      <w:r w:rsidR="004161DC" w:rsidRPr="001D0FD9">
        <w:rPr>
          <w:rFonts w:cs="Arial"/>
          <w:sz w:val="20"/>
        </w:rPr>
        <w:sym w:font="Symbol" w:char="F062"/>
      </w:r>
      <w:r w:rsidR="004161DC" w:rsidRPr="001D0FD9">
        <w:rPr>
          <w:bCs/>
          <w:iCs/>
          <w:sz w:val="20"/>
        </w:rPr>
        <w:t xml:space="preserve"> Family Latent Whereas Others Are Not?" 10th International BMP Conference, </w:t>
      </w:r>
      <w:r w:rsidRPr="001D0FD9">
        <w:rPr>
          <w:bCs/>
          <w:iCs/>
          <w:sz w:val="20"/>
        </w:rPr>
        <w:t>Berlin, Germany</w:t>
      </w:r>
    </w:p>
    <w:p w14:paraId="5D3EA441" w14:textId="77777777" w:rsidR="00714C39" w:rsidRPr="001D0FD9" w:rsidRDefault="00714C39" w:rsidP="000B51AC">
      <w:pPr>
        <w:tabs>
          <w:tab w:val="left" w:pos="1440"/>
          <w:tab w:val="left" w:pos="2160"/>
        </w:tabs>
        <w:spacing w:line="240" w:lineRule="atLeast"/>
        <w:ind w:left="2160" w:hanging="2160"/>
        <w:rPr>
          <w:bCs/>
          <w:iCs/>
          <w:sz w:val="20"/>
        </w:rPr>
      </w:pPr>
      <w:r w:rsidRPr="001D0FD9">
        <w:rPr>
          <w:bCs/>
          <w:iCs/>
          <w:sz w:val="20"/>
        </w:rPr>
        <w:t>2014</w:t>
      </w:r>
      <w:r w:rsidRPr="001D0FD9">
        <w:rPr>
          <w:bCs/>
          <w:iCs/>
          <w:sz w:val="20"/>
        </w:rPr>
        <w:tab/>
      </w:r>
      <w:r w:rsidR="00B5437C" w:rsidRPr="001D0FD9">
        <w:rPr>
          <w:bCs/>
          <w:iCs/>
          <w:sz w:val="20"/>
        </w:rPr>
        <w:t xml:space="preserve">Speaker, </w:t>
      </w:r>
      <w:r w:rsidRPr="001D0FD9">
        <w:rPr>
          <w:bCs/>
          <w:iCs/>
          <w:sz w:val="20"/>
        </w:rPr>
        <w:t>American Society for Matrix Biology Biennial Meeting, Cleveland, Ohio</w:t>
      </w:r>
    </w:p>
    <w:p w14:paraId="47304C6C" w14:textId="77777777" w:rsidR="00714C39" w:rsidRPr="001D0FD9" w:rsidRDefault="00714C39" w:rsidP="000B51AC">
      <w:pPr>
        <w:tabs>
          <w:tab w:val="left" w:pos="1440"/>
          <w:tab w:val="left" w:pos="2160"/>
        </w:tabs>
        <w:spacing w:line="240" w:lineRule="atLeast"/>
        <w:ind w:left="1440" w:hanging="1440"/>
        <w:rPr>
          <w:bCs/>
          <w:iCs/>
          <w:sz w:val="20"/>
        </w:rPr>
      </w:pPr>
      <w:r w:rsidRPr="001D0FD9">
        <w:rPr>
          <w:bCs/>
          <w:iCs/>
          <w:sz w:val="20"/>
        </w:rPr>
        <w:t>2014</w:t>
      </w:r>
      <w:r w:rsidRPr="001D0FD9">
        <w:rPr>
          <w:bCs/>
          <w:iCs/>
          <w:sz w:val="20"/>
        </w:rPr>
        <w:tab/>
      </w:r>
      <w:r w:rsidR="00B5437C" w:rsidRPr="001D0FD9">
        <w:rPr>
          <w:bCs/>
          <w:iCs/>
          <w:sz w:val="20"/>
        </w:rPr>
        <w:t xml:space="preserve">Lecturer, </w:t>
      </w:r>
      <w:r w:rsidRPr="001D0FD9">
        <w:rPr>
          <w:bCs/>
          <w:iCs/>
          <w:sz w:val="20"/>
        </w:rPr>
        <w:t>Cold Spring Harbor Asia</w:t>
      </w:r>
      <w:r w:rsidR="00B5437C" w:rsidRPr="001D0FD9">
        <w:rPr>
          <w:bCs/>
          <w:iCs/>
          <w:sz w:val="20"/>
        </w:rPr>
        <w:t xml:space="preserve"> Conference on Mechanisms of Transmembrane Signaling, Suzhou, China</w:t>
      </w:r>
    </w:p>
    <w:p w14:paraId="22F099E9" w14:textId="77777777" w:rsidR="00D953E5" w:rsidRPr="001D0FD9" w:rsidRDefault="00D953E5" w:rsidP="000B51AC">
      <w:pPr>
        <w:spacing w:line="240" w:lineRule="atLeast"/>
        <w:ind w:left="1440" w:hanging="1440"/>
        <w:rPr>
          <w:rFonts w:cs="Calibri"/>
          <w:sz w:val="20"/>
        </w:rPr>
      </w:pPr>
      <w:r w:rsidRPr="001D0FD9">
        <w:rPr>
          <w:rFonts w:cs="Calibri"/>
          <w:sz w:val="20"/>
        </w:rPr>
        <w:t>2015</w:t>
      </w:r>
      <w:r w:rsidRPr="001D0FD9">
        <w:rPr>
          <w:rFonts w:cs="Calibri"/>
          <w:sz w:val="20"/>
        </w:rPr>
        <w:tab/>
        <w:t xml:space="preserve">Lecturer, </w:t>
      </w:r>
      <w:r w:rsidR="00C36A08" w:rsidRPr="001D0FD9">
        <w:rPr>
          <w:rFonts w:cs="Calibri"/>
          <w:sz w:val="20"/>
        </w:rPr>
        <w:t xml:space="preserve">"How </w:t>
      </w:r>
      <w:proofErr w:type="gramStart"/>
      <w:r w:rsidR="00C36A08" w:rsidRPr="001D0FD9">
        <w:rPr>
          <w:rFonts w:cs="Calibri"/>
          <w:sz w:val="20"/>
        </w:rPr>
        <w:t>To</w:t>
      </w:r>
      <w:proofErr w:type="gramEnd"/>
      <w:r w:rsidR="00C36A08" w:rsidRPr="001D0FD9">
        <w:rPr>
          <w:rFonts w:cs="Calibri"/>
          <w:sz w:val="20"/>
        </w:rPr>
        <w:t xml:space="preserve"> Make Synthetic </w:t>
      </w:r>
      <w:proofErr w:type="spellStart"/>
      <w:r w:rsidR="00C36A08" w:rsidRPr="001D0FD9">
        <w:rPr>
          <w:rFonts w:cs="Calibri"/>
          <w:sz w:val="20"/>
        </w:rPr>
        <w:t>Antiboies</w:t>
      </w:r>
      <w:proofErr w:type="spellEnd"/>
      <w:r w:rsidR="00C36A08" w:rsidRPr="001D0FD9">
        <w:rPr>
          <w:rFonts w:cs="Calibri"/>
          <w:sz w:val="20"/>
        </w:rPr>
        <w:t xml:space="preserve"> to N</w:t>
      </w:r>
      <w:r w:rsidRPr="001D0FD9">
        <w:rPr>
          <w:rFonts w:cs="Calibri"/>
          <w:sz w:val="20"/>
        </w:rPr>
        <w:t xml:space="preserve">euronal </w:t>
      </w:r>
      <w:r w:rsidR="00C36A08" w:rsidRPr="001D0FD9">
        <w:rPr>
          <w:rFonts w:cs="Calibri"/>
          <w:sz w:val="20"/>
        </w:rPr>
        <w:t>Proteins: T</w:t>
      </w:r>
      <w:r w:rsidRPr="001D0FD9">
        <w:rPr>
          <w:rFonts w:cs="Calibri"/>
          <w:sz w:val="20"/>
        </w:rPr>
        <w:t xml:space="preserve">he </w:t>
      </w:r>
      <w:r w:rsidR="00C36A08" w:rsidRPr="001D0FD9">
        <w:rPr>
          <w:rFonts w:cs="Calibri"/>
          <w:sz w:val="20"/>
        </w:rPr>
        <w:t>S</w:t>
      </w:r>
      <w:r w:rsidRPr="001D0FD9">
        <w:rPr>
          <w:rFonts w:cs="Calibri"/>
          <w:sz w:val="20"/>
        </w:rPr>
        <w:t xml:space="preserve">ecrets </w:t>
      </w:r>
      <w:r w:rsidR="00C36A08" w:rsidRPr="001D0FD9">
        <w:rPr>
          <w:rFonts w:cs="Calibri"/>
          <w:sz w:val="20"/>
        </w:rPr>
        <w:t xml:space="preserve">That </w:t>
      </w:r>
      <w:proofErr w:type="spellStart"/>
      <w:r w:rsidR="00C36A08" w:rsidRPr="001D0FD9">
        <w:rPr>
          <w:rFonts w:cs="Calibri"/>
          <w:sz w:val="20"/>
        </w:rPr>
        <w:t>I</w:t>
      </w:r>
      <w:r w:rsidR="00A96CE9" w:rsidRPr="001D0FD9">
        <w:rPr>
          <w:rFonts w:cs="Calibri"/>
          <w:sz w:val="20"/>
        </w:rPr>
        <w:t>mmunlo</w:t>
      </w:r>
      <w:r w:rsidR="00C36A08" w:rsidRPr="001D0FD9">
        <w:rPr>
          <w:rFonts w:cs="Calibri"/>
          <w:sz w:val="20"/>
        </w:rPr>
        <w:t>gists</w:t>
      </w:r>
      <w:proofErr w:type="spellEnd"/>
      <w:r w:rsidR="00C36A08" w:rsidRPr="001D0FD9">
        <w:rPr>
          <w:rFonts w:cs="Calibri"/>
          <w:sz w:val="20"/>
        </w:rPr>
        <w:t xml:space="preserve"> Won't Tell Y</w:t>
      </w:r>
      <w:r w:rsidR="00685E62" w:rsidRPr="001D0FD9">
        <w:rPr>
          <w:rFonts w:cs="Calibri"/>
          <w:sz w:val="20"/>
        </w:rPr>
        <w:t>ou</w:t>
      </w:r>
      <w:r w:rsidRPr="001D0FD9">
        <w:rPr>
          <w:rFonts w:cs="Calibri"/>
          <w:sz w:val="20"/>
        </w:rPr>
        <w:t>"</w:t>
      </w:r>
      <w:r w:rsidR="00685E62" w:rsidRPr="001D0FD9">
        <w:rPr>
          <w:rFonts w:cs="Calibri"/>
          <w:sz w:val="20"/>
        </w:rPr>
        <w:t>,</w:t>
      </w:r>
      <w:r w:rsidR="00A96CE9" w:rsidRPr="001D0FD9">
        <w:rPr>
          <w:rFonts w:cs="Calibri"/>
          <w:sz w:val="20"/>
        </w:rPr>
        <w:t xml:space="preserve"> </w:t>
      </w:r>
      <w:r w:rsidR="00685E62" w:rsidRPr="001D0FD9">
        <w:rPr>
          <w:rFonts w:cs="Calibri"/>
          <w:sz w:val="20"/>
        </w:rPr>
        <w:t xml:space="preserve">Kirby Neurobiology Center Lectures, </w:t>
      </w:r>
      <w:r w:rsidR="00A96CE9" w:rsidRPr="001D0FD9">
        <w:rPr>
          <w:rFonts w:cs="Calibri"/>
          <w:sz w:val="20"/>
        </w:rPr>
        <w:t>Boston Children's Hospital, Boston, Massachusetts</w:t>
      </w:r>
    </w:p>
    <w:p w14:paraId="034D4ED9" w14:textId="77777777" w:rsidR="00D139CB" w:rsidRPr="001D0FD9" w:rsidRDefault="00B036F8" w:rsidP="000B51AC">
      <w:pPr>
        <w:spacing w:line="240" w:lineRule="atLeast"/>
        <w:ind w:left="1440" w:hanging="1440"/>
        <w:rPr>
          <w:sz w:val="20"/>
        </w:rPr>
      </w:pPr>
      <w:r w:rsidRPr="001D0FD9">
        <w:rPr>
          <w:sz w:val="20"/>
        </w:rPr>
        <w:t>2015</w:t>
      </w:r>
      <w:r w:rsidRPr="001D0FD9">
        <w:rPr>
          <w:sz w:val="20"/>
        </w:rPr>
        <w:tab/>
        <w:t xml:space="preserve">Lecturer, "VWF: Jedi Knight of the Bloodstream", “Shear flow regulation of Hemostasis - bridging the gap between </w:t>
      </w:r>
      <w:proofErr w:type="spellStart"/>
      <w:r w:rsidRPr="001D0FD9">
        <w:rPr>
          <w:sz w:val="20"/>
        </w:rPr>
        <w:t>Nanomechanics</w:t>
      </w:r>
      <w:proofErr w:type="spellEnd"/>
      <w:r w:rsidRPr="001D0FD9">
        <w:rPr>
          <w:sz w:val="20"/>
        </w:rPr>
        <w:t xml:space="preserve"> and Clinical Presentation, 1st International </w:t>
      </w:r>
      <w:proofErr w:type="spellStart"/>
      <w:r w:rsidRPr="001D0FD9">
        <w:rPr>
          <w:sz w:val="20"/>
        </w:rPr>
        <w:t>Shenc</w:t>
      </w:r>
      <w:proofErr w:type="spellEnd"/>
      <w:r w:rsidRPr="001D0FD9">
        <w:rPr>
          <w:sz w:val="20"/>
        </w:rPr>
        <w:t xml:space="preserve"> Symposium, Hamburg, Germany</w:t>
      </w:r>
    </w:p>
    <w:p w14:paraId="47D68E15" w14:textId="77777777" w:rsidR="00B036F8" w:rsidRPr="001D0FD9" w:rsidRDefault="00B036F8" w:rsidP="000B51AC">
      <w:pPr>
        <w:spacing w:line="240" w:lineRule="atLeast"/>
        <w:ind w:left="1440" w:hanging="1440"/>
        <w:rPr>
          <w:sz w:val="20"/>
        </w:rPr>
      </w:pPr>
      <w:r w:rsidRPr="001D0FD9">
        <w:rPr>
          <w:sz w:val="20"/>
        </w:rPr>
        <w:t>2015</w:t>
      </w:r>
      <w:r w:rsidRPr="001D0FD9">
        <w:rPr>
          <w:sz w:val="20"/>
        </w:rPr>
        <w:tab/>
        <w:t>Lecturer, "Integrins in the Immune System: Biology and Therapeutics", University of Chicago, Chicago, IL</w:t>
      </w:r>
    </w:p>
    <w:p w14:paraId="3D7B4DF0" w14:textId="77777777" w:rsidR="00BD1B6E" w:rsidRPr="001D0FD9" w:rsidRDefault="00BD1B6E" w:rsidP="000B51AC">
      <w:pPr>
        <w:spacing w:line="240" w:lineRule="atLeast"/>
        <w:ind w:left="1440" w:hanging="1440"/>
        <w:rPr>
          <w:sz w:val="20"/>
        </w:rPr>
      </w:pPr>
      <w:r w:rsidRPr="001D0FD9">
        <w:rPr>
          <w:sz w:val="20"/>
        </w:rPr>
        <w:t>2016</w:t>
      </w:r>
      <w:r w:rsidRPr="001D0FD9">
        <w:rPr>
          <w:sz w:val="20"/>
        </w:rPr>
        <w:tab/>
        <w:t>Lecturer, “Landscapes and Mechanisms for Integrin Activation”, Platelets 2016: 9</w:t>
      </w:r>
      <w:r w:rsidRPr="001D0FD9">
        <w:rPr>
          <w:sz w:val="20"/>
          <w:vertAlign w:val="superscript"/>
        </w:rPr>
        <w:t>th</w:t>
      </w:r>
      <w:r w:rsidRPr="001D0FD9">
        <w:rPr>
          <w:sz w:val="20"/>
        </w:rPr>
        <w:t xml:space="preserve"> International Symposium, Wellesley, Massachusetts</w:t>
      </w:r>
    </w:p>
    <w:p w14:paraId="3E69CEE6" w14:textId="77777777" w:rsidR="00BD1B6E" w:rsidRPr="001D0FD9" w:rsidRDefault="00BD1B6E" w:rsidP="000B51AC">
      <w:pPr>
        <w:spacing w:line="240" w:lineRule="atLeast"/>
        <w:ind w:left="1440" w:hanging="1440"/>
        <w:rPr>
          <w:sz w:val="20"/>
        </w:rPr>
      </w:pPr>
      <w:r w:rsidRPr="001D0FD9">
        <w:rPr>
          <w:sz w:val="20"/>
        </w:rPr>
        <w:t>2016</w:t>
      </w:r>
      <w:r w:rsidRPr="001D0FD9">
        <w:rPr>
          <w:sz w:val="20"/>
        </w:rPr>
        <w:tab/>
        <w:t>Speaker, “Ensuring Validation through Training and Proficiency”, Antibody Validation: Standards, Policies and Practices, Asilomar Conference Grounds, Pacific Grove, California</w:t>
      </w:r>
    </w:p>
    <w:p w14:paraId="7C3317CE" w14:textId="77777777" w:rsidR="00BD1B6E" w:rsidRPr="001D0FD9" w:rsidRDefault="00BD1B6E" w:rsidP="000B51AC">
      <w:pPr>
        <w:spacing w:line="240" w:lineRule="atLeast"/>
        <w:ind w:left="1440" w:hanging="1440"/>
        <w:rPr>
          <w:sz w:val="20"/>
        </w:rPr>
      </w:pPr>
      <w:r w:rsidRPr="001D0FD9">
        <w:rPr>
          <w:sz w:val="20"/>
        </w:rPr>
        <w:t>2016</w:t>
      </w:r>
      <w:r w:rsidRPr="001D0FD9">
        <w:rPr>
          <w:sz w:val="20"/>
        </w:rPr>
        <w:tab/>
        <w:t>Lecturer, “A microglia context molecule for TGFβ required for maintenance of nervous system function”, 11</w:t>
      </w:r>
      <w:r w:rsidRPr="001D0FD9">
        <w:rPr>
          <w:sz w:val="20"/>
          <w:vertAlign w:val="superscript"/>
        </w:rPr>
        <w:t>th</w:t>
      </w:r>
      <w:r w:rsidRPr="001D0FD9">
        <w:rPr>
          <w:sz w:val="20"/>
        </w:rPr>
        <w:t xml:space="preserve"> International BMP Conference, Boston, Massachusetts</w:t>
      </w:r>
    </w:p>
    <w:p w14:paraId="4F253A43" w14:textId="77777777" w:rsidR="00BD1B6E" w:rsidRPr="001D0FD9" w:rsidRDefault="00BD1B6E" w:rsidP="000B51AC">
      <w:pPr>
        <w:spacing w:line="240" w:lineRule="atLeast"/>
        <w:ind w:left="1440" w:hanging="1440"/>
        <w:rPr>
          <w:sz w:val="20"/>
        </w:rPr>
      </w:pPr>
      <w:r w:rsidRPr="001D0FD9">
        <w:rPr>
          <w:sz w:val="20"/>
        </w:rPr>
        <w:t>2016</w:t>
      </w:r>
      <w:r w:rsidRPr="001D0FD9">
        <w:rPr>
          <w:sz w:val="20"/>
        </w:rPr>
        <w:tab/>
        <w:t>Lecturer, “A microglia context molecule for TGFβ required for maintenance of nervous system function”, University of Pittsburgh, Pittsburgh, PA</w:t>
      </w:r>
    </w:p>
    <w:p w14:paraId="0D159EC4" w14:textId="6F6AA4DF" w:rsidR="00B036F8" w:rsidRDefault="00BD1B6E" w:rsidP="000B51AC">
      <w:pPr>
        <w:spacing w:line="240" w:lineRule="atLeast"/>
        <w:ind w:left="1440" w:hanging="1440"/>
        <w:rPr>
          <w:sz w:val="20"/>
        </w:rPr>
      </w:pPr>
      <w:r w:rsidRPr="001D0FD9">
        <w:rPr>
          <w:sz w:val="20"/>
        </w:rPr>
        <w:t>2017</w:t>
      </w:r>
      <w:r w:rsidRPr="001D0FD9">
        <w:rPr>
          <w:sz w:val="20"/>
        </w:rPr>
        <w:tab/>
        <w:t xml:space="preserve">Lecturer, “A Microglia Context Molecule for TGF-β Required for Maintenance of Nervous System Function”, TGF-β in Immunity, </w:t>
      </w:r>
      <w:proofErr w:type="spellStart"/>
      <w:r w:rsidRPr="001D0FD9">
        <w:rPr>
          <w:sz w:val="20"/>
        </w:rPr>
        <w:t>Inflamation</w:t>
      </w:r>
      <w:proofErr w:type="spellEnd"/>
      <w:r w:rsidRPr="001D0FD9">
        <w:rPr>
          <w:sz w:val="20"/>
        </w:rPr>
        <w:t xml:space="preserve"> and Cancer, Keystone Symposia on Molecular and Cellular Biology, Taos, New Mexico</w:t>
      </w:r>
    </w:p>
    <w:p w14:paraId="6943F446" w14:textId="4FC4859D" w:rsidR="00AF3DC6" w:rsidRPr="001D0FD9" w:rsidRDefault="00AF3DC6" w:rsidP="000B51AC">
      <w:pPr>
        <w:spacing w:line="240" w:lineRule="atLeast"/>
        <w:ind w:left="1440" w:hanging="1440"/>
        <w:rPr>
          <w:sz w:val="20"/>
        </w:rPr>
      </w:pPr>
      <w:r>
        <w:rPr>
          <w:sz w:val="20"/>
        </w:rPr>
        <w:lastRenderedPageBreak/>
        <w:t>2018</w:t>
      </w:r>
      <w:r>
        <w:rPr>
          <w:sz w:val="20"/>
        </w:rPr>
        <w:tab/>
        <w:t>Lecturer, “</w:t>
      </w:r>
      <w:r w:rsidRPr="00AF3DC6">
        <w:rPr>
          <w:sz w:val="20"/>
        </w:rPr>
        <w:t>A Novel Milieu Molecule for TGF-β Required for Microglia Function</w:t>
      </w:r>
      <w:r>
        <w:rPr>
          <w:sz w:val="20"/>
        </w:rPr>
        <w:t>”, UT Southwestern Medical Center, Dallas, Texas</w:t>
      </w:r>
    </w:p>
    <w:p w14:paraId="5969735B" w14:textId="5B3BBD0A" w:rsidR="00BD1B6E" w:rsidRDefault="00AF3DC6" w:rsidP="00AF3DC6">
      <w:pPr>
        <w:spacing w:line="240" w:lineRule="atLeast"/>
        <w:ind w:left="1440" w:hanging="1440"/>
        <w:rPr>
          <w:sz w:val="20"/>
        </w:rPr>
      </w:pPr>
      <w:r>
        <w:rPr>
          <w:sz w:val="20"/>
        </w:rPr>
        <w:t>2018</w:t>
      </w:r>
      <w:r>
        <w:rPr>
          <w:sz w:val="20"/>
        </w:rPr>
        <w:tab/>
        <w:t>Lecturer, “</w:t>
      </w:r>
      <w:r w:rsidRPr="00AF3DC6">
        <w:rPr>
          <w:sz w:val="20"/>
        </w:rPr>
        <w:t xml:space="preserve">Synthetic </w:t>
      </w:r>
      <w:r>
        <w:rPr>
          <w:sz w:val="20"/>
        </w:rPr>
        <w:t>A</w:t>
      </w:r>
      <w:r w:rsidRPr="00AF3DC6">
        <w:rPr>
          <w:sz w:val="20"/>
        </w:rPr>
        <w:t xml:space="preserve">ntibodies and </w:t>
      </w:r>
      <w:r>
        <w:rPr>
          <w:sz w:val="20"/>
        </w:rPr>
        <w:t>N</w:t>
      </w:r>
      <w:r w:rsidRPr="00AF3DC6">
        <w:rPr>
          <w:sz w:val="20"/>
        </w:rPr>
        <w:t xml:space="preserve">anobodies for </w:t>
      </w:r>
      <w:r>
        <w:rPr>
          <w:sz w:val="20"/>
        </w:rPr>
        <w:t>S</w:t>
      </w:r>
      <w:r w:rsidRPr="00AF3DC6">
        <w:rPr>
          <w:sz w:val="20"/>
        </w:rPr>
        <w:t xml:space="preserve">tructural </w:t>
      </w:r>
      <w:r>
        <w:rPr>
          <w:sz w:val="20"/>
        </w:rPr>
        <w:t>B</w:t>
      </w:r>
      <w:r w:rsidRPr="00AF3DC6">
        <w:rPr>
          <w:sz w:val="20"/>
        </w:rPr>
        <w:t>iology</w:t>
      </w:r>
      <w:r>
        <w:rPr>
          <w:sz w:val="20"/>
        </w:rPr>
        <w:t xml:space="preserve">”, </w:t>
      </w:r>
      <w:r w:rsidRPr="00AF3DC6">
        <w:rPr>
          <w:sz w:val="20"/>
        </w:rPr>
        <w:t>Advanced Photon Source (APS-U)</w:t>
      </w:r>
      <w:r>
        <w:rPr>
          <w:sz w:val="20"/>
        </w:rPr>
        <w:t>-</w:t>
      </w:r>
      <w:r w:rsidRPr="00AF3DC6">
        <w:t xml:space="preserve"> </w:t>
      </w:r>
      <w:r w:rsidRPr="00AF3DC6">
        <w:rPr>
          <w:sz w:val="20"/>
        </w:rPr>
        <w:t>Macromolecular X-ray crystallography (MX)</w:t>
      </w:r>
      <w:r>
        <w:rPr>
          <w:sz w:val="20"/>
        </w:rPr>
        <w:t xml:space="preserve"> Workshop, Argonne National Laboratory, </w:t>
      </w:r>
      <w:r w:rsidRPr="00AF3DC6">
        <w:rPr>
          <w:sz w:val="20"/>
        </w:rPr>
        <w:t>DuPage County, Illinois</w:t>
      </w:r>
    </w:p>
    <w:p w14:paraId="1DD01462" w14:textId="07D2AAD5" w:rsidR="00AF3DC6" w:rsidRDefault="00AF3DC6" w:rsidP="00AF3DC6">
      <w:pPr>
        <w:spacing w:line="240" w:lineRule="atLeast"/>
        <w:ind w:left="1440" w:hanging="1440"/>
        <w:rPr>
          <w:sz w:val="20"/>
        </w:rPr>
      </w:pPr>
      <w:r>
        <w:rPr>
          <w:sz w:val="20"/>
        </w:rPr>
        <w:t>2018</w:t>
      </w:r>
      <w:r>
        <w:rPr>
          <w:sz w:val="20"/>
        </w:rPr>
        <w:tab/>
      </w:r>
      <w:r w:rsidR="002F7FF2">
        <w:rPr>
          <w:sz w:val="20"/>
        </w:rPr>
        <w:t>Plenary Lecturer</w:t>
      </w:r>
      <w:r>
        <w:rPr>
          <w:sz w:val="20"/>
        </w:rPr>
        <w:t>, “</w:t>
      </w:r>
      <w:r w:rsidRPr="00AF3DC6">
        <w:rPr>
          <w:sz w:val="20"/>
        </w:rPr>
        <w:t>Milieu molecules and localized TGF</w:t>
      </w:r>
      <w:r>
        <w:rPr>
          <w:sz w:val="20"/>
        </w:rPr>
        <w:t>-</w:t>
      </w:r>
      <w:r w:rsidRPr="001D0FD9">
        <w:rPr>
          <w:sz w:val="20"/>
        </w:rPr>
        <w:t>β</w:t>
      </w:r>
      <w:r>
        <w:rPr>
          <w:sz w:val="20"/>
        </w:rPr>
        <w:t xml:space="preserve"> </w:t>
      </w:r>
      <w:r w:rsidRPr="00AF3DC6">
        <w:rPr>
          <w:sz w:val="20"/>
        </w:rPr>
        <w:t>signaling</w:t>
      </w:r>
      <w:r>
        <w:rPr>
          <w:sz w:val="20"/>
        </w:rPr>
        <w:t>”, American Society for Matrix Biology Biennial Meeting, Las Vegas, Nevada</w:t>
      </w:r>
    </w:p>
    <w:p w14:paraId="359B4D5F" w14:textId="5925058A" w:rsidR="00C57BCC" w:rsidRDefault="00C57BCC" w:rsidP="00AF3DC6">
      <w:pPr>
        <w:spacing w:line="240" w:lineRule="atLeast"/>
        <w:ind w:left="1440" w:hanging="1440"/>
        <w:rPr>
          <w:sz w:val="20"/>
        </w:rPr>
      </w:pPr>
      <w:r>
        <w:rPr>
          <w:sz w:val="20"/>
        </w:rPr>
        <w:t>2019</w:t>
      </w:r>
      <w:r>
        <w:rPr>
          <w:sz w:val="20"/>
        </w:rPr>
        <w:tab/>
        <w:t>Invited Speaker, “The Milieu Model for TGF-</w:t>
      </w:r>
      <w:r w:rsidRPr="001D0FD9">
        <w:rPr>
          <w:sz w:val="20"/>
        </w:rPr>
        <w:t>β</w:t>
      </w:r>
      <w:r>
        <w:rPr>
          <w:sz w:val="20"/>
        </w:rPr>
        <w:t xml:space="preserve"> Activation”, Immune Engineering Symposium 2019, Koch Institute for Integrative Cancer Research at MIT, Cambridge, Massachusetts</w:t>
      </w:r>
    </w:p>
    <w:p w14:paraId="4BCD8AF9" w14:textId="44689F3D" w:rsidR="008E1E62" w:rsidRDefault="008E1E62" w:rsidP="008E1E62">
      <w:pPr>
        <w:spacing w:line="240" w:lineRule="atLeast"/>
        <w:ind w:left="1440" w:hanging="1440"/>
        <w:rPr>
          <w:sz w:val="20"/>
        </w:rPr>
      </w:pPr>
      <w:r>
        <w:rPr>
          <w:sz w:val="20"/>
        </w:rPr>
        <w:t>2019</w:t>
      </w:r>
      <w:r>
        <w:rPr>
          <w:sz w:val="20"/>
        </w:rPr>
        <w:tab/>
        <w:t>Invited Speaker, “</w:t>
      </w:r>
      <w:r w:rsidRPr="008E1E62">
        <w:rPr>
          <w:sz w:val="20"/>
        </w:rPr>
        <w:t>Structural basis of GPIb-VWF binding, shear driven low/high affinity switch model for A1 domain, A2 domain destabilization by VWD 2A mutations</w:t>
      </w:r>
      <w:r>
        <w:rPr>
          <w:sz w:val="20"/>
        </w:rPr>
        <w:t>”, Von Willebrand Factor/von Willebrand Disease Symposium, Sanofi, Waltham, Massachusetts</w:t>
      </w:r>
    </w:p>
    <w:p w14:paraId="7CB1C4E4" w14:textId="72F2D003" w:rsidR="008E1E62" w:rsidRDefault="008E1E62" w:rsidP="008E1E62">
      <w:pPr>
        <w:spacing w:line="240" w:lineRule="atLeast"/>
        <w:ind w:left="1440" w:hanging="1440"/>
        <w:rPr>
          <w:sz w:val="20"/>
        </w:rPr>
      </w:pPr>
      <w:r>
        <w:rPr>
          <w:sz w:val="20"/>
        </w:rPr>
        <w:t>2019</w:t>
      </w:r>
      <w:r>
        <w:rPr>
          <w:sz w:val="20"/>
        </w:rPr>
        <w:tab/>
      </w:r>
      <w:r w:rsidR="002F7FF2">
        <w:rPr>
          <w:sz w:val="20"/>
        </w:rPr>
        <w:t>Keynote Address</w:t>
      </w:r>
      <w:r>
        <w:rPr>
          <w:sz w:val="20"/>
        </w:rPr>
        <w:t xml:space="preserve">, </w:t>
      </w:r>
      <w:r w:rsidRPr="008E1E62">
        <w:rPr>
          <w:sz w:val="20"/>
        </w:rPr>
        <w:t>"A Novel Milieu Molecule for TGF-β Required for Microglia Function"</w:t>
      </w:r>
      <w:r>
        <w:rPr>
          <w:sz w:val="20"/>
        </w:rPr>
        <w:t xml:space="preserve">, </w:t>
      </w:r>
      <w:r w:rsidRPr="008E1E62">
        <w:rPr>
          <w:sz w:val="20"/>
        </w:rPr>
        <w:t>Gordon Research Conference</w:t>
      </w:r>
      <w:r>
        <w:rPr>
          <w:sz w:val="20"/>
        </w:rPr>
        <w:t xml:space="preserve"> </w:t>
      </w:r>
      <w:r w:rsidR="00801216">
        <w:rPr>
          <w:sz w:val="20"/>
        </w:rPr>
        <w:t xml:space="preserve">on </w:t>
      </w:r>
      <w:r w:rsidR="00801216" w:rsidRPr="008E1E62">
        <w:rPr>
          <w:sz w:val="20"/>
        </w:rPr>
        <w:t>Fibronectin, Integrins and Related Molecules</w:t>
      </w:r>
      <w:r>
        <w:rPr>
          <w:sz w:val="20"/>
        </w:rPr>
        <w:t>, Lucca, Italy</w:t>
      </w:r>
    </w:p>
    <w:p w14:paraId="6822EE4F" w14:textId="0AFCF40C" w:rsidR="00E36C7B" w:rsidRDefault="00E36C7B" w:rsidP="008E1E62">
      <w:pPr>
        <w:spacing w:line="240" w:lineRule="atLeast"/>
        <w:ind w:left="1440" w:hanging="1440"/>
        <w:rPr>
          <w:sz w:val="20"/>
        </w:rPr>
      </w:pPr>
      <w:r>
        <w:rPr>
          <w:sz w:val="20"/>
        </w:rPr>
        <w:t>2020</w:t>
      </w:r>
      <w:r>
        <w:rPr>
          <w:sz w:val="20"/>
        </w:rPr>
        <w:tab/>
        <w:t>Invited Speaker, “</w:t>
      </w:r>
      <w:r w:rsidRPr="00E36C7B">
        <w:rPr>
          <w:sz w:val="20"/>
        </w:rPr>
        <w:t>Extracellular Signaling in the TGF-β Family"</w:t>
      </w:r>
      <w:r>
        <w:rPr>
          <w:sz w:val="20"/>
        </w:rPr>
        <w:t>, New Technologies in Skeletal Biology, Bones and Teeth Gordon Research Conference, Galveston, Texas</w:t>
      </w:r>
    </w:p>
    <w:p w14:paraId="252B2CE7" w14:textId="26759681" w:rsidR="00BC62C9" w:rsidRDefault="00BC62C9" w:rsidP="00BC62C9">
      <w:pPr>
        <w:spacing w:line="240" w:lineRule="atLeast"/>
        <w:ind w:left="1440" w:hanging="1440"/>
        <w:rPr>
          <w:sz w:val="20"/>
        </w:rPr>
      </w:pPr>
      <w:r>
        <w:rPr>
          <w:sz w:val="20"/>
        </w:rPr>
        <w:t>2020</w:t>
      </w:r>
      <w:r>
        <w:rPr>
          <w:sz w:val="20"/>
        </w:rPr>
        <w:tab/>
        <w:t>Lecturer, “</w:t>
      </w:r>
      <w:r w:rsidRPr="00BC62C9">
        <w:rPr>
          <w:sz w:val="20"/>
        </w:rPr>
        <w:t>Communication between the extracellular</w:t>
      </w:r>
      <w:r>
        <w:rPr>
          <w:sz w:val="20"/>
        </w:rPr>
        <w:t xml:space="preserve"> </w:t>
      </w:r>
      <w:r w:rsidRPr="00BC62C9">
        <w:rPr>
          <w:sz w:val="20"/>
        </w:rPr>
        <w:t>landscape and the cytoskeleton by integrins and tensile</w:t>
      </w:r>
      <w:r>
        <w:rPr>
          <w:sz w:val="20"/>
        </w:rPr>
        <w:t xml:space="preserve"> </w:t>
      </w:r>
      <w:r w:rsidRPr="00BC62C9">
        <w:rPr>
          <w:sz w:val="20"/>
        </w:rPr>
        <w:t>force"</w:t>
      </w:r>
      <w:r>
        <w:rPr>
          <w:sz w:val="20"/>
        </w:rPr>
        <w:t>, Parker H. Petit Institute for Engineering and Bioscience, Georgia Tech, Georgia</w:t>
      </w:r>
    </w:p>
    <w:p w14:paraId="323506FC" w14:textId="77777777" w:rsidR="008E1E62" w:rsidRDefault="008E1E62" w:rsidP="000B51AC">
      <w:pPr>
        <w:spacing w:line="240" w:lineRule="atLeast"/>
        <w:rPr>
          <w:sz w:val="20"/>
        </w:rPr>
      </w:pPr>
    </w:p>
    <w:p w14:paraId="0BAD4E97" w14:textId="75E2C00D" w:rsidR="00E24618" w:rsidRPr="00B43179" w:rsidRDefault="00E24618" w:rsidP="000B51AC">
      <w:pPr>
        <w:spacing w:line="240" w:lineRule="atLeast"/>
        <w:rPr>
          <w:sz w:val="20"/>
        </w:rPr>
      </w:pPr>
      <w:r w:rsidRPr="00B43179">
        <w:rPr>
          <w:sz w:val="20"/>
        </w:rPr>
        <w:t>Physician Fellows</w:t>
      </w:r>
      <w:r w:rsidR="0059756B" w:rsidRPr="00B43179">
        <w:rPr>
          <w:sz w:val="20"/>
        </w:rPr>
        <w:t xml:space="preserve"> Trained and Current Positions:</w:t>
      </w:r>
    </w:p>
    <w:p w14:paraId="12ACA2D7" w14:textId="77777777" w:rsidR="00E24618" w:rsidRPr="00B43179" w:rsidRDefault="00E24618" w:rsidP="000B51AC">
      <w:pPr>
        <w:spacing w:line="240" w:lineRule="atLeast"/>
        <w:ind w:left="270"/>
        <w:rPr>
          <w:sz w:val="20"/>
        </w:rPr>
      </w:pPr>
      <w:r w:rsidRPr="00B43179">
        <w:rPr>
          <w:sz w:val="20"/>
        </w:rPr>
        <w:t xml:space="preserve">Elizabeth Robbins, M.D., Associate Clinical Professor, Pediatrics, </w:t>
      </w:r>
      <w:r w:rsidR="00203727" w:rsidRPr="00B43179">
        <w:rPr>
          <w:sz w:val="20"/>
        </w:rPr>
        <w:t>U</w:t>
      </w:r>
      <w:r w:rsidR="00AE70E3" w:rsidRPr="00B43179">
        <w:rPr>
          <w:sz w:val="20"/>
        </w:rPr>
        <w:t>C</w:t>
      </w:r>
      <w:r w:rsidR="00203727" w:rsidRPr="00B43179">
        <w:rPr>
          <w:sz w:val="20"/>
        </w:rPr>
        <w:t xml:space="preserve">SF, </w:t>
      </w:r>
      <w:r w:rsidR="00AE70E3" w:rsidRPr="00B43179">
        <w:rPr>
          <w:sz w:val="20"/>
        </w:rPr>
        <w:t>San Francisco, CA</w:t>
      </w:r>
      <w:r w:rsidRPr="00B43179">
        <w:rPr>
          <w:sz w:val="20"/>
        </w:rPr>
        <w:t>; Julio Garcia-Aguilar</w:t>
      </w:r>
      <w:r w:rsidR="00AE70E3" w:rsidRPr="00B43179">
        <w:rPr>
          <w:sz w:val="20"/>
        </w:rPr>
        <w:t>, M.D.,</w:t>
      </w:r>
      <w:r w:rsidRPr="00B43179">
        <w:rPr>
          <w:sz w:val="20"/>
        </w:rPr>
        <w:t xml:space="preserve"> Ph.D., Professor of Surgery, </w:t>
      </w:r>
      <w:r w:rsidR="00203727" w:rsidRPr="00B43179">
        <w:rPr>
          <w:sz w:val="20"/>
        </w:rPr>
        <w:t>UCSF, San Francisco</w:t>
      </w:r>
      <w:r w:rsidRPr="00B43179">
        <w:rPr>
          <w:sz w:val="20"/>
        </w:rPr>
        <w:t xml:space="preserve">, CA; Olli </w:t>
      </w:r>
      <w:proofErr w:type="spellStart"/>
      <w:r w:rsidRPr="00B43179">
        <w:rPr>
          <w:sz w:val="20"/>
        </w:rPr>
        <w:t>Carpen</w:t>
      </w:r>
      <w:proofErr w:type="spellEnd"/>
      <w:r w:rsidRPr="00B43179">
        <w:rPr>
          <w:sz w:val="20"/>
        </w:rPr>
        <w:t xml:space="preserve">, M.D., Ph.D., Chair and Professor, Department of Pathology, University of Turku, Turku, Finland; Stephan Martin, M.D., Professor, German Diabetes Research Institute, Heinrich Heine University, Duesseldorf, Germany; Akira Yokota, M.D., Ph.D., Director, Division of Allergy and </w:t>
      </w:r>
      <w:r w:rsidR="001B4CA6" w:rsidRPr="00B43179">
        <w:rPr>
          <w:sz w:val="20"/>
        </w:rPr>
        <w:t>R</w:t>
      </w:r>
      <w:r w:rsidRPr="00B43179">
        <w:rPr>
          <w:sz w:val="20"/>
        </w:rPr>
        <w:t xml:space="preserve">heumatology, Osaka Prefectural </w:t>
      </w:r>
      <w:proofErr w:type="spellStart"/>
      <w:r w:rsidRPr="00B43179">
        <w:rPr>
          <w:sz w:val="20"/>
        </w:rPr>
        <w:t>Habiko</w:t>
      </w:r>
      <w:proofErr w:type="spellEnd"/>
      <w:r w:rsidRPr="00B43179">
        <w:rPr>
          <w:sz w:val="20"/>
        </w:rPr>
        <w:t xml:space="preserve"> Hospital, Japan; Lilli </w:t>
      </w:r>
      <w:proofErr w:type="spellStart"/>
      <w:r w:rsidRPr="00B43179">
        <w:rPr>
          <w:sz w:val="20"/>
        </w:rPr>
        <w:t>Petruzzelli</w:t>
      </w:r>
      <w:proofErr w:type="spellEnd"/>
      <w:r w:rsidRPr="00B43179">
        <w:rPr>
          <w:sz w:val="20"/>
        </w:rPr>
        <w:t xml:space="preserve">, M.D., Ph.D., </w:t>
      </w:r>
      <w:r w:rsidR="00072C8B" w:rsidRPr="00B43179">
        <w:rPr>
          <w:sz w:val="20"/>
        </w:rPr>
        <w:t>VP Oncology Translational Medicine, Novartis, Cambridge, MA</w:t>
      </w:r>
      <w:r w:rsidR="008D7A0E" w:rsidRPr="00B43179">
        <w:rPr>
          <w:sz w:val="20"/>
        </w:rPr>
        <w:t xml:space="preserve">; </w:t>
      </w:r>
      <w:r w:rsidRPr="00B43179">
        <w:rPr>
          <w:sz w:val="20"/>
        </w:rPr>
        <w:t xml:space="preserve">Ted Post, M.D., Deputy Editor, Up-to-Date, Inc., Wellesley, MA.; Tatsuo </w:t>
      </w:r>
      <w:proofErr w:type="spellStart"/>
      <w:r w:rsidRPr="00B43179">
        <w:rPr>
          <w:sz w:val="20"/>
        </w:rPr>
        <w:t>Kinashi</w:t>
      </w:r>
      <w:proofErr w:type="spellEnd"/>
      <w:r w:rsidRPr="00B43179">
        <w:rPr>
          <w:sz w:val="20"/>
        </w:rPr>
        <w:t xml:space="preserve">, M.D., Ph.D., Professor, Department of Molecular Genetics, Institute of Biomedical Science, Kansai Medical University, </w:t>
      </w:r>
      <w:proofErr w:type="spellStart"/>
      <w:r w:rsidRPr="00B43179">
        <w:rPr>
          <w:sz w:val="20"/>
        </w:rPr>
        <w:t>Moriguchi</w:t>
      </w:r>
      <w:proofErr w:type="spellEnd"/>
      <w:r w:rsidRPr="00B43179">
        <w:rPr>
          <w:sz w:val="20"/>
        </w:rPr>
        <w:t xml:space="preserve">, Osaka, Japan; Lloyd </w:t>
      </w:r>
      <w:proofErr w:type="spellStart"/>
      <w:r w:rsidRPr="00B43179">
        <w:rPr>
          <w:sz w:val="20"/>
        </w:rPr>
        <w:t>Klickstein</w:t>
      </w:r>
      <w:proofErr w:type="spellEnd"/>
      <w:r w:rsidRPr="00B43179">
        <w:rPr>
          <w:sz w:val="20"/>
        </w:rPr>
        <w:t xml:space="preserve">, M.D., Ph.D., </w:t>
      </w:r>
      <w:r w:rsidR="001D49C0" w:rsidRPr="00B43179">
        <w:rPr>
          <w:sz w:val="20"/>
        </w:rPr>
        <w:t>Head of Translational Medicine</w:t>
      </w:r>
      <w:r w:rsidRPr="00B43179">
        <w:rPr>
          <w:sz w:val="20"/>
        </w:rPr>
        <w:t xml:space="preserve">, </w:t>
      </w:r>
      <w:r w:rsidR="001B4CA6" w:rsidRPr="00B43179">
        <w:rPr>
          <w:sz w:val="20"/>
        </w:rPr>
        <w:t xml:space="preserve">Novartis Institutes for </w:t>
      </w:r>
      <w:proofErr w:type="spellStart"/>
      <w:r w:rsidR="001B4CA6" w:rsidRPr="00B43179">
        <w:rPr>
          <w:sz w:val="20"/>
        </w:rPr>
        <w:t>BioMe</w:t>
      </w:r>
      <w:r w:rsidR="004B4505" w:rsidRPr="00B43179">
        <w:rPr>
          <w:sz w:val="20"/>
        </w:rPr>
        <w:t>d</w:t>
      </w:r>
      <w:r w:rsidR="001B4CA6" w:rsidRPr="00B43179">
        <w:rPr>
          <w:sz w:val="20"/>
        </w:rPr>
        <w:t>ical</w:t>
      </w:r>
      <w:proofErr w:type="spellEnd"/>
      <w:r w:rsidR="001B4CA6" w:rsidRPr="00B43179">
        <w:rPr>
          <w:sz w:val="20"/>
        </w:rPr>
        <w:t xml:space="preserve"> Research</w:t>
      </w:r>
      <w:r w:rsidRPr="00B43179">
        <w:rPr>
          <w:sz w:val="20"/>
        </w:rPr>
        <w:t xml:space="preserve">, </w:t>
      </w:r>
      <w:r w:rsidR="004B4505" w:rsidRPr="00B43179">
        <w:rPr>
          <w:sz w:val="20"/>
        </w:rPr>
        <w:t>Cambridge</w:t>
      </w:r>
      <w:r w:rsidRPr="00B43179">
        <w:rPr>
          <w:sz w:val="20"/>
        </w:rPr>
        <w:t>, MA; David Chang, M.D., Ph.D</w:t>
      </w:r>
      <w:r w:rsidR="00DA3C74" w:rsidRPr="00B43179">
        <w:rPr>
          <w:sz w:val="20"/>
        </w:rPr>
        <w:t>.</w:t>
      </w:r>
      <w:r w:rsidRPr="00B43179">
        <w:rPr>
          <w:sz w:val="20"/>
        </w:rPr>
        <w:t xml:space="preserve">, </w:t>
      </w:r>
      <w:r w:rsidR="00DA3C74" w:rsidRPr="00B43179">
        <w:rPr>
          <w:sz w:val="20"/>
        </w:rPr>
        <w:t>C</w:t>
      </w:r>
      <w:r w:rsidR="00D5349E" w:rsidRPr="00B43179">
        <w:rPr>
          <w:sz w:val="20"/>
        </w:rPr>
        <w:t>hief Medical Officer and VP of Research &amp; Development</w:t>
      </w:r>
      <w:r w:rsidRPr="00B43179">
        <w:rPr>
          <w:sz w:val="20"/>
        </w:rPr>
        <w:t xml:space="preserve">, </w:t>
      </w:r>
      <w:r w:rsidR="001B4CA6" w:rsidRPr="00B43179">
        <w:rPr>
          <w:sz w:val="20"/>
        </w:rPr>
        <w:t xml:space="preserve">Kite Pharma, Inc., </w:t>
      </w:r>
      <w:r w:rsidR="00D5349E" w:rsidRPr="00B43179">
        <w:rPr>
          <w:sz w:val="20"/>
        </w:rPr>
        <w:t>Santa Monica</w:t>
      </w:r>
      <w:r w:rsidRPr="00B43179">
        <w:rPr>
          <w:sz w:val="20"/>
        </w:rPr>
        <w:t xml:space="preserve">, CA; Antje Kirchhoff, M.D., Pediatric Nephrologist, </w:t>
      </w:r>
      <w:proofErr w:type="spellStart"/>
      <w:r w:rsidRPr="00B43179">
        <w:rPr>
          <w:sz w:val="20"/>
        </w:rPr>
        <w:t>Universit</w:t>
      </w:r>
      <w:r w:rsidR="001B4CA6" w:rsidRPr="00B43179">
        <w:rPr>
          <w:sz w:val="20"/>
        </w:rPr>
        <w:t>ä</w:t>
      </w:r>
      <w:r w:rsidRPr="00B43179">
        <w:rPr>
          <w:sz w:val="20"/>
        </w:rPr>
        <w:t>tsklinik</w:t>
      </w:r>
      <w:r w:rsidR="009D1270" w:rsidRPr="00B43179">
        <w:rPr>
          <w:sz w:val="20"/>
        </w:rPr>
        <w:t>um</w:t>
      </w:r>
      <w:proofErr w:type="spellEnd"/>
      <w:r w:rsidR="009D1270" w:rsidRPr="00B43179">
        <w:rPr>
          <w:sz w:val="20"/>
        </w:rPr>
        <w:t xml:space="preserve"> W</w:t>
      </w:r>
      <w:r w:rsidR="001B4CA6" w:rsidRPr="00B43179">
        <w:rPr>
          <w:sz w:val="20"/>
        </w:rPr>
        <w:t>ü</w:t>
      </w:r>
      <w:r w:rsidR="009D1270" w:rsidRPr="00B43179">
        <w:rPr>
          <w:sz w:val="20"/>
        </w:rPr>
        <w:t>rzburg</w:t>
      </w:r>
      <w:r w:rsidRPr="00B43179">
        <w:rPr>
          <w:sz w:val="20"/>
        </w:rPr>
        <w:t xml:space="preserve">, </w:t>
      </w:r>
      <w:r w:rsidR="001B4CA6" w:rsidRPr="00B43179">
        <w:rPr>
          <w:sz w:val="20"/>
        </w:rPr>
        <w:t>Würzburg</w:t>
      </w:r>
      <w:r w:rsidRPr="00B43179">
        <w:rPr>
          <w:sz w:val="20"/>
        </w:rPr>
        <w:t>, Germany;</w:t>
      </w:r>
      <w:r w:rsidR="00B43179" w:rsidRPr="00B43179">
        <w:rPr>
          <w:sz w:val="20"/>
        </w:rPr>
        <w:t xml:space="preserve"> </w:t>
      </w:r>
      <w:r w:rsidRPr="00B43179">
        <w:rPr>
          <w:sz w:val="20"/>
        </w:rPr>
        <w:t xml:space="preserve">Thomas G. </w:t>
      </w:r>
      <w:proofErr w:type="spellStart"/>
      <w:r w:rsidRPr="00B43179">
        <w:rPr>
          <w:sz w:val="20"/>
        </w:rPr>
        <w:t>Diacovo</w:t>
      </w:r>
      <w:proofErr w:type="spellEnd"/>
      <w:r w:rsidRPr="00B43179">
        <w:rPr>
          <w:sz w:val="20"/>
        </w:rPr>
        <w:t xml:space="preserve">, M.D., </w:t>
      </w:r>
      <w:r w:rsidR="004476BB" w:rsidRPr="00B43179">
        <w:rPr>
          <w:sz w:val="20"/>
        </w:rPr>
        <w:t>Associate</w:t>
      </w:r>
      <w:r w:rsidRPr="00B43179">
        <w:rPr>
          <w:sz w:val="20"/>
        </w:rPr>
        <w:t xml:space="preserve"> Professor</w:t>
      </w:r>
      <w:r w:rsidR="005969FF" w:rsidRPr="00B43179">
        <w:rPr>
          <w:sz w:val="20"/>
        </w:rPr>
        <w:t xml:space="preserve">, Pediatrics and </w:t>
      </w:r>
      <w:r w:rsidRPr="00B43179">
        <w:rPr>
          <w:sz w:val="20"/>
        </w:rPr>
        <w:t>Pathology</w:t>
      </w:r>
      <w:r w:rsidR="00E17F55" w:rsidRPr="00B43179">
        <w:rPr>
          <w:sz w:val="20"/>
        </w:rPr>
        <w:t xml:space="preserve"> &amp; Cell Biology</w:t>
      </w:r>
      <w:r w:rsidRPr="00B43179">
        <w:rPr>
          <w:sz w:val="20"/>
        </w:rPr>
        <w:t xml:space="preserve">, Columbia University Medical Center; Stephen J. Roth, M.P.H., M.D., Professor of Pediatrics, Division of Pediatric Cardiology, Lucile Packard Children's Hospital, </w:t>
      </w:r>
      <w:r w:rsidR="005969FF" w:rsidRPr="00B43179">
        <w:rPr>
          <w:sz w:val="20"/>
        </w:rPr>
        <w:t xml:space="preserve">Stanford University School of Medicine, </w:t>
      </w:r>
      <w:r w:rsidRPr="00B43179">
        <w:rPr>
          <w:sz w:val="20"/>
        </w:rPr>
        <w:t xml:space="preserve">Palo Alto, CA; Robert </w:t>
      </w:r>
      <w:proofErr w:type="spellStart"/>
      <w:r w:rsidRPr="00B43179">
        <w:rPr>
          <w:sz w:val="20"/>
        </w:rPr>
        <w:t>Fuhlbrigge</w:t>
      </w:r>
      <w:proofErr w:type="spellEnd"/>
      <w:r w:rsidRPr="00B43179">
        <w:rPr>
          <w:sz w:val="20"/>
        </w:rPr>
        <w:t xml:space="preserve">, M.D., Ph.D., </w:t>
      </w:r>
      <w:r w:rsidR="005969FF" w:rsidRPr="00B43179">
        <w:rPr>
          <w:sz w:val="20"/>
        </w:rPr>
        <w:t xml:space="preserve">Associate Professor, </w:t>
      </w:r>
      <w:r w:rsidRPr="00B43179">
        <w:rPr>
          <w:sz w:val="20"/>
        </w:rPr>
        <w:t>Pediatrics</w:t>
      </w:r>
      <w:r w:rsidR="005969FF" w:rsidRPr="00B43179">
        <w:rPr>
          <w:sz w:val="20"/>
        </w:rPr>
        <w:t xml:space="preserve"> and Dermatology</w:t>
      </w:r>
      <w:r w:rsidRPr="00B43179">
        <w:rPr>
          <w:sz w:val="20"/>
        </w:rPr>
        <w:t>, Harvard Medical School, Boston, MA;</w:t>
      </w:r>
      <w:r w:rsidR="00392AD3" w:rsidRPr="00B43179">
        <w:rPr>
          <w:sz w:val="20"/>
        </w:rPr>
        <w:t xml:space="preserve"> </w:t>
      </w:r>
      <w:r w:rsidR="000A38E2" w:rsidRPr="00B43179">
        <w:rPr>
          <w:sz w:val="20"/>
        </w:rPr>
        <w:t xml:space="preserve">Christian Weber, M.D., Professor, Institute for Cardiovascular Prevention, Ludwig </w:t>
      </w:r>
      <w:proofErr w:type="spellStart"/>
      <w:r w:rsidR="000A38E2" w:rsidRPr="00B43179">
        <w:rPr>
          <w:sz w:val="20"/>
        </w:rPr>
        <w:t>Maximilians</w:t>
      </w:r>
      <w:proofErr w:type="spellEnd"/>
      <w:r w:rsidR="000A38E2" w:rsidRPr="00B43179">
        <w:rPr>
          <w:sz w:val="20"/>
        </w:rPr>
        <w:t xml:space="preserve"> University of Munich, Munich, Germany; </w:t>
      </w:r>
      <w:proofErr w:type="spellStart"/>
      <w:r w:rsidR="00392AD3" w:rsidRPr="00B43179">
        <w:rPr>
          <w:sz w:val="20"/>
        </w:rPr>
        <w:t>Joji</w:t>
      </w:r>
      <w:proofErr w:type="spellEnd"/>
      <w:r w:rsidR="00392AD3" w:rsidRPr="00B43179">
        <w:rPr>
          <w:sz w:val="20"/>
        </w:rPr>
        <w:t xml:space="preserve"> </w:t>
      </w:r>
      <w:proofErr w:type="spellStart"/>
      <w:r w:rsidR="00392AD3" w:rsidRPr="00B43179">
        <w:rPr>
          <w:sz w:val="20"/>
        </w:rPr>
        <w:t>Kitayama</w:t>
      </w:r>
      <w:proofErr w:type="spellEnd"/>
      <w:r w:rsidR="00392AD3" w:rsidRPr="00B43179">
        <w:rPr>
          <w:sz w:val="20"/>
        </w:rPr>
        <w:t xml:space="preserve">, M.D., Ph.D., Associate Professor of </w:t>
      </w:r>
      <w:proofErr w:type="spellStart"/>
      <w:r w:rsidR="00392AD3" w:rsidRPr="00B43179">
        <w:rPr>
          <w:sz w:val="20"/>
        </w:rPr>
        <w:t>Surgerical</w:t>
      </w:r>
      <w:proofErr w:type="spellEnd"/>
      <w:r w:rsidR="00392AD3" w:rsidRPr="00B43179">
        <w:rPr>
          <w:sz w:val="20"/>
        </w:rPr>
        <w:t xml:space="preserve"> Oncology, Uni</w:t>
      </w:r>
      <w:r w:rsidR="00C2298A" w:rsidRPr="00B43179">
        <w:rPr>
          <w:sz w:val="20"/>
        </w:rPr>
        <w:t>versity of Tokyo, Tokyo, Japan;</w:t>
      </w:r>
      <w:r w:rsidR="00B43179" w:rsidRPr="00B43179">
        <w:rPr>
          <w:sz w:val="20"/>
        </w:rPr>
        <w:t xml:space="preserve"> </w:t>
      </w:r>
      <w:r w:rsidR="00392AD3" w:rsidRPr="00B43179">
        <w:rPr>
          <w:sz w:val="20"/>
        </w:rPr>
        <w:t xml:space="preserve">Conrad C. </w:t>
      </w:r>
      <w:proofErr w:type="spellStart"/>
      <w:r w:rsidR="00392AD3" w:rsidRPr="00B43179">
        <w:rPr>
          <w:sz w:val="20"/>
        </w:rPr>
        <w:t>Bleul</w:t>
      </w:r>
      <w:proofErr w:type="spellEnd"/>
      <w:r w:rsidR="00392AD3" w:rsidRPr="00B43179">
        <w:rPr>
          <w:sz w:val="20"/>
        </w:rPr>
        <w:t xml:space="preserve">, M.D., </w:t>
      </w:r>
      <w:r w:rsidR="009E371F" w:rsidRPr="00B43179">
        <w:rPr>
          <w:sz w:val="20"/>
        </w:rPr>
        <w:t>Global Program Medical Director</w:t>
      </w:r>
      <w:r w:rsidR="00941CA9" w:rsidRPr="00B43179">
        <w:rPr>
          <w:sz w:val="20"/>
        </w:rPr>
        <w:t xml:space="preserve">, </w:t>
      </w:r>
      <w:r w:rsidR="009E371F" w:rsidRPr="00B43179">
        <w:rPr>
          <w:sz w:val="20"/>
        </w:rPr>
        <w:t>Novartis, Basel, Switzerland</w:t>
      </w:r>
      <w:r w:rsidR="00392AD3" w:rsidRPr="00B43179">
        <w:rPr>
          <w:sz w:val="20"/>
        </w:rPr>
        <w:t xml:space="preserve">; </w:t>
      </w:r>
      <w:r w:rsidR="00037DAC" w:rsidRPr="00B43179">
        <w:rPr>
          <w:sz w:val="20"/>
        </w:rPr>
        <w:t>Daniel Jones, M.D., Ph.D., Professor, Department of Hematopathol</w:t>
      </w:r>
      <w:r w:rsidR="003C78B4" w:rsidRPr="00B43179">
        <w:rPr>
          <w:sz w:val="20"/>
        </w:rPr>
        <w:t>ogy, MD</w:t>
      </w:r>
      <w:r w:rsidR="00037DAC" w:rsidRPr="00B43179">
        <w:rPr>
          <w:sz w:val="20"/>
        </w:rPr>
        <w:t xml:space="preserve"> Anderson Cancer Center, Houston, TX; </w:t>
      </w:r>
      <w:r w:rsidR="00392AD3" w:rsidRPr="00B43179">
        <w:rPr>
          <w:sz w:val="20"/>
        </w:rPr>
        <w:t xml:space="preserve">Maarten de Château, M.D., Ph.D., </w:t>
      </w:r>
      <w:r w:rsidR="00D7378D" w:rsidRPr="00B43179">
        <w:rPr>
          <w:sz w:val="20"/>
        </w:rPr>
        <w:t xml:space="preserve">CEO and Founder of Cormorant Pharmaceuticals, </w:t>
      </w:r>
      <w:proofErr w:type="spellStart"/>
      <w:r w:rsidR="00D7378D" w:rsidRPr="00B43179">
        <w:rPr>
          <w:sz w:val="20"/>
        </w:rPr>
        <w:t>Solna</w:t>
      </w:r>
      <w:proofErr w:type="spellEnd"/>
      <w:r w:rsidR="00D7378D" w:rsidRPr="00B43179">
        <w:rPr>
          <w:sz w:val="20"/>
        </w:rPr>
        <w:t>, Sweden</w:t>
      </w:r>
      <w:r w:rsidR="00392AD3" w:rsidRPr="00B43179">
        <w:rPr>
          <w:sz w:val="20"/>
        </w:rPr>
        <w:t xml:space="preserve">; </w:t>
      </w:r>
      <w:proofErr w:type="spellStart"/>
      <w:r w:rsidR="005356E3" w:rsidRPr="00B43179">
        <w:rPr>
          <w:sz w:val="20"/>
        </w:rPr>
        <w:t>Motomu</w:t>
      </w:r>
      <w:proofErr w:type="spellEnd"/>
      <w:r w:rsidR="005356E3" w:rsidRPr="00B43179">
        <w:rPr>
          <w:sz w:val="20"/>
        </w:rPr>
        <w:t xml:space="preserve"> </w:t>
      </w:r>
      <w:proofErr w:type="spellStart"/>
      <w:r w:rsidR="005356E3" w:rsidRPr="00B43179">
        <w:rPr>
          <w:sz w:val="20"/>
        </w:rPr>
        <w:t>Shimaoka</w:t>
      </w:r>
      <w:proofErr w:type="spellEnd"/>
      <w:r w:rsidR="005356E3" w:rsidRPr="00B43179">
        <w:rPr>
          <w:sz w:val="20"/>
        </w:rPr>
        <w:t xml:space="preserve">, M.D., Ph.D., Professor and Chair, Molecular Pathobiology and Cell Adhesion Biology, Mie University, Mie, Japan; </w:t>
      </w:r>
      <w:r w:rsidR="00683EBB" w:rsidRPr="00B43179">
        <w:rPr>
          <w:sz w:val="20"/>
        </w:rPr>
        <w:t xml:space="preserve">Koichi Yuki, M.D., Associate in Cardiac Anesthesia of Boston Children's Hospital, Instructor in </w:t>
      </w:r>
      <w:proofErr w:type="spellStart"/>
      <w:r w:rsidR="00683EBB" w:rsidRPr="00B43179">
        <w:rPr>
          <w:sz w:val="20"/>
        </w:rPr>
        <w:t>Anaesthesia</w:t>
      </w:r>
      <w:proofErr w:type="spellEnd"/>
      <w:r w:rsidR="00683EBB" w:rsidRPr="00B43179">
        <w:rPr>
          <w:sz w:val="20"/>
        </w:rPr>
        <w:t xml:space="preserve"> of Harvard Medical School, Boston, MA; </w:t>
      </w:r>
      <w:r w:rsidR="00392AD3" w:rsidRPr="00B43179">
        <w:rPr>
          <w:sz w:val="20"/>
        </w:rPr>
        <w:t xml:space="preserve">Kunio </w:t>
      </w:r>
      <w:proofErr w:type="spellStart"/>
      <w:r w:rsidR="00392AD3" w:rsidRPr="00B43179">
        <w:rPr>
          <w:sz w:val="20"/>
        </w:rPr>
        <w:t>Hieshima</w:t>
      </w:r>
      <w:proofErr w:type="spellEnd"/>
      <w:r w:rsidR="00392AD3" w:rsidRPr="00B43179">
        <w:rPr>
          <w:sz w:val="20"/>
        </w:rPr>
        <w:t xml:space="preserve">, M.D., Ph.D., Assistant Professor, Department of Microbiology, Kinki University </w:t>
      </w:r>
      <w:r w:rsidR="005969FF" w:rsidRPr="00B43179">
        <w:rPr>
          <w:sz w:val="20"/>
        </w:rPr>
        <w:t>Faculty</w:t>
      </w:r>
      <w:r w:rsidR="00392AD3" w:rsidRPr="00B43179">
        <w:rPr>
          <w:sz w:val="20"/>
        </w:rPr>
        <w:t xml:space="preserve"> of Medicine, Osaka, Japan</w:t>
      </w:r>
      <w:r w:rsidR="00C2298A" w:rsidRPr="00B43179">
        <w:rPr>
          <w:sz w:val="20"/>
        </w:rPr>
        <w:t>;</w:t>
      </w:r>
      <w:r w:rsidR="00B43179" w:rsidRPr="00B43179">
        <w:rPr>
          <w:sz w:val="20"/>
        </w:rPr>
        <w:t xml:space="preserve"> </w:t>
      </w:r>
      <w:r w:rsidR="00C2298A" w:rsidRPr="00B43179">
        <w:rPr>
          <w:sz w:val="20"/>
        </w:rPr>
        <w:t>Saurabh Patel, M.D., Ph.D., Attending, Gastroenterology/Nutrition, Boston Children’s Hospital, Boston, MA</w:t>
      </w:r>
    </w:p>
    <w:p w14:paraId="03EFDD7D" w14:textId="77777777" w:rsidR="00B43179" w:rsidRPr="00B43179" w:rsidRDefault="00B43179" w:rsidP="000B51AC">
      <w:pPr>
        <w:spacing w:line="240" w:lineRule="atLeast"/>
        <w:rPr>
          <w:sz w:val="20"/>
        </w:rPr>
      </w:pPr>
    </w:p>
    <w:p w14:paraId="2410AD8C" w14:textId="77777777" w:rsidR="00984D69" w:rsidRPr="00B43179" w:rsidRDefault="00984D69" w:rsidP="000B51AC">
      <w:pPr>
        <w:spacing w:line="240" w:lineRule="atLeast"/>
        <w:rPr>
          <w:sz w:val="20"/>
        </w:rPr>
      </w:pPr>
      <w:r w:rsidRPr="00B43179">
        <w:rPr>
          <w:sz w:val="20"/>
        </w:rPr>
        <w:t xml:space="preserve">Postdoctoral Fellows </w:t>
      </w:r>
      <w:r w:rsidR="0059756B" w:rsidRPr="00B43179">
        <w:rPr>
          <w:sz w:val="20"/>
        </w:rPr>
        <w:t>T</w:t>
      </w:r>
      <w:r w:rsidR="00374316" w:rsidRPr="00B43179">
        <w:rPr>
          <w:sz w:val="20"/>
        </w:rPr>
        <w:t>rained and Current Positions:</w:t>
      </w:r>
    </w:p>
    <w:p w14:paraId="2E1F7032" w14:textId="16701B0A" w:rsidR="002C52C4" w:rsidRPr="00B43179" w:rsidRDefault="00BE7DF7" w:rsidP="000B51AC">
      <w:pPr>
        <w:spacing w:line="240" w:lineRule="atLeast"/>
        <w:ind w:left="270"/>
        <w:rPr>
          <w:sz w:val="20"/>
        </w:rPr>
      </w:pPr>
      <w:r w:rsidRPr="00B43179">
        <w:rPr>
          <w:sz w:val="20"/>
        </w:rPr>
        <w:t xml:space="preserve">Konrad </w:t>
      </w:r>
      <w:proofErr w:type="spellStart"/>
      <w:r w:rsidRPr="00B43179">
        <w:rPr>
          <w:sz w:val="20"/>
        </w:rPr>
        <w:t>Kürzinger</w:t>
      </w:r>
      <w:proofErr w:type="spellEnd"/>
      <w:r w:rsidRPr="00B43179">
        <w:rPr>
          <w:sz w:val="20"/>
        </w:rPr>
        <w:t xml:space="preserve">, Ph.D., Director and Head of Protein Chemistry, Roche Diagnostic GmbH, Research Center, </w:t>
      </w:r>
      <w:proofErr w:type="spellStart"/>
      <w:r w:rsidRPr="00B43179">
        <w:rPr>
          <w:sz w:val="20"/>
        </w:rPr>
        <w:t>Tutzing</w:t>
      </w:r>
      <w:proofErr w:type="spellEnd"/>
      <w:r w:rsidRPr="00B43179">
        <w:rPr>
          <w:sz w:val="20"/>
        </w:rPr>
        <w:t xml:space="preserve">, West Germany; </w:t>
      </w:r>
      <w:r w:rsidR="00984D69" w:rsidRPr="00B43179">
        <w:rPr>
          <w:sz w:val="20"/>
        </w:rPr>
        <w:t xml:space="preserve">Alok Bhattacharya, M.Sc., M. Phil., Ph.D., Professor, Jawaharlal Nehru University, New Delhi, India; Carl Ware, Ph.D., </w:t>
      </w:r>
      <w:r w:rsidR="00E716AE" w:rsidRPr="00B43179">
        <w:rPr>
          <w:sz w:val="20"/>
        </w:rPr>
        <w:t>Director of Infectious and Inflammatory Diseases Center, Professor of Molecular Immunology, Sanford-Burnham Medical Research Institute</w:t>
      </w:r>
      <w:r w:rsidR="00984D69" w:rsidRPr="00B43179">
        <w:rPr>
          <w:sz w:val="20"/>
        </w:rPr>
        <w:t xml:space="preserve">, </w:t>
      </w:r>
      <w:r w:rsidR="006D1D73" w:rsidRPr="00B43179">
        <w:rPr>
          <w:sz w:val="20"/>
        </w:rPr>
        <w:t xml:space="preserve">La Jolla, </w:t>
      </w:r>
      <w:r w:rsidR="00984D69" w:rsidRPr="00B43179">
        <w:rPr>
          <w:sz w:val="20"/>
        </w:rPr>
        <w:t xml:space="preserve">CA; </w:t>
      </w:r>
      <w:proofErr w:type="spellStart"/>
      <w:r w:rsidR="00984D69" w:rsidRPr="00B43179">
        <w:rPr>
          <w:sz w:val="20"/>
        </w:rPr>
        <w:t>May</w:t>
      </w:r>
      <w:r w:rsidR="00B43179" w:rsidRPr="00B43179">
        <w:rPr>
          <w:sz w:val="20"/>
        </w:rPr>
        <w:t>k</w:t>
      </w:r>
      <w:r w:rsidR="00984D69" w:rsidRPr="00B43179">
        <w:rPr>
          <w:sz w:val="20"/>
        </w:rPr>
        <w:t>in</w:t>
      </w:r>
      <w:proofErr w:type="spellEnd"/>
      <w:r w:rsidR="00984D69" w:rsidRPr="00B43179">
        <w:rPr>
          <w:sz w:val="20"/>
        </w:rPr>
        <w:t xml:space="preserve"> Ho, Ph.D., Managing D</w:t>
      </w:r>
      <w:r w:rsidR="00A304D9" w:rsidRPr="00B43179">
        <w:rPr>
          <w:sz w:val="20"/>
        </w:rPr>
        <w:t>irector, Goldman Sachs, New York</w:t>
      </w:r>
      <w:r w:rsidR="00984D69" w:rsidRPr="00B43179">
        <w:rPr>
          <w:sz w:val="20"/>
        </w:rPr>
        <w:t xml:space="preserve">, </w:t>
      </w:r>
      <w:r w:rsidR="006D1D73" w:rsidRPr="00B43179">
        <w:rPr>
          <w:sz w:val="20"/>
        </w:rPr>
        <w:t>NY</w:t>
      </w:r>
      <w:r w:rsidR="00984D69" w:rsidRPr="00B43179">
        <w:rPr>
          <w:sz w:val="20"/>
        </w:rPr>
        <w:t xml:space="preserve">; Francisco Sanchez-Madrid, Ph.D., Professor of Immunology, Hospital de la </w:t>
      </w:r>
      <w:proofErr w:type="spellStart"/>
      <w:r w:rsidR="00984D69" w:rsidRPr="00B43179">
        <w:rPr>
          <w:sz w:val="20"/>
        </w:rPr>
        <w:t>Princesa</w:t>
      </w:r>
      <w:proofErr w:type="spellEnd"/>
      <w:r w:rsidR="00984D69" w:rsidRPr="00B43179">
        <w:rPr>
          <w:sz w:val="20"/>
        </w:rPr>
        <w:t xml:space="preserve">, Autonomous University of Madrid, </w:t>
      </w:r>
      <w:r w:rsidR="006D1D73" w:rsidRPr="00B43179">
        <w:rPr>
          <w:sz w:val="20"/>
        </w:rPr>
        <w:t xml:space="preserve">Madrid, </w:t>
      </w:r>
      <w:r w:rsidR="00984D69" w:rsidRPr="00B43179">
        <w:rPr>
          <w:sz w:val="20"/>
        </w:rPr>
        <w:t xml:space="preserve">Spain; Janice Nagy, Ph.D., Principal Associate of Pathology, Beth Israel Deaconess Hospital, Harvard Medical School, Boston, MA; Robert Rothlein, Ph.D., </w:t>
      </w:r>
      <w:r w:rsidR="00A304D9" w:rsidRPr="00B43179">
        <w:rPr>
          <w:sz w:val="20"/>
        </w:rPr>
        <w:t xml:space="preserve">former </w:t>
      </w:r>
      <w:r w:rsidR="00984D69" w:rsidRPr="00B43179">
        <w:rPr>
          <w:sz w:val="20"/>
        </w:rPr>
        <w:t xml:space="preserve">Senior Vice President, Biology, </w:t>
      </w:r>
      <w:proofErr w:type="spellStart"/>
      <w:r w:rsidR="00984D69" w:rsidRPr="00B43179">
        <w:rPr>
          <w:sz w:val="20"/>
        </w:rPr>
        <w:t>T</w:t>
      </w:r>
      <w:r w:rsidR="006D1D73" w:rsidRPr="00B43179">
        <w:rPr>
          <w:sz w:val="20"/>
        </w:rPr>
        <w:t>ranstech</w:t>
      </w:r>
      <w:proofErr w:type="spellEnd"/>
      <w:r w:rsidR="006D1D73" w:rsidRPr="00B43179">
        <w:rPr>
          <w:sz w:val="20"/>
        </w:rPr>
        <w:t xml:space="preserve"> Pharma, High Point, NC</w:t>
      </w:r>
      <w:r w:rsidR="00511C28" w:rsidRPr="00B43179">
        <w:rPr>
          <w:sz w:val="20"/>
        </w:rPr>
        <w:t xml:space="preserve"> (deceased)</w:t>
      </w:r>
      <w:r w:rsidR="00984D69" w:rsidRPr="00B43179">
        <w:rPr>
          <w:sz w:val="20"/>
        </w:rPr>
        <w:t xml:space="preserve">; Steven Marlin, Ph.D., </w:t>
      </w:r>
      <w:r w:rsidR="00A304D9" w:rsidRPr="00B43179">
        <w:rPr>
          <w:sz w:val="20"/>
        </w:rPr>
        <w:t xml:space="preserve">former </w:t>
      </w:r>
      <w:r w:rsidR="00984D69" w:rsidRPr="00B43179">
        <w:rPr>
          <w:sz w:val="20"/>
        </w:rPr>
        <w:t xml:space="preserve">Vice President of Business Development, Alliances in Government Affairs, Boehringer-Ingelheim, Ridgefield, CT; Marian L. Plunkett, Ph.D., Associate Director, Cell Biology, </w:t>
      </w:r>
      <w:proofErr w:type="spellStart"/>
      <w:r w:rsidR="00984D69" w:rsidRPr="00B43179">
        <w:rPr>
          <w:sz w:val="20"/>
        </w:rPr>
        <w:t>Attenuon</w:t>
      </w:r>
      <w:proofErr w:type="spellEnd"/>
      <w:r w:rsidR="00984D69" w:rsidRPr="00B43179">
        <w:rPr>
          <w:sz w:val="20"/>
        </w:rPr>
        <w:t xml:space="preserve">, San Diego, CA; Leandro </w:t>
      </w:r>
      <w:proofErr w:type="spellStart"/>
      <w:r w:rsidR="00984D69" w:rsidRPr="00B43179">
        <w:rPr>
          <w:sz w:val="20"/>
        </w:rPr>
        <w:t>Sastre</w:t>
      </w:r>
      <w:proofErr w:type="spellEnd"/>
      <w:r w:rsidR="00984D69" w:rsidRPr="00B43179">
        <w:rPr>
          <w:sz w:val="20"/>
        </w:rPr>
        <w:t xml:space="preserve">, Ph.D., </w:t>
      </w:r>
      <w:proofErr w:type="spellStart"/>
      <w:r w:rsidR="00984D69" w:rsidRPr="00B43179">
        <w:rPr>
          <w:sz w:val="20"/>
        </w:rPr>
        <w:t>Investigador</w:t>
      </w:r>
      <w:proofErr w:type="spellEnd"/>
      <w:r w:rsidR="00984D69" w:rsidRPr="00B43179">
        <w:rPr>
          <w:sz w:val="20"/>
        </w:rPr>
        <w:t xml:space="preserve"> </w:t>
      </w:r>
      <w:proofErr w:type="spellStart"/>
      <w:r w:rsidR="00984D69" w:rsidRPr="00B43179">
        <w:rPr>
          <w:sz w:val="20"/>
        </w:rPr>
        <w:t>Científico</w:t>
      </w:r>
      <w:proofErr w:type="spellEnd"/>
      <w:r w:rsidR="00984D69" w:rsidRPr="00B43179">
        <w:rPr>
          <w:sz w:val="20"/>
        </w:rPr>
        <w:t xml:space="preserve">, Centro de </w:t>
      </w:r>
      <w:proofErr w:type="spellStart"/>
      <w:r w:rsidR="00984D69" w:rsidRPr="00B43179">
        <w:rPr>
          <w:sz w:val="20"/>
        </w:rPr>
        <w:t>Investigaciones</w:t>
      </w:r>
      <w:proofErr w:type="spellEnd"/>
      <w:r w:rsidR="00984D69" w:rsidRPr="00B43179">
        <w:rPr>
          <w:sz w:val="20"/>
        </w:rPr>
        <w:t xml:space="preserve"> </w:t>
      </w:r>
      <w:proofErr w:type="spellStart"/>
      <w:r w:rsidR="00984D69" w:rsidRPr="00B43179">
        <w:rPr>
          <w:sz w:val="20"/>
        </w:rPr>
        <w:t>Biológicas</w:t>
      </w:r>
      <w:proofErr w:type="spellEnd"/>
      <w:r w:rsidR="00984D69" w:rsidRPr="00B43179">
        <w:rPr>
          <w:sz w:val="20"/>
        </w:rPr>
        <w:t xml:space="preserve">, </w:t>
      </w:r>
      <w:proofErr w:type="spellStart"/>
      <w:r w:rsidR="00984D69" w:rsidRPr="00B43179">
        <w:rPr>
          <w:sz w:val="20"/>
        </w:rPr>
        <w:t>Consejo</w:t>
      </w:r>
      <w:proofErr w:type="spellEnd"/>
      <w:r w:rsidR="00984D69" w:rsidRPr="00B43179">
        <w:rPr>
          <w:sz w:val="20"/>
        </w:rPr>
        <w:t xml:space="preserve"> Superior de </w:t>
      </w:r>
      <w:proofErr w:type="spellStart"/>
      <w:r w:rsidR="00984D69" w:rsidRPr="00B43179">
        <w:rPr>
          <w:sz w:val="20"/>
        </w:rPr>
        <w:t>Investigaciones</w:t>
      </w:r>
      <w:proofErr w:type="spellEnd"/>
      <w:r w:rsidR="00984D69" w:rsidRPr="00B43179">
        <w:rPr>
          <w:sz w:val="20"/>
        </w:rPr>
        <w:t xml:space="preserve"> </w:t>
      </w:r>
      <w:proofErr w:type="spellStart"/>
      <w:r w:rsidR="00984D69" w:rsidRPr="00B43179">
        <w:rPr>
          <w:sz w:val="20"/>
        </w:rPr>
        <w:t>Científicas</w:t>
      </w:r>
      <w:proofErr w:type="spellEnd"/>
      <w:r w:rsidR="00984D69" w:rsidRPr="00B43179">
        <w:rPr>
          <w:sz w:val="20"/>
        </w:rPr>
        <w:t xml:space="preserve">, Madrid, Spain; </w:t>
      </w:r>
      <w:r w:rsidR="000A38E2" w:rsidRPr="00B43179">
        <w:rPr>
          <w:sz w:val="20"/>
        </w:rPr>
        <w:t xml:space="preserve">Angel </w:t>
      </w:r>
      <w:proofErr w:type="spellStart"/>
      <w:r w:rsidR="000A38E2" w:rsidRPr="00B43179">
        <w:rPr>
          <w:sz w:val="20"/>
        </w:rPr>
        <w:t>Corbi</w:t>
      </w:r>
      <w:proofErr w:type="spellEnd"/>
      <w:r w:rsidR="000A38E2" w:rsidRPr="00B43179">
        <w:rPr>
          <w:sz w:val="20"/>
        </w:rPr>
        <w:t xml:space="preserve"> Lopez, Ph.D., Professor, Centro de </w:t>
      </w:r>
      <w:proofErr w:type="spellStart"/>
      <w:r w:rsidR="000A38E2" w:rsidRPr="00B43179">
        <w:rPr>
          <w:sz w:val="20"/>
        </w:rPr>
        <w:t>Investigaciones</w:t>
      </w:r>
      <w:proofErr w:type="spellEnd"/>
      <w:r w:rsidR="000A38E2" w:rsidRPr="00B43179">
        <w:rPr>
          <w:sz w:val="20"/>
        </w:rPr>
        <w:t xml:space="preserve"> </w:t>
      </w:r>
      <w:proofErr w:type="spellStart"/>
      <w:r w:rsidR="000A38E2" w:rsidRPr="00B43179">
        <w:rPr>
          <w:sz w:val="20"/>
        </w:rPr>
        <w:t>Biológicas</w:t>
      </w:r>
      <w:proofErr w:type="spellEnd"/>
      <w:r w:rsidR="000A38E2" w:rsidRPr="00B43179">
        <w:rPr>
          <w:sz w:val="20"/>
        </w:rPr>
        <w:t xml:space="preserve">, </w:t>
      </w:r>
      <w:proofErr w:type="spellStart"/>
      <w:r w:rsidR="000A38E2" w:rsidRPr="00B43179">
        <w:rPr>
          <w:sz w:val="20"/>
        </w:rPr>
        <w:t>Consejo</w:t>
      </w:r>
      <w:proofErr w:type="spellEnd"/>
      <w:r w:rsidR="000A38E2" w:rsidRPr="00B43179">
        <w:rPr>
          <w:sz w:val="20"/>
        </w:rPr>
        <w:t xml:space="preserve"> Superior de </w:t>
      </w:r>
      <w:proofErr w:type="spellStart"/>
      <w:r w:rsidR="000A38E2" w:rsidRPr="00B43179">
        <w:rPr>
          <w:sz w:val="20"/>
        </w:rPr>
        <w:t>Investigaciones</w:t>
      </w:r>
      <w:proofErr w:type="spellEnd"/>
      <w:r w:rsidR="000A38E2" w:rsidRPr="00B43179">
        <w:rPr>
          <w:sz w:val="20"/>
        </w:rPr>
        <w:t xml:space="preserve"> </w:t>
      </w:r>
      <w:proofErr w:type="spellStart"/>
      <w:r w:rsidR="000A38E2" w:rsidRPr="00B43179">
        <w:rPr>
          <w:sz w:val="20"/>
        </w:rPr>
        <w:t>Científicas</w:t>
      </w:r>
      <w:proofErr w:type="spellEnd"/>
      <w:r w:rsidR="000A38E2" w:rsidRPr="00B43179">
        <w:rPr>
          <w:sz w:val="20"/>
        </w:rPr>
        <w:t xml:space="preserve">, Madrid, Spain; </w:t>
      </w:r>
      <w:r w:rsidR="00984D69" w:rsidRPr="00B43179">
        <w:rPr>
          <w:sz w:val="20"/>
        </w:rPr>
        <w:t xml:space="preserve">Andrew Wardlaw, </w:t>
      </w:r>
      <w:r w:rsidR="000A38E2" w:rsidRPr="00B43179">
        <w:rPr>
          <w:sz w:val="20"/>
        </w:rPr>
        <w:t xml:space="preserve">Ph.D., </w:t>
      </w:r>
      <w:r w:rsidR="00984D69" w:rsidRPr="00B43179">
        <w:rPr>
          <w:sz w:val="20"/>
        </w:rPr>
        <w:t xml:space="preserve">Professor of </w:t>
      </w:r>
      <w:r w:rsidR="006D1D73" w:rsidRPr="00B43179">
        <w:rPr>
          <w:sz w:val="20"/>
        </w:rPr>
        <w:t xml:space="preserve">Respiratory Medicine, Director of </w:t>
      </w:r>
      <w:r w:rsidR="00984D69" w:rsidRPr="00B43179">
        <w:rPr>
          <w:sz w:val="20"/>
        </w:rPr>
        <w:t xml:space="preserve">Institute for Lung Health, University of Leicester, Leicester, England; </w:t>
      </w:r>
      <w:proofErr w:type="spellStart"/>
      <w:r w:rsidR="00984D69" w:rsidRPr="00B43179">
        <w:rPr>
          <w:sz w:val="20"/>
        </w:rPr>
        <w:t>Periasamy</w:t>
      </w:r>
      <w:proofErr w:type="spellEnd"/>
      <w:r w:rsidR="00984D69" w:rsidRPr="00B43179">
        <w:rPr>
          <w:sz w:val="20"/>
        </w:rPr>
        <w:t xml:space="preserve"> </w:t>
      </w:r>
      <w:r w:rsidR="00984D69" w:rsidRPr="00B43179">
        <w:rPr>
          <w:sz w:val="20"/>
        </w:rPr>
        <w:lastRenderedPageBreak/>
        <w:t xml:space="preserve">Selvaraj, Ph.D., Professor, Department of Pathology and Laboratory Medicine, Emory University School of Medicine, Atlanta, </w:t>
      </w:r>
      <w:r w:rsidR="006D1D73" w:rsidRPr="00B43179">
        <w:rPr>
          <w:sz w:val="20"/>
        </w:rPr>
        <w:t>GA</w:t>
      </w:r>
      <w:r w:rsidR="00984D69" w:rsidRPr="00B43179">
        <w:rPr>
          <w:sz w:val="20"/>
        </w:rPr>
        <w:t>; Po-Ying Chan</w:t>
      </w:r>
      <w:r w:rsidR="00C2298A" w:rsidRPr="00B43179">
        <w:rPr>
          <w:sz w:val="20"/>
        </w:rPr>
        <w:t>-Hui</w:t>
      </w:r>
      <w:r w:rsidR="00984D69" w:rsidRPr="00B43179">
        <w:rPr>
          <w:sz w:val="20"/>
        </w:rPr>
        <w:t xml:space="preserve">, Ph.D., </w:t>
      </w:r>
      <w:r w:rsidR="00A304D9" w:rsidRPr="00B43179">
        <w:rPr>
          <w:sz w:val="20"/>
        </w:rPr>
        <w:t xml:space="preserve">Senior Director of In Vitro Pharmacology, </w:t>
      </w:r>
      <w:proofErr w:type="spellStart"/>
      <w:r w:rsidR="00A304D9" w:rsidRPr="00B43179">
        <w:rPr>
          <w:sz w:val="20"/>
        </w:rPr>
        <w:t>Theraclone</w:t>
      </w:r>
      <w:proofErr w:type="spellEnd"/>
      <w:r w:rsidR="00A304D9" w:rsidRPr="00B43179">
        <w:rPr>
          <w:sz w:val="20"/>
        </w:rPr>
        <w:t xml:space="preserve"> Sciences, Seattle, W</w:t>
      </w:r>
      <w:r w:rsidR="006D1D73" w:rsidRPr="00B43179">
        <w:rPr>
          <w:sz w:val="20"/>
        </w:rPr>
        <w:t>A</w:t>
      </w:r>
      <w:r w:rsidR="00984D69" w:rsidRPr="00B43179">
        <w:rPr>
          <w:sz w:val="20"/>
        </w:rPr>
        <w:t xml:space="preserve">; Margaret Hibbs, Ph.D., </w:t>
      </w:r>
      <w:r w:rsidR="000153C3" w:rsidRPr="00B43179">
        <w:rPr>
          <w:sz w:val="20"/>
        </w:rPr>
        <w:t>Associate Professor of Immunology, Monash University, Melbourne</w:t>
      </w:r>
      <w:r w:rsidR="00C2298A" w:rsidRPr="00B43179">
        <w:rPr>
          <w:sz w:val="20"/>
        </w:rPr>
        <w:t>, Australia;</w:t>
      </w:r>
      <w:r w:rsidR="00B43179" w:rsidRPr="00B43179">
        <w:rPr>
          <w:sz w:val="20"/>
        </w:rPr>
        <w:t xml:space="preserve"> </w:t>
      </w:r>
      <w:r w:rsidR="00984D69" w:rsidRPr="00B43179">
        <w:rPr>
          <w:sz w:val="20"/>
        </w:rPr>
        <w:t xml:space="preserve">Steven Stacker, Ph.D., </w:t>
      </w:r>
      <w:r w:rsidR="00EA0CC0" w:rsidRPr="00B43179">
        <w:rPr>
          <w:sz w:val="20"/>
        </w:rPr>
        <w:t>Professor</w:t>
      </w:r>
      <w:r w:rsidR="00011BAA" w:rsidRPr="00B43179">
        <w:rPr>
          <w:sz w:val="20"/>
        </w:rPr>
        <w:t xml:space="preserve"> and Head of Tumor </w:t>
      </w:r>
      <w:r w:rsidR="00984D69" w:rsidRPr="00B43179">
        <w:rPr>
          <w:sz w:val="20"/>
        </w:rPr>
        <w:t>Angiogenesis,</w:t>
      </w:r>
      <w:r w:rsidR="00011BAA" w:rsidRPr="00B43179">
        <w:rPr>
          <w:sz w:val="20"/>
        </w:rPr>
        <w:t xml:space="preserve"> Peter MacCallum Cancer Center, Melbourne</w:t>
      </w:r>
      <w:r w:rsidR="00984D69" w:rsidRPr="00B43179">
        <w:rPr>
          <w:sz w:val="20"/>
        </w:rPr>
        <w:t xml:space="preserve">, Australia; Donald Staunton, Ph.D., </w:t>
      </w:r>
      <w:r w:rsidR="00DC3C2A" w:rsidRPr="00B43179">
        <w:rPr>
          <w:sz w:val="20"/>
        </w:rPr>
        <w:t>President and Chief Scientific Officer</w:t>
      </w:r>
      <w:r w:rsidR="00984D69" w:rsidRPr="00B43179">
        <w:rPr>
          <w:sz w:val="20"/>
        </w:rPr>
        <w:t xml:space="preserve">, </w:t>
      </w:r>
      <w:proofErr w:type="spellStart"/>
      <w:r w:rsidR="00DC3C2A" w:rsidRPr="00B43179">
        <w:rPr>
          <w:sz w:val="20"/>
        </w:rPr>
        <w:t>CisThera</w:t>
      </w:r>
      <w:proofErr w:type="spellEnd"/>
      <w:r w:rsidR="00DC3C2A" w:rsidRPr="00B43179">
        <w:rPr>
          <w:sz w:val="20"/>
        </w:rPr>
        <w:t xml:space="preserve"> Inc.</w:t>
      </w:r>
      <w:r w:rsidR="00984D69" w:rsidRPr="00B43179">
        <w:rPr>
          <w:sz w:val="20"/>
        </w:rPr>
        <w:t xml:space="preserve">, </w:t>
      </w:r>
      <w:r w:rsidR="00DC3C2A" w:rsidRPr="00B43179">
        <w:rPr>
          <w:sz w:val="20"/>
        </w:rPr>
        <w:t>Kirkland</w:t>
      </w:r>
      <w:r w:rsidR="00984D69" w:rsidRPr="00B43179">
        <w:rPr>
          <w:sz w:val="20"/>
        </w:rPr>
        <w:t>, W</w:t>
      </w:r>
      <w:r w:rsidR="006D1D73" w:rsidRPr="00B43179">
        <w:rPr>
          <w:sz w:val="20"/>
        </w:rPr>
        <w:t>A</w:t>
      </w:r>
      <w:r w:rsidR="00984D69" w:rsidRPr="00B43179">
        <w:rPr>
          <w:sz w:val="20"/>
        </w:rPr>
        <w:t xml:space="preserve">; Michael </w:t>
      </w:r>
      <w:r w:rsidR="007622DE" w:rsidRPr="00B43179">
        <w:rPr>
          <w:sz w:val="20"/>
        </w:rPr>
        <w:t xml:space="preserve">B. </w:t>
      </w:r>
      <w:r w:rsidR="00984D69" w:rsidRPr="00B43179">
        <w:rPr>
          <w:sz w:val="20"/>
        </w:rPr>
        <w:t>Lawrence, Ph.D., Associate Professor</w:t>
      </w:r>
      <w:r w:rsidR="00805430" w:rsidRPr="00B43179">
        <w:rPr>
          <w:sz w:val="20"/>
        </w:rPr>
        <w:t>, Department of</w:t>
      </w:r>
      <w:r w:rsidR="00C2023F" w:rsidRPr="00B43179">
        <w:rPr>
          <w:sz w:val="20"/>
        </w:rPr>
        <w:t xml:space="preserve"> Biomedical Engineering</w:t>
      </w:r>
      <w:r w:rsidR="00984D69" w:rsidRPr="00B43179">
        <w:rPr>
          <w:sz w:val="20"/>
        </w:rPr>
        <w:t>, University of Virginia, Charlottesville, V</w:t>
      </w:r>
      <w:r w:rsidR="006D1D73" w:rsidRPr="00B43179">
        <w:rPr>
          <w:sz w:val="20"/>
        </w:rPr>
        <w:t>A</w:t>
      </w:r>
      <w:r w:rsidR="00984D69" w:rsidRPr="00B43179">
        <w:rPr>
          <w:sz w:val="20"/>
        </w:rPr>
        <w:t>; Caroline Bilsland, Ph.D., Clinical Research Associate, National Medical Research Corporation, Blue Bell, P</w:t>
      </w:r>
      <w:r w:rsidR="006D1D73" w:rsidRPr="00B43179">
        <w:rPr>
          <w:sz w:val="20"/>
        </w:rPr>
        <w:t>A</w:t>
      </w:r>
      <w:r w:rsidR="00984D69" w:rsidRPr="00B43179">
        <w:rPr>
          <w:sz w:val="20"/>
        </w:rPr>
        <w:t>; Yves St. Pierre, M.Sc., Ph.D., Professor, INRS-Institute Armand-</w:t>
      </w:r>
      <w:proofErr w:type="spellStart"/>
      <w:r w:rsidR="00984D69" w:rsidRPr="00B43179">
        <w:rPr>
          <w:sz w:val="20"/>
        </w:rPr>
        <w:t>Frappier</w:t>
      </w:r>
      <w:proofErr w:type="spellEnd"/>
      <w:r w:rsidR="00984D69" w:rsidRPr="00B43179">
        <w:rPr>
          <w:sz w:val="20"/>
        </w:rPr>
        <w:t xml:space="preserve">, </w:t>
      </w:r>
      <w:proofErr w:type="spellStart"/>
      <w:r w:rsidR="00984D69" w:rsidRPr="00B43179">
        <w:rPr>
          <w:sz w:val="20"/>
        </w:rPr>
        <w:t>Institut</w:t>
      </w:r>
      <w:proofErr w:type="spellEnd"/>
      <w:r w:rsidR="00984D69" w:rsidRPr="00B43179">
        <w:rPr>
          <w:sz w:val="20"/>
        </w:rPr>
        <w:t xml:space="preserve"> National de la Recherche </w:t>
      </w:r>
      <w:proofErr w:type="spellStart"/>
      <w:r w:rsidR="00984D69" w:rsidRPr="00B43179">
        <w:rPr>
          <w:sz w:val="20"/>
        </w:rPr>
        <w:t>Scientifique</w:t>
      </w:r>
      <w:proofErr w:type="spellEnd"/>
      <w:r w:rsidR="00984D69" w:rsidRPr="00B43179">
        <w:rPr>
          <w:sz w:val="20"/>
        </w:rPr>
        <w:t xml:space="preserve">, University of Quebec, Laval, Quebec, Canada; </w:t>
      </w:r>
      <w:r w:rsidRPr="00B43179">
        <w:rPr>
          <w:sz w:val="20"/>
        </w:rPr>
        <w:t xml:space="preserve">Hong Xu, Ph.D., Director, Licensing and Development, Pfizer, New London, CT; </w:t>
      </w:r>
    </w:p>
    <w:p w14:paraId="5A9CD819" w14:textId="1D7F6040" w:rsidR="00256A5E" w:rsidRPr="00B43179" w:rsidRDefault="000A38E2" w:rsidP="000B51AC">
      <w:pPr>
        <w:spacing w:line="240" w:lineRule="atLeast"/>
        <w:ind w:left="270"/>
        <w:rPr>
          <w:sz w:val="20"/>
        </w:rPr>
      </w:pPr>
      <w:r w:rsidRPr="00B43179">
        <w:rPr>
          <w:sz w:val="20"/>
        </w:rPr>
        <w:t xml:space="preserve">Dennis Wong, Ph.D., Group Medical Director, Bristol-Myers Squibb, New York, NY; John </w:t>
      </w:r>
      <w:proofErr w:type="spellStart"/>
      <w:r w:rsidRPr="00B43179">
        <w:rPr>
          <w:sz w:val="20"/>
        </w:rPr>
        <w:t>Luk</w:t>
      </w:r>
      <w:proofErr w:type="spellEnd"/>
      <w:r w:rsidRPr="00B43179">
        <w:rPr>
          <w:sz w:val="20"/>
        </w:rPr>
        <w:t xml:space="preserve">, Ph.D., Senior Director, Janssen Pharmaceuticals R&amp;D, Shanghai, China; </w:t>
      </w:r>
      <w:proofErr w:type="spellStart"/>
      <w:r w:rsidRPr="00B43179">
        <w:rPr>
          <w:sz w:val="20"/>
        </w:rPr>
        <w:t>Songq</w:t>
      </w:r>
      <w:r w:rsidR="00984D69" w:rsidRPr="00B43179">
        <w:rPr>
          <w:sz w:val="20"/>
        </w:rPr>
        <w:t>ing</w:t>
      </w:r>
      <w:proofErr w:type="spellEnd"/>
      <w:r w:rsidR="00984D69" w:rsidRPr="00B43179">
        <w:rPr>
          <w:sz w:val="20"/>
        </w:rPr>
        <w:t xml:space="preserve"> Na, Ph.D., Research Scientist, Cancer Inflammation and Cell Survival Research, Lilly Research Laboratories, Eli Lilly and Company, Indianapolis, IN; Jean-Philippe Girard, Ph.D., Director, Institute of Pharmacology and Structural Biology</w:t>
      </w:r>
      <w:r w:rsidR="006B5575" w:rsidRPr="00B43179">
        <w:rPr>
          <w:sz w:val="20"/>
        </w:rPr>
        <w:t>,</w:t>
      </w:r>
      <w:r w:rsidR="00984D69" w:rsidRPr="00B43179">
        <w:rPr>
          <w:sz w:val="20"/>
        </w:rPr>
        <w:t xml:space="preserve"> </w:t>
      </w:r>
      <w:r w:rsidR="006B5575" w:rsidRPr="00B43179">
        <w:rPr>
          <w:sz w:val="20"/>
        </w:rPr>
        <w:t xml:space="preserve">Centre National de la Recherche </w:t>
      </w:r>
      <w:proofErr w:type="spellStart"/>
      <w:r w:rsidR="006B5575" w:rsidRPr="00B43179">
        <w:rPr>
          <w:sz w:val="20"/>
        </w:rPr>
        <w:t>Scientifique</w:t>
      </w:r>
      <w:proofErr w:type="spellEnd"/>
      <w:r w:rsidR="0018258F" w:rsidRPr="00B43179">
        <w:rPr>
          <w:sz w:val="20"/>
        </w:rPr>
        <w:t xml:space="preserve">, Toulouse, France; </w:t>
      </w:r>
      <w:r w:rsidR="006B5575" w:rsidRPr="00B43179">
        <w:rPr>
          <w:sz w:val="20"/>
        </w:rPr>
        <w:t>Ronen Alon</w:t>
      </w:r>
      <w:r w:rsidR="00984D69" w:rsidRPr="00B43179">
        <w:rPr>
          <w:sz w:val="20"/>
        </w:rPr>
        <w:t xml:space="preserve">, M.Sc., Ph.D., </w:t>
      </w:r>
      <w:r w:rsidR="006B5575" w:rsidRPr="00B43179">
        <w:rPr>
          <w:sz w:val="20"/>
        </w:rPr>
        <w:t xml:space="preserve">Professor, </w:t>
      </w:r>
      <w:r w:rsidR="00984D69" w:rsidRPr="00B43179">
        <w:rPr>
          <w:sz w:val="20"/>
        </w:rPr>
        <w:t xml:space="preserve">The Linda Jacobs Chair in Immune and Stem Cell Research, Weizmann Institute of Science, </w:t>
      </w:r>
      <w:r w:rsidR="008A252B" w:rsidRPr="00B43179">
        <w:rPr>
          <w:sz w:val="20"/>
        </w:rPr>
        <w:t xml:space="preserve">Rehovot, </w:t>
      </w:r>
      <w:r w:rsidR="00984D69" w:rsidRPr="00B43179">
        <w:rPr>
          <w:sz w:val="20"/>
        </w:rPr>
        <w:t xml:space="preserve">Israel; Kamal D. </w:t>
      </w:r>
      <w:proofErr w:type="spellStart"/>
      <w:r w:rsidR="00984D69" w:rsidRPr="00B43179">
        <w:rPr>
          <w:sz w:val="20"/>
        </w:rPr>
        <w:t>Puri</w:t>
      </w:r>
      <w:proofErr w:type="spellEnd"/>
      <w:r w:rsidR="00984D69" w:rsidRPr="00B43179">
        <w:rPr>
          <w:sz w:val="20"/>
        </w:rPr>
        <w:t xml:space="preserve">, Ph.D., </w:t>
      </w:r>
      <w:r w:rsidR="00C2298A" w:rsidRPr="00B43179">
        <w:rPr>
          <w:sz w:val="20"/>
        </w:rPr>
        <w:t>Director, Immunology &amp; Inflammation, Celgene, Boston, MA;</w:t>
      </w:r>
      <w:r w:rsidR="00B43179" w:rsidRPr="00B43179">
        <w:rPr>
          <w:sz w:val="20"/>
        </w:rPr>
        <w:t xml:space="preserve"> </w:t>
      </w:r>
      <w:r w:rsidR="007622DE" w:rsidRPr="00B43179">
        <w:rPr>
          <w:sz w:val="20"/>
        </w:rPr>
        <w:t>Chi</w:t>
      </w:r>
      <w:r w:rsidR="008A252B" w:rsidRPr="00B43179">
        <w:rPr>
          <w:sz w:val="20"/>
        </w:rPr>
        <w:t xml:space="preserve"> </w:t>
      </w:r>
      <w:proofErr w:type="spellStart"/>
      <w:r w:rsidR="00984D69" w:rsidRPr="00B43179">
        <w:rPr>
          <w:sz w:val="20"/>
        </w:rPr>
        <w:t>Chi</w:t>
      </w:r>
      <w:proofErr w:type="spellEnd"/>
      <w:r w:rsidR="00984D69" w:rsidRPr="00B43179">
        <w:rPr>
          <w:sz w:val="20"/>
        </w:rPr>
        <w:t xml:space="preserve"> Huang, M.S., Ph.D.</w:t>
      </w:r>
      <w:r w:rsidR="007622DE" w:rsidRPr="00B43179">
        <w:rPr>
          <w:sz w:val="20"/>
        </w:rPr>
        <w:t>,</w:t>
      </w:r>
      <w:r w:rsidR="00984D69" w:rsidRPr="00B43179">
        <w:rPr>
          <w:sz w:val="20"/>
        </w:rPr>
        <w:t xml:space="preserve"> </w:t>
      </w:r>
      <w:r w:rsidR="007622DE" w:rsidRPr="00B43179">
        <w:rPr>
          <w:sz w:val="20"/>
        </w:rPr>
        <w:t>Scientific Director, Ja</w:t>
      </w:r>
      <w:r w:rsidR="00C90D64" w:rsidRPr="00B43179">
        <w:rPr>
          <w:sz w:val="20"/>
        </w:rPr>
        <w:t>n</w:t>
      </w:r>
      <w:r w:rsidR="007622DE" w:rsidRPr="00B43179">
        <w:rPr>
          <w:sz w:val="20"/>
        </w:rPr>
        <w:t>ssen R&amp;D, Philadelphia</w:t>
      </w:r>
      <w:r w:rsidR="00984D69" w:rsidRPr="00B43179">
        <w:rPr>
          <w:sz w:val="20"/>
        </w:rPr>
        <w:t xml:space="preserve">, PA; Jose Casasnovas, M.Sc., Ph.D., Professor, </w:t>
      </w:r>
      <w:r w:rsidR="008A252B" w:rsidRPr="00B43179">
        <w:rPr>
          <w:sz w:val="20"/>
          <w:lang w:val="en-GB"/>
        </w:rPr>
        <w:t xml:space="preserve">National </w:t>
      </w:r>
      <w:proofErr w:type="spellStart"/>
      <w:r w:rsidR="008A252B" w:rsidRPr="00B43179">
        <w:rPr>
          <w:sz w:val="20"/>
          <w:lang w:val="en-GB"/>
        </w:rPr>
        <w:t>Center</w:t>
      </w:r>
      <w:proofErr w:type="spellEnd"/>
      <w:r w:rsidR="008A252B" w:rsidRPr="00B43179">
        <w:rPr>
          <w:sz w:val="20"/>
          <w:lang w:val="en-GB"/>
        </w:rPr>
        <w:t xml:space="preserve"> for Biotechnol</w:t>
      </w:r>
      <w:r w:rsidR="00AF6426" w:rsidRPr="00B43179">
        <w:rPr>
          <w:sz w:val="20"/>
          <w:lang w:val="en-GB"/>
        </w:rPr>
        <w:t>o</w:t>
      </w:r>
      <w:r w:rsidR="008A252B" w:rsidRPr="00B43179">
        <w:rPr>
          <w:sz w:val="20"/>
          <w:lang w:val="en-GB"/>
        </w:rPr>
        <w:t xml:space="preserve">gy </w:t>
      </w:r>
      <w:r w:rsidR="00062939" w:rsidRPr="00B43179">
        <w:rPr>
          <w:sz w:val="20"/>
          <w:lang w:val="en-GB"/>
        </w:rPr>
        <w:t>-</w:t>
      </w:r>
      <w:r w:rsidR="008A252B" w:rsidRPr="00B43179">
        <w:rPr>
          <w:sz w:val="20"/>
          <w:lang w:val="en-GB"/>
        </w:rPr>
        <w:t xml:space="preserve"> Spanish National Research Council</w:t>
      </w:r>
      <w:r w:rsidR="00062939" w:rsidRPr="00B43179">
        <w:rPr>
          <w:sz w:val="20"/>
          <w:lang w:val="en-GB"/>
        </w:rPr>
        <w:t xml:space="preserve"> (NCB-CSIC)</w:t>
      </w:r>
      <w:r w:rsidR="00984D69" w:rsidRPr="00B43179">
        <w:rPr>
          <w:sz w:val="20"/>
          <w:lang w:val="en-GB"/>
        </w:rPr>
        <w:t xml:space="preserve">, </w:t>
      </w:r>
      <w:r w:rsidR="008A252B" w:rsidRPr="00B43179">
        <w:rPr>
          <w:sz w:val="20"/>
          <w:lang w:val="en-GB"/>
        </w:rPr>
        <w:t>University of Madrid</w:t>
      </w:r>
      <w:r w:rsidR="00984D69" w:rsidRPr="00B43179">
        <w:rPr>
          <w:sz w:val="20"/>
          <w:lang w:val="en-GB"/>
        </w:rPr>
        <w:t>, Madrid, Spain</w:t>
      </w:r>
      <w:r w:rsidR="00984D69" w:rsidRPr="00B43179">
        <w:rPr>
          <w:sz w:val="20"/>
        </w:rPr>
        <w:t xml:space="preserve">; Claus </w:t>
      </w:r>
      <w:proofErr w:type="spellStart"/>
      <w:r w:rsidR="00984D69" w:rsidRPr="00B43179">
        <w:rPr>
          <w:sz w:val="20"/>
        </w:rPr>
        <w:t>Oxvig</w:t>
      </w:r>
      <w:proofErr w:type="spellEnd"/>
      <w:r w:rsidR="00984D69" w:rsidRPr="00B43179">
        <w:rPr>
          <w:sz w:val="20"/>
        </w:rPr>
        <w:t>, Ph.D., Professor, Department of Molecular Biology</w:t>
      </w:r>
      <w:r w:rsidR="008A252B" w:rsidRPr="00B43179">
        <w:rPr>
          <w:sz w:val="20"/>
        </w:rPr>
        <w:t xml:space="preserve"> and Genetics</w:t>
      </w:r>
      <w:r w:rsidR="00984D69" w:rsidRPr="00B43179">
        <w:rPr>
          <w:sz w:val="20"/>
        </w:rPr>
        <w:t xml:space="preserve">, </w:t>
      </w:r>
      <w:r w:rsidR="008A252B" w:rsidRPr="00B43179">
        <w:rPr>
          <w:sz w:val="20"/>
        </w:rPr>
        <w:t xml:space="preserve">Aarhus </w:t>
      </w:r>
      <w:r w:rsidR="00984D69" w:rsidRPr="00B43179">
        <w:rPr>
          <w:sz w:val="20"/>
        </w:rPr>
        <w:t xml:space="preserve">University, Aarhus, Denmark; </w:t>
      </w:r>
      <w:r w:rsidRPr="00B43179">
        <w:rPr>
          <w:sz w:val="20"/>
        </w:rPr>
        <w:t xml:space="preserve">Chafen Lu, Ph.D., Assistant Professor, Boston Children’s Hospital, Boston, MA; </w:t>
      </w:r>
      <w:proofErr w:type="spellStart"/>
      <w:r w:rsidRPr="00B43179">
        <w:rPr>
          <w:sz w:val="20"/>
        </w:rPr>
        <w:t>Qun</w:t>
      </w:r>
      <w:proofErr w:type="spellEnd"/>
      <w:r w:rsidRPr="00B43179">
        <w:rPr>
          <w:sz w:val="20"/>
        </w:rPr>
        <w:t xml:space="preserve"> Zang, Ph.D., Assistant Professor, Department of Surgery, Southwestern Medical Center, Dallas, TX; </w:t>
      </w:r>
      <w:r w:rsidR="003770EC" w:rsidRPr="00B43179">
        <w:rPr>
          <w:sz w:val="20"/>
        </w:rPr>
        <w:t xml:space="preserve">Eric </w:t>
      </w:r>
      <w:proofErr w:type="spellStart"/>
      <w:r w:rsidR="003770EC" w:rsidRPr="00B43179">
        <w:rPr>
          <w:sz w:val="20"/>
        </w:rPr>
        <w:t>Fedyk</w:t>
      </w:r>
      <w:proofErr w:type="spellEnd"/>
      <w:r w:rsidR="003770EC" w:rsidRPr="00B43179">
        <w:rPr>
          <w:sz w:val="20"/>
        </w:rPr>
        <w:t xml:space="preserve">, Ph.D., Global Program Leader, Takeda Pharmaceuticals International, Chicago, IL; Padmaja </w:t>
      </w:r>
      <w:proofErr w:type="spellStart"/>
      <w:r w:rsidR="003770EC" w:rsidRPr="00B43179">
        <w:rPr>
          <w:sz w:val="20"/>
        </w:rPr>
        <w:t>Yalamanchili</w:t>
      </w:r>
      <w:proofErr w:type="spellEnd"/>
      <w:r w:rsidR="003770EC" w:rsidRPr="00B43179">
        <w:rPr>
          <w:sz w:val="20"/>
        </w:rPr>
        <w:t xml:space="preserve">, Ph.D., Senior Research Investigator, Discovery Biology, Bristol Myers Squib Medical Imaging, Billerica, MA; </w:t>
      </w:r>
      <w:r w:rsidR="005356E3" w:rsidRPr="00B43179">
        <w:rPr>
          <w:sz w:val="20"/>
        </w:rPr>
        <w:t>Chang-</w:t>
      </w:r>
      <w:proofErr w:type="spellStart"/>
      <w:r w:rsidR="005356E3" w:rsidRPr="00B43179">
        <w:rPr>
          <w:sz w:val="20"/>
        </w:rPr>
        <w:t>Duk</w:t>
      </w:r>
      <w:proofErr w:type="spellEnd"/>
      <w:r w:rsidR="005356E3" w:rsidRPr="00B43179">
        <w:rPr>
          <w:sz w:val="20"/>
        </w:rPr>
        <w:t xml:space="preserve"> Jun, Ph.D., Professor, School of Life Sciences, Gwangju Institute of Science and Technology, Korea; Qing Ma, Ph.D., Associate Professor, Department of Stem Cell Transplantation, University of Texas MD Anderson Cancer Center, Houston, TX; Holly Jing, Ph.D., Consultant and Co-Founder, 3D </w:t>
      </w:r>
      <w:proofErr w:type="spellStart"/>
      <w:r w:rsidR="005356E3" w:rsidRPr="00B43179">
        <w:rPr>
          <w:sz w:val="20"/>
        </w:rPr>
        <w:t>BioPharma</w:t>
      </w:r>
      <w:proofErr w:type="spellEnd"/>
      <w:r w:rsidR="005356E3" w:rsidRPr="00B43179">
        <w:rPr>
          <w:sz w:val="20"/>
        </w:rPr>
        <w:t xml:space="preserve"> Inc., San Diego, CA; Junichi Takagi, Ph.D., Professor, Laboratory of Protein Synthesis and Expression, Institute for Protein Research, Osaka University, Osaka, Japan; Azucena Salas, Ph.D., Ramon y </w:t>
      </w:r>
      <w:proofErr w:type="spellStart"/>
      <w:r w:rsidR="005356E3" w:rsidRPr="00B43179">
        <w:rPr>
          <w:sz w:val="20"/>
        </w:rPr>
        <w:t>Cajal</w:t>
      </w:r>
      <w:proofErr w:type="spellEnd"/>
      <w:r w:rsidR="005356E3" w:rsidRPr="00B43179">
        <w:rPr>
          <w:sz w:val="20"/>
        </w:rPr>
        <w:t xml:space="preserve"> Investigator, Instituto de </w:t>
      </w:r>
      <w:proofErr w:type="spellStart"/>
      <w:r w:rsidR="005356E3" w:rsidRPr="00B43179">
        <w:rPr>
          <w:sz w:val="20"/>
        </w:rPr>
        <w:t>Investigaciones</w:t>
      </w:r>
      <w:proofErr w:type="spellEnd"/>
      <w:r w:rsidR="005356E3" w:rsidRPr="00B43179">
        <w:rPr>
          <w:sz w:val="20"/>
        </w:rPr>
        <w:t xml:space="preserve"> </w:t>
      </w:r>
      <w:proofErr w:type="spellStart"/>
      <w:r w:rsidR="005356E3" w:rsidRPr="00B43179">
        <w:rPr>
          <w:sz w:val="20"/>
        </w:rPr>
        <w:t>Biomedicas</w:t>
      </w:r>
      <w:proofErr w:type="spellEnd"/>
      <w:r w:rsidR="005356E3" w:rsidRPr="00B43179">
        <w:rPr>
          <w:sz w:val="20"/>
        </w:rPr>
        <w:t xml:space="preserve"> August Pi </w:t>
      </w:r>
      <w:proofErr w:type="spellStart"/>
      <w:r w:rsidR="005356E3" w:rsidRPr="00B43179">
        <w:rPr>
          <w:sz w:val="20"/>
        </w:rPr>
        <w:t>i</w:t>
      </w:r>
      <w:proofErr w:type="spellEnd"/>
      <w:r w:rsidR="005356E3" w:rsidRPr="00B43179">
        <w:rPr>
          <w:sz w:val="20"/>
        </w:rPr>
        <w:t xml:space="preserve"> </w:t>
      </w:r>
      <w:proofErr w:type="spellStart"/>
      <w:r w:rsidR="005356E3" w:rsidRPr="00B43179">
        <w:rPr>
          <w:sz w:val="20"/>
        </w:rPr>
        <w:t>Sunyer</w:t>
      </w:r>
      <w:proofErr w:type="spellEnd"/>
      <w:r w:rsidR="005356E3" w:rsidRPr="00B43179">
        <w:rPr>
          <w:sz w:val="20"/>
        </w:rPr>
        <w:t xml:space="preserve"> (IDIBAPS), Barcelona, Spain; </w:t>
      </w:r>
      <w:r w:rsidR="00150C31" w:rsidRPr="00B43179">
        <w:rPr>
          <w:sz w:val="20"/>
        </w:rPr>
        <w:t xml:space="preserve">Minsoo Kim, Ph.D., </w:t>
      </w:r>
      <w:r w:rsidR="00C2298A" w:rsidRPr="00B43179">
        <w:rPr>
          <w:sz w:val="20"/>
        </w:rPr>
        <w:t>Associate Professor, Department of Microbiology &amp; Immunology, David H. Smith Center for Vaccine Biology and Immunology, University of Rochester Medical Center</w:t>
      </w:r>
      <w:r w:rsidR="00A1562E" w:rsidRPr="00B43179">
        <w:rPr>
          <w:sz w:val="20"/>
        </w:rPr>
        <w:t>;</w:t>
      </w:r>
      <w:r w:rsidR="00C2298A" w:rsidRPr="00B43179">
        <w:rPr>
          <w:sz w:val="20"/>
        </w:rPr>
        <w:t xml:space="preserve"> </w:t>
      </w:r>
      <w:r w:rsidR="00150C31" w:rsidRPr="00B43179">
        <w:rPr>
          <w:sz w:val="20"/>
        </w:rPr>
        <w:t xml:space="preserve">Thomas Vorup-Jensen, Ph.D., Professor of Medical Microbiology and Immunology, University of Aarhus, Denmark; </w:t>
      </w:r>
      <w:proofErr w:type="spellStart"/>
      <w:r w:rsidR="00150C31" w:rsidRPr="00B43179">
        <w:rPr>
          <w:sz w:val="20"/>
        </w:rPr>
        <w:t>Doohun</w:t>
      </w:r>
      <w:proofErr w:type="spellEnd"/>
      <w:r w:rsidR="00150C31" w:rsidRPr="00B43179">
        <w:rPr>
          <w:sz w:val="20"/>
        </w:rPr>
        <w:t xml:space="preserve"> Kim, Ph.D., Associate Professor, Department of Biotechnology, </w:t>
      </w:r>
      <w:proofErr w:type="spellStart"/>
      <w:r w:rsidR="00150C31" w:rsidRPr="00B43179">
        <w:rPr>
          <w:sz w:val="20"/>
        </w:rPr>
        <w:t>Ajou</w:t>
      </w:r>
      <w:proofErr w:type="spellEnd"/>
      <w:r w:rsidR="00150C31" w:rsidRPr="00B43179">
        <w:rPr>
          <w:sz w:val="20"/>
        </w:rPr>
        <w:t xml:space="preserve"> University, Suwon, South Korea; Nathan Astrof, Ph.D., Instructor, Department of Biochemistry and Microbiology, Rutgers</w:t>
      </w:r>
      <w:r w:rsidR="00AF6426" w:rsidRPr="00B43179">
        <w:rPr>
          <w:sz w:val="20"/>
        </w:rPr>
        <w:t xml:space="preserve"> University</w:t>
      </w:r>
      <w:r w:rsidR="00150C31" w:rsidRPr="00B43179">
        <w:rPr>
          <w:sz w:val="20"/>
        </w:rPr>
        <w:t xml:space="preserve">, Piscataway, NJ; </w:t>
      </w:r>
      <w:proofErr w:type="spellStart"/>
      <w:r w:rsidR="00150C31" w:rsidRPr="00B43179">
        <w:rPr>
          <w:sz w:val="20"/>
        </w:rPr>
        <w:t>Shuqi</w:t>
      </w:r>
      <w:proofErr w:type="spellEnd"/>
      <w:r w:rsidR="00150C31" w:rsidRPr="00B43179">
        <w:rPr>
          <w:sz w:val="20"/>
        </w:rPr>
        <w:t xml:space="preserve"> Chen, Ph.D., Chief Executive Officer, </w:t>
      </w:r>
      <w:proofErr w:type="spellStart"/>
      <w:r w:rsidR="00150C31" w:rsidRPr="00B43179">
        <w:rPr>
          <w:sz w:val="20"/>
        </w:rPr>
        <w:t>IQuum</w:t>
      </w:r>
      <w:proofErr w:type="spellEnd"/>
      <w:r w:rsidR="00150C31" w:rsidRPr="00B43179">
        <w:rPr>
          <w:sz w:val="20"/>
        </w:rPr>
        <w:t xml:space="preserve"> Inc., Marlborough, MA; Christopher Carman, Ph.D., Assistant Professor, Department of Medicine, Beth Israel Deaconess Medical Center, Harvard Medical School, Boston, MA; </w:t>
      </w:r>
      <w:proofErr w:type="spellStart"/>
      <w:r w:rsidR="00150C31" w:rsidRPr="00B43179">
        <w:rPr>
          <w:sz w:val="20"/>
        </w:rPr>
        <w:t>Moonsoo</w:t>
      </w:r>
      <w:proofErr w:type="spellEnd"/>
      <w:r w:rsidR="00150C31" w:rsidRPr="00B43179">
        <w:rPr>
          <w:sz w:val="20"/>
        </w:rPr>
        <w:t xml:space="preserve"> </w:t>
      </w:r>
      <w:proofErr w:type="spellStart"/>
      <w:r w:rsidR="00150C31" w:rsidRPr="00B43179">
        <w:rPr>
          <w:sz w:val="20"/>
        </w:rPr>
        <w:t>Jin</w:t>
      </w:r>
      <w:proofErr w:type="spellEnd"/>
      <w:r w:rsidR="00150C31" w:rsidRPr="00B43179">
        <w:rPr>
          <w:sz w:val="20"/>
        </w:rPr>
        <w:t>, Ph.D., Ass</w:t>
      </w:r>
      <w:r w:rsidR="005B74F7">
        <w:rPr>
          <w:sz w:val="20"/>
        </w:rPr>
        <w:t>ociate</w:t>
      </w:r>
      <w:r w:rsidR="00150C31" w:rsidRPr="00B43179">
        <w:rPr>
          <w:sz w:val="20"/>
        </w:rPr>
        <w:t xml:space="preserve"> Professor, Department of Biomedical Engineering, Weill Cornell Medical College, Cornell University, New York, NY; </w:t>
      </w:r>
      <w:proofErr w:type="spellStart"/>
      <w:r w:rsidR="00150C31" w:rsidRPr="00B43179">
        <w:rPr>
          <w:sz w:val="20"/>
        </w:rPr>
        <w:t>Uyen</w:t>
      </w:r>
      <w:proofErr w:type="spellEnd"/>
      <w:r w:rsidR="00150C31" w:rsidRPr="00B43179">
        <w:rPr>
          <w:sz w:val="20"/>
        </w:rPr>
        <w:t xml:space="preserve"> Phan, Ph.D., Principal Scientist, Merck, Palo Alto, CA; Tsan Xiao, Ph.D., </w:t>
      </w:r>
      <w:r w:rsidR="00C2298A" w:rsidRPr="00B43179">
        <w:rPr>
          <w:sz w:val="20"/>
        </w:rPr>
        <w:t>Chief, Structural Immunobiology Unit Laboratory of Immunology National Institute of Allergy and Infectious Diseases National Institutes of Health;</w:t>
      </w:r>
      <w:r w:rsidR="00B43179" w:rsidRPr="00B43179">
        <w:rPr>
          <w:sz w:val="20"/>
        </w:rPr>
        <w:t xml:space="preserve"> </w:t>
      </w:r>
      <w:r w:rsidR="00150C31" w:rsidRPr="00B43179">
        <w:rPr>
          <w:sz w:val="20"/>
        </w:rPr>
        <w:t xml:space="preserve">Wei Yang, Ph.D., </w:t>
      </w:r>
      <w:r w:rsidR="00C2298A" w:rsidRPr="00B43179">
        <w:rPr>
          <w:sz w:val="20"/>
        </w:rPr>
        <w:t>Head, Department of Molecular Biology,</w:t>
      </w:r>
      <w:r w:rsidR="00150C31" w:rsidRPr="00B43179">
        <w:rPr>
          <w:sz w:val="20"/>
        </w:rPr>
        <w:t xml:space="preserve"> Beijing Novo Nordisk Pharmaceuticals Sci &amp; Tech Co. Ltd, Beijing, China; </w:t>
      </w:r>
      <w:proofErr w:type="spellStart"/>
      <w:r w:rsidR="00150C31" w:rsidRPr="00B43179">
        <w:rPr>
          <w:sz w:val="20"/>
        </w:rPr>
        <w:t>Jianfeng</w:t>
      </w:r>
      <w:proofErr w:type="spellEnd"/>
      <w:r w:rsidR="00150C31" w:rsidRPr="00B43179">
        <w:rPr>
          <w:sz w:val="20"/>
        </w:rPr>
        <w:t xml:space="preserve"> Chen, Ph.D., Professor, Institute of Biochemistry and Cell Biology, Shanghai Institutes for Biological Sciences, Chinese</w:t>
      </w:r>
      <w:r w:rsidR="00AB56E6" w:rsidRPr="00B43179">
        <w:rPr>
          <w:sz w:val="20"/>
        </w:rPr>
        <w:t xml:space="preserve"> </w:t>
      </w:r>
      <w:r w:rsidR="00150C31" w:rsidRPr="00B43179">
        <w:rPr>
          <w:sz w:val="20"/>
        </w:rPr>
        <w:t xml:space="preserve">Academy of Sciences, Shanghai, China; </w:t>
      </w:r>
      <w:proofErr w:type="spellStart"/>
      <w:r w:rsidR="00150C31" w:rsidRPr="00B43179">
        <w:rPr>
          <w:sz w:val="20"/>
        </w:rPr>
        <w:t>Xuehui</w:t>
      </w:r>
      <w:proofErr w:type="spellEnd"/>
      <w:r w:rsidR="00150C31" w:rsidRPr="00B43179">
        <w:rPr>
          <w:sz w:val="20"/>
        </w:rPr>
        <w:t xml:space="preserve"> Chen, Ph.D., Associate Professor, Institute of Biophysics, Chinese Academy of Sciences, Beijing, China; Bing-Hao Luo, Ph.D., Associate Professor, Department of Biological Sciences, Louisiana State University, Baton Rouge, LA; Noritaka Nishida, Ph.D., Assistant Professor, Division of Physical Chemistry, Graduate School of Pharmaceutical Sciences, University of Tokyo, Tokyo, Japan; Gang Song, Ph.D., Founder </w:t>
      </w:r>
      <w:r w:rsidR="005B74F7">
        <w:rPr>
          <w:sz w:val="20"/>
        </w:rPr>
        <w:t>and CEO,</w:t>
      </w:r>
      <w:r w:rsidR="00150C31" w:rsidRPr="00B43179">
        <w:rPr>
          <w:sz w:val="20"/>
        </w:rPr>
        <w:t xml:space="preserve"> Pillar Biosciences, Newton, MA;</w:t>
      </w:r>
      <w:r w:rsidR="00B43179" w:rsidRPr="00B43179">
        <w:rPr>
          <w:sz w:val="20"/>
        </w:rPr>
        <w:t xml:space="preserve"> </w:t>
      </w:r>
      <w:r w:rsidR="00150C31" w:rsidRPr="00B43179">
        <w:rPr>
          <w:sz w:val="20"/>
        </w:rPr>
        <w:t xml:space="preserve">Travis Waldron, Ph.D., Research Scientist II, IDEXX Laboratories, Portland, ME; Michael Grey, Ph.D., Program Director, Division of Digestive Diseases and Nutrition, National Institutes of Health, </w:t>
      </w:r>
      <w:proofErr w:type="spellStart"/>
      <w:r w:rsidR="00150C31" w:rsidRPr="00B43179">
        <w:rPr>
          <w:sz w:val="20"/>
        </w:rPr>
        <w:t>Bethada</w:t>
      </w:r>
      <w:proofErr w:type="spellEnd"/>
      <w:r w:rsidR="00150C31" w:rsidRPr="00B43179">
        <w:rPr>
          <w:sz w:val="20"/>
        </w:rPr>
        <w:t>, MD;</w:t>
      </w:r>
      <w:r w:rsidR="00683EBB" w:rsidRPr="00B43179">
        <w:rPr>
          <w:sz w:val="20"/>
        </w:rPr>
        <w:t xml:space="preserve"> </w:t>
      </w:r>
      <w:proofErr w:type="spellStart"/>
      <w:r w:rsidR="00683EBB" w:rsidRPr="00B43179">
        <w:rPr>
          <w:sz w:val="20"/>
        </w:rPr>
        <w:t>Xiaohui</w:t>
      </w:r>
      <w:proofErr w:type="spellEnd"/>
      <w:r w:rsidR="00683EBB" w:rsidRPr="00B43179">
        <w:rPr>
          <w:sz w:val="20"/>
        </w:rPr>
        <w:t xml:space="preserve"> Zhang, Ph.D., Ass</w:t>
      </w:r>
      <w:r w:rsidR="005B74F7">
        <w:rPr>
          <w:sz w:val="20"/>
        </w:rPr>
        <w:t>ociate</w:t>
      </w:r>
      <w:r w:rsidR="00683EBB" w:rsidRPr="00B43179">
        <w:rPr>
          <w:sz w:val="20"/>
        </w:rPr>
        <w:t xml:space="preserve"> Professor, Department of Mechanical Engineering and Mechanics, Lehigh University, </w:t>
      </w:r>
      <w:proofErr w:type="spellStart"/>
      <w:r w:rsidR="00683EBB" w:rsidRPr="00B43179">
        <w:rPr>
          <w:sz w:val="20"/>
        </w:rPr>
        <w:t>Bethelem</w:t>
      </w:r>
      <w:proofErr w:type="spellEnd"/>
      <w:r w:rsidR="00683EBB" w:rsidRPr="00B43179">
        <w:rPr>
          <w:sz w:val="20"/>
        </w:rPr>
        <w:t>, PA;</w:t>
      </w:r>
      <w:r w:rsidR="00150C31" w:rsidRPr="00B43179">
        <w:rPr>
          <w:sz w:val="20"/>
        </w:rPr>
        <w:t xml:space="preserve"> </w:t>
      </w:r>
      <w:r w:rsidR="00683EBB" w:rsidRPr="00B43179">
        <w:rPr>
          <w:sz w:val="20"/>
        </w:rPr>
        <w:t xml:space="preserve">Can </w:t>
      </w:r>
      <w:proofErr w:type="spellStart"/>
      <w:r w:rsidR="00683EBB" w:rsidRPr="00B43179">
        <w:rPr>
          <w:sz w:val="20"/>
        </w:rPr>
        <w:t>Xie</w:t>
      </w:r>
      <w:proofErr w:type="spellEnd"/>
      <w:r w:rsidR="00683EBB" w:rsidRPr="00B43179">
        <w:rPr>
          <w:sz w:val="20"/>
        </w:rPr>
        <w:t>, Ph.D., Professor,</w:t>
      </w:r>
      <w:r w:rsidR="00C2298A" w:rsidRPr="00B43179">
        <w:rPr>
          <w:sz w:val="20"/>
        </w:rPr>
        <w:t xml:space="preserve"> Principal Investigator, Laboratory of Receptor Biology,</w:t>
      </w:r>
      <w:r w:rsidR="00683EBB" w:rsidRPr="00B43179">
        <w:rPr>
          <w:sz w:val="20"/>
        </w:rPr>
        <w:t xml:space="preserve"> College of Life Sciences, Peking University, Beijing, China; Xing Chen, Ph.D., Professor, Department of Chemical Biology, College of Chemistry, Peking University, Beijing, China;</w:t>
      </w:r>
      <w:r w:rsidR="00B43179" w:rsidRPr="00B43179">
        <w:rPr>
          <w:sz w:val="20"/>
        </w:rPr>
        <w:t xml:space="preserve"> </w:t>
      </w:r>
      <w:r w:rsidR="00683EBB" w:rsidRPr="00B43179">
        <w:rPr>
          <w:sz w:val="20"/>
        </w:rPr>
        <w:t xml:space="preserve">Benoit </w:t>
      </w:r>
      <w:proofErr w:type="spellStart"/>
      <w:r w:rsidR="00683EBB" w:rsidRPr="00B43179">
        <w:rPr>
          <w:sz w:val="20"/>
        </w:rPr>
        <w:t>Smagghe</w:t>
      </w:r>
      <w:proofErr w:type="spellEnd"/>
      <w:r w:rsidR="00683EBB" w:rsidRPr="00B43179">
        <w:rPr>
          <w:sz w:val="20"/>
        </w:rPr>
        <w:t xml:space="preserve">, Ph.D., Research Scientist, Minerva Biotechnologies, Waltham, MA; Cheng-Zhong Zhang, Ph.D., </w:t>
      </w:r>
      <w:r w:rsidR="00BD64AA" w:rsidRPr="00B43179">
        <w:rPr>
          <w:sz w:val="20"/>
        </w:rPr>
        <w:t>Assistant Professor, Department of Biomedical Informatics, HMS/Dana-Farber Cancer Institute</w:t>
      </w:r>
      <w:r w:rsidR="00683EBB" w:rsidRPr="00B43179">
        <w:rPr>
          <w:sz w:val="20"/>
        </w:rPr>
        <w:t>; Jieqing Zhu, Ph.D., Associate Investigator</w:t>
      </w:r>
      <w:r w:rsidR="00AF6426" w:rsidRPr="00B43179">
        <w:rPr>
          <w:sz w:val="20"/>
        </w:rPr>
        <w:t xml:space="preserve">, </w:t>
      </w:r>
      <w:r w:rsidR="00683EBB" w:rsidRPr="00B43179">
        <w:rPr>
          <w:sz w:val="20"/>
        </w:rPr>
        <w:t>Blood Center of Wisconsin</w:t>
      </w:r>
      <w:r w:rsidR="00AF6426" w:rsidRPr="00B43179">
        <w:rPr>
          <w:sz w:val="20"/>
        </w:rPr>
        <w:t>;</w:t>
      </w:r>
      <w:r w:rsidR="00683EBB" w:rsidRPr="00B43179">
        <w:rPr>
          <w:sz w:val="20"/>
        </w:rPr>
        <w:t xml:space="preserve"> Assistant Professor of Biochemistry</w:t>
      </w:r>
      <w:r w:rsidR="00AF6426" w:rsidRPr="00B43179">
        <w:rPr>
          <w:sz w:val="20"/>
        </w:rPr>
        <w:t>,</w:t>
      </w:r>
      <w:r w:rsidR="00683EBB" w:rsidRPr="00B43179">
        <w:rPr>
          <w:sz w:val="20"/>
        </w:rPr>
        <w:t xml:space="preserve"> Medical College of Wisconsin, Milwaukee, WI; Mark </w:t>
      </w:r>
      <w:proofErr w:type="spellStart"/>
      <w:r w:rsidR="00683EBB" w:rsidRPr="00B43179">
        <w:rPr>
          <w:sz w:val="20"/>
        </w:rPr>
        <w:t>Blenner</w:t>
      </w:r>
      <w:proofErr w:type="spellEnd"/>
      <w:r w:rsidR="00683EBB" w:rsidRPr="00B43179">
        <w:rPr>
          <w:sz w:val="20"/>
        </w:rPr>
        <w:t>, Ph.D., Assistant Professor</w:t>
      </w:r>
      <w:r w:rsidR="005B74F7">
        <w:rPr>
          <w:sz w:val="20"/>
        </w:rPr>
        <w:t>,</w:t>
      </w:r>
      <w:r w:rsidR="00C2298A" w:rsidRPr="00B43179">
        <w:rPr>
          <w:sz w:val="20"/>
        </w:rPr>
        <w:t xml:space="preserve"> Protein &amp; Metabolic Engineering, </w:t>
      </w:r>
      <w:proofErr w:type="spellStart"/>
      <w:r w:rsidR="00C2298A" w:rsidRPr="00B43179">
        <w:rPr>
          <w:sz w:val="20"/>
        </w:rPr>
        <w:t>Biocatalysis</w:t>
      </w:r>
      <w:proofErr w:type="spellEnd"/>
      <w:r w:rsidR="00C2298A" w:rsidRPr="00B43179">
        <w:rPr>
          <w:sz w:val="20"/>
        </w:rPr>
        <w:t>, Biosensors, Biorefining, Clemson University,</w:t>
      </w:r>
      <w:r w:rsidR="00683EBB" w:rsidRPr="00B43179">
        <w:rPr>
          <w:sz w:val="20"/>
        </w:rPr>
        <w:t xml:space="preserve"> Clemson, SC; Rui Wang, Ph.D., Senior Scientist</w:t>
      </w:r>
      <w:r w:rsidR="00C2298A" w:rsidRPr="00B43179">
        <w:rPr>
          <w:sz w:val="20"/>
        </w:rPr>
        <w:t xml:space="preserve"> II</w:t>
      </w:r>
      <w:r w:rsidR="00683EBB" w:rsidRPr="00B43179">
        <w:rPr>
          <w:sz w:val="20"/>
        </w:rPr>
        <w:t>, AbbVie, Worcester, MA; Yanfeng Zhou, Ph.D., Staff Scientist, Genzyme, Cambridge, MA; Thomas Schurpf, Ph.D., Scientis</w:t>
      </w:r>
      <w:r w:rsidR="00F613DA" w:rsidRPr="00B43179">
        <w:rPr>
          <w:sz w:val="20"/>
        </w:rPr>
        <w:t>t, Scholar Rock, Cambridge, MA;</w:t>
      </w:r>
      <w:r w:rsidR="0018258F" w:rsidRPr="00B43179">
        <w:rPr>
          <w:sz w:val="20"/>
        </w:rPr>
        <w:t xml:space="preserve"> </w:t>
      </w:r>
      <w:r w:rsidR="00683EBB" w:rsidRPr="00B43179">
        <w:rPr>
          <w:sz w:val="20"/>
        </w:rPr>
        <w:t xml:space="preserve">Yamei Yu, Ph.D., Associate Professor, Sichuan University, Chengdu, China; </w:t>
      </w:r>
      <w:proofErr w:type="spellStart"/>
      <w:r w:rsidR="00683EBB" w:rsidRPr="00B43179">
        <w:rPr>
          <w:sz w:val="20"/>
        </w:rPr>
        <w:t>Gaojie</w:t>
      </w:r>
      <w:proofErr w:type="spellEnd"/>
      <w:r w:rsidR="00683EBB" w:rsidRPr="00B43179">
        <w:rPr>
          <w:sz w:val="20"/>
        </w:rPr>
        <w:t xml:space="preserve"> Song, Ph.D., Associ</w:t>
      </w:r>
      <w:r w:rsidR="00C2298A" w:rsidRPr="00B43179">
        <w:rPr>
          <w:sz w:val="20"/>
        </w:rPr>
        <w:t>a</w:t>
      </w:r>
      <w:r w:rsidR="00683EBB" w:rsidRPr="00B43179">
        <w:rPr>
          <w:sz w:val="20"/>
        </w:rPr>
        <w:t xml:space="preserve">te Professor, </w:t>
      </w:r>
      <w:proofErr w:type="spellStart"/>
      <w:r w:rsidR="00C2298A" w:rsidRPr="00B43179">
        <w:rPr>
          <w:sz w:val="20"/>
        </w:rPr>
        <w:t>iHuman</w:t>
      </w:r>
      <w:proofErr w:type="spellEnd"/>
      <w:r w:rsidR="00C2298A" w:rsidRPr="00B43179">
        <w:rPr>
          <w:sz w:val="20"/>
        </w:rPr>
        <w:t xml:space="preserve"> Institute, </w:t>
      </w:r>
      <w:proofErr w:type="spellStart"/>
      <w:r w:rsidR="00683EBB" w:rsidRPr="00B43179">
        <w:rPr>
          <w:sz w:val="20"/>
        </w:rPr>
        <w:t>ShanghaiTech</w:t>
      </w:r>
      <w:proofErr w:type="spellEnd"/>
      <w:r w:rsidR="00683EBB" w:rsidRPr="00B43179">
        <w:rPr>
          <w:sz w:val="20"/>
        </w:rPr>
        <w:t xml:space="preserve"> University, Shanghai, China;</w:t>
      </w:r>
      <w:r w:rsidR="004D2108" w:rsidRPr="00B43179">
        <w:rPr>
          <w:sz w:val="20"/>
        </w:rPr>
        <w:t xml:space="preserve"> </w:t>
      </w:r>
      <w:r w:rsidR="00984D69" w:rsidRPr="00B43179">
        <w:rPr>
          <w:sz w:val="20"/>
        </w:rPr>
        <w:t xml:space="preserve">Qing Zhang, Ph.D., </w:t>
      </w:r>
      <w:r w:rsidR="004D2108" w:rsidRPr="00B43179">
        <w:rPr>
          <w:sz w:val="20"/>
        </w:rPr>
        <w:t>Associate Director, Amgen</w:t>
      </w:r>
      <w:r w:rsidR="00984D69" w:rsidRPr="00B43179">
        <w:rPr>
          <w:sz w:val="20"/>
        </w:rPr>
        <w:t>,</w:t>
      </w:r>
      <w:r w:rsidR="004D2108" w:rsidRPr="00B43179">
        <w:rPr>
          <w:sz w:val="20"/>
        </w:rPr>
        <w:t xml:space="preserve"> </w:t>
      </w:r>
      <w:r w:rsidR="006D1D73" w:rsidRPr="00B43179">
        <w:rPr>
          <w:sz w:val="20"/>
        </w:rPr>
        <w:t>Shanghai, China;</w:t>
      </w:r>
      <w:r w:rsidR="00984D69" w:rsidRPr="00B43179">
        <w:rPr>
          <w:sz w:val="20"/>
        </w:rPr>
        <w:t xml:space="preserve"> Ed</w:t>
      </w:r>
      <w:r w:rsidR="00C2298A" w:rsidRPr="00B43179">
        <w:rPr>
          <w:sz w:val="20"/>
        </w:rPr>
        <w:t>ward</w:t>
      </w:r>
      <w:r w:rsidR="00984D69" w:rsidRPr="00B43179">
        <w:rPr>
          <w:sz w:val="20"/>
        </w:rPr>
        <w:t xml:space="preserve"> </w:t>
      </w:r>
      <w:proofErr w:type="spellStart"/>
      <w:r w:rsidR="00984D69" w:rsidRPr="00B43179">
        <w:rPr>
          <w:sz w:val="20"/>
        </w:rPr>
        <w:t>Eng</w:t>
      </w:r>
      <w:proofErr w:type="spellEnd"/>
      <w:r w:rsidR="00984D69" w:rsidRPr="00B43179">
        <w:rPr>
          <w:sz w:val="20"/>
        </w:rPr>
        <w:t>,</w:t>
      </w:r>
      <w:r w:rsidR="004D2108" w:rsidRPr="00B43179">
        <w:rPr>
          <w:sz w:val="20"/>
        </w:rPr>
        <w:t xml:space="preserve"> Ph.D.,</w:t>
      </w:r>
      <w:r w:rsidR="00984D69" w:rsidRPr="00B43179">
        <w:rPr>
          <w:sz w:val="20"/>
        </w:rPr>
        <w:t xml:space="preserve"> Scientist</w:t>
      </w:r>
      <w:r w:rsidR="006D1D73" w:rsidRPr="00B43179">
        <w:rPr>
          <w:sz w:val="20"/>
        </w:rPr>
        <w:t>, Structural Biology Center, New York, NY;</w:t>
      </w:r>
      <w:r w:rsidR="00B43179" w:rsidRPr="00B43179">
        <w:rPr>
          <w:sz w:val="20"/>
        </w:rPr>
        <w:t xml:space="preserve"> </w:t>
      </w:r>
      <w:r w:rsidR="006E07C8" w:rsidRPr="00B43179">
        <w:rPr>
          <w:sz w:val="20"/>
        </w:rPr>
        <w:t xml:space="preserve">Wei Xia, Ph.D., </w:t>
      </w:r>
      <w:r w:rsidR="00980E5B" w:rsidRPr="00B43179">
        <w:rPr>
          <w:sz w:val="20"/>
        </w:rPr>
        <w:t xml:space="preserve">Associate </w:t>
      </w:r>
      <w:r w:rsidR="006E07C8" w:rsidRPr="00B43179">
        <w:rPr>
          <w:sz w:val="20"/>
        </w:rPr>
        <w:t xml:space="preserve">Professor, </w:t>
      </w:r>
      <w:r w:rsidR="00C2298A" w:rsidRPr="00B43179">
        <w:rPr>
          <w:sz w:val="20"/>
        </w:rPr>
        <w:t xml:space="preserve">Department of Chemistry, </w:t>
      </w:r>
      <w:r w:rsidR="006E07C8" w:rsidRPr="00B43179">
        <w:rPr>
          <w:sz w:val="20"/>
        </w:rPr>
        <w:t xml:space="preserve">Sun </w:t>
      </w:r>
      <w:proofErr w:type="spellStart"/>
      <w:r w:rsidR="006E07C8" w:rsidRPr="00B43179">
        <w:rPr>
          <w:sz w:val="20"/>
        </w:rPr>
        <w:t>Yat</w:t>
      </w:r>
      <w:proofErr w:type="spellEnd"/>
      <w:r w:rsidR="006E07C8" w:rsidRPr="00B43179">
        <w:rPr>
          <w:sz w:val="20"/>
        </w:rPr>
        <w:t>-S</w:t>
      </w:r>
      <w:r w:rsidR="006D1D73" w:rsidRPr="00B43179">
        <w:rPr>
          <w:sz w:val="20"/>
        </w:rPr>
        <w:t>en University, Guangdong, China;</w:t>
      </w:r>
      <w:r w:rsidR="006E07C8" w:rsidRPr="00B43179">
        <w:rPr>
          <w:sz w:val="20"/>
        </w:rPr>
        <w:t xml:space="preserve"> </w:t>
      </w:r>
      <w:r w:rsidR="00F613DA" w:rsidRPr="00B43179">
        <w:rPr>
          <w:sz w:val="20"/>
        </w:rPr>
        <w:t xml:space="preserve">Pontus </w:t>
      </w:r>
      <w:proofErr w:type="spellStart"/>
      <w:r w:rsidR="00F613DA" w:rsidRPr="00B43179">
        <w:rPr>
          <w:sz w:val="20"/>
        </w:rPr>
        <w:t>Nordenfelt</w:t>
      </w:r>
      <w:proofErr w:type="spellEnd"/>
      <w:r w:rsidR="00F613DA" w:rsidRPr="00B43179">
        <w:rPr>
          <w:sz w:val="20"/>
        </w:rPr>
        <w:t xml:space="preserve">, </w:t>
      </w:r>
      <w:proofErr w:type="spellStart"/>
      <w:r w:rsidR="00F613DA" w:rsidRPr="00B43179">
        <w:rPr>
          <w:sz w:val="20"/>
        </w:rPr>
        <w:t>M.S.Eng</w:t>
      </w:r>
      <w:proofErr w:type="spellEnd"/>
      <w:r w:rsidR="00F613DA" w:rsidRPr="00B43179">
        <w:rPr>
          <w:sz w:val="20"/>
        </w:rPr>
        <w:t xml:space="preserve">., Ph.D., Assistant Professor, </w:t>
      </w:r>
      <w:r w:rsidR="00C2298A" w:rsidRPr="00B43179">
        <w:rPr>
          <w:sz w:val="20"/>
        </w:rPr>
        <w:t xml:space="preserve">Department of Clinical Sciences, </w:t>
      </w:r>
      <w:r w:rsidR="00F613DA" w:rsidRPr="00B43179">
        <w:rPr>
          <w:sz w:val="20"/>
        </w:rPr>
        <w:t xml:space="preserve">Lund </w:t>
      </w:r>
      <w:r w:rsidR="00F613DA" w:rsidRPr="00B43179">
        <w:rPr>
          <w:sz w:val="20"/>
        </w:rPr>
        <w:lastRenderedPageBreak/>
        <w:t xml:space="preserve">University, </w:t>
      </w:r>
      <w:proofErr w:type="spellStart"/>
      <w:r w:rsidR="00F613DA" w:rsidRPr="00B43179">
        <w:rPr>
          <w:sz w:val="20"/>
        </w:rPr>
        <w:t>Solvegatan</w:t>
      </w:r>
      <w:proofErr w:type="spellEnd"/>
      <w:r w:rsidR="00F613DA" w:rsidRPr="00B43179">
        <w:rPr>
          <w:sz w:val="20"/>
        </w:rPr>
        <w:t xml:space="preserve">, Sweden; </w:t>
      </w:r>
      <w:r w:rsidR="006E07C8" w:rsidRPr="00B43179">
        <w:rPr>
          <w:sz w:val="20"/>
        </w:rPr>
        <w:t>Li-</w:t>
      </w:r>
      <w:proofErr w:type="spellStart"/>
      <w:r w:rsidR="006E07C8" w:rsidRPr="00B43179">
        <w:rPr>
          <w:sz w:val="20"/>
        </w:rPr>
        <w:t>Zhi</w:t>
      </w:r>
      <w:proofErr w:type="spellEnd"/>
      <w:r w:rsidR="006E07C8" w:rsidRPr="00B43179">
        <w:rPr>
          <w:sz w:val="20"/>
        </w:rPr>
        <w:t xml:space="preserve"> Mi, </w:t>
      </w:r>
      <w:r w:rsidR="0059756B" w:rsidRPr="00B43179">
        <w:rPr>
          <w:sz w:val="20"/>
        </w:rPr>
        <w:t xml:space="preserve">Ph.D., </w:t>
      </w:r>
      <w:r w:rsidR="006E07C8" w:rsidRPr="00B43179">
        <w:rPr>
          <w:sz w:val="20"/>
        </w:rPr>
        <w:t>Professor, Tianjin University, Tianjin, China</w:t>
      </w:r>
      <w:r w:rsidR="00256A5E" w:rsidRPr="00B43179">
        <w:rPr>
          <w:sz w:val="20"/>
        </w:rPr>
        <w:t>;</w:t>
      </w:r>
      <w:r w:rsidR="0018258F" w:rsidRPr="00B43179">
        <w:rPr>
          <w:sz w:val="20"/>
        </w:rPr>
        <w:t xml:space="preserve"> </w:t>
      </w:r>
      <w:r w:rsidR="00F613DA" w:rsidRPr="00B43179">
        <w:rPr>
          <w:sz w:val="20"/>
        </w:rPr>
        <w:t>Jongseong Kim, Ph.D., Senior Research Scientist, Center for Nanomedicine, Institute for Basic Science (IBS), Yonsei University, Korea;</w:t>
      </w:r>
      <w:r w:rsidR="0018258F" w:rsidRPr="00B43179">
        <w:rPr>
          <w:sz w:val="20"/>
        </w:rPr>
        <w:t xml:space="preserve"> </w:t>
      </w:r>
      <w:proofErr w:type="spellStart"/>
      <w:r w:rsidR="00F613DA" w:rsidRPr="00B43179">
        <w:rPr>
          <w:sz w:val="20"/>
        </w:rPr>
        <w:t>Adem</w:t>
      </w:r>
      <w:proofErr w:type="spellEnd"/>
      <w:r w:rsidR="00F613DA" w:rsidRPr="00B43179">
        <w:rPr>
          <w:sz w:val="20"/>
        </w:rPr>
        <w:t xml:space="preserve"> </w:t>
      </w:r>
      <w:proofErr w:type="spellStart"/>
      <w:r w:rsidR="00F613DA" w:rsidRPr="00B43179">
        <w:rPr>
          <w:sz w:val="20"/>
        </w:rPr>
        <w:t>Koksal</w:t>
      </w:r>
      <w:proofErr w:type="spellEnd"/>
      <w:r w:rsidR="00F613DA" w:rsidRPr="00B43179">
        <w:rPr>
          <w:sz w:val="20"/>
        </w:rPr>
        <w:t xml:space="preserve">, Ph.D., </w:t>
      </w:r>
      <w:r w:rsidR="00C2298A" w:rsidRPr="00B43179">
        <w:rPr>
          <w:sz w:val="20"/>
        </w:rPr>
        <w:t xml:space="preserve">Scientist I, Department of Antibody Discovery and </w:t>
      </w:r>
      <w:r w:rsidR="00B43179" w:rsidRPr="00B43179">
        <w:rPr>
          <w:sz w:val="20"/>
        </w:rPr>
        <w:t xml:space="preserve">Protein Engineering, </w:t>
      </w:r>
      <w:proofErr w:type="spellStart"/>
      <w:r w:rsidR="00B43179" w:rsidRPr="00B43179">
        <w:rPr>
          <w:sz w:val="20"/>
        </w:rPr>
        <w:t>MedImmune</w:t>
      </w:r>
      <w:proofErr w:type="spellEnd"/>
      <w:r w:rsidR="00B43179" w:rsidRPr="00B43179">
        <w:rPr>
          <w:sz w:val="20"/>
        </w:rPr>
        <w:t>/</w:t>
      </w:r>
      <w:proofErr w:type="spellStart"/>
      <w:r w:rsidR="00C2298A" w:rsidRPr="00B43179">
        <w:rPr>
          <w:sz w:val="20"/>
        </w:rPr>
        <w:t>AstraZenca</w:t>
      </w:r>
      <w:proofErr w:type="spellEnd"/>
      <w:r w:rsidR="00F613DA" w:rsidRPr="00B43179">
        <w:rPr>
          <w:sz w:val="20"/>
        </w:rPr>
        <w:t>;</w:t>
      </w:r>
      <w:r w:rsidR="0018258F" w:rsidRPr="00B43179">
        <w:rPr>
          <w:sz w:val="20"/>
        </w:rPr>
        <w:t xml:space="preserve"> </w:t>
      </w:r>
      <w:r w:rsidR="00F613DA" w:rsidRPr="00B43179">
        <w:rPr>
          <w:sz w:val="20"/>
        </w:rPr>
        <w:t xml:space="preserve">Fu-Yang Lin, Ph.D., </w:t>
      </w:r>
      <w:r w:rsidR="00C2298A" w:rsidRPr="00B43179">
        <w:rPr>
          <w:sz w:val="20"/>
        </w:rPr>
        <w:t>Head of Structural Biology and Protein Biochemistry, Morphic Therapeutic, Waltham, MA;</w:t>
      </w:r>
      <w:r w:rsidR="00B43179" w:rsidRPr="00B43179">
        <w:rPr>
          <w:sz w:val="20"/>
        </w:rPr>
        <w:t xml:space="preserve"> </w:t>
      </w:r>
      <w:r w:rsidR="00F613DA" w:rsidRPr="00B43179">
        <w:rPr>
          <w:sz w:val="20"/>
        </w:rPr>
        <w:t>Jianghai Zhu, Ph.D., Sr. Scientist, Frederick National Laboratory For Cancer Research, Leido</w:t>
      </w:r>
      <w:r w:rsidR="0064203B">
        <w:rPr>
          <w:sz w:val="20"/>
        </w:rPr>
        <w:t>s Biomedical Research Inc., NCI</w:t>
      </w:r>
      <w:r w:rsidR="00C2298A" w:rsidRPr="00B43179">
        <w:rPr>
          <w:sz w:val="20"/>
        </w:rPr>
        <w:t xml:space="preserve">; </w:t>
      </w:r>
      <w:r w:rsidR="00F613DA" w:rsidRPr="00B43179">
        <w:rPr>
          <w:sz w:val="20"/>
        </w:rPr>
        <w:t>Mehmet Sen, Ph.D., Assistant Professor, University of Houston, Houston TX;</w:t>
      </w:r>
      <w:r w:rsidR="00B43179" w:rsidRPr="00B43179">
        <w:rPr>
          <w:sz w:val="20"/>
        </w:rPr>
        <w:t xml:space="preserve"> </w:t>
      </w:r>
      <w:r w:rsidR="00F613DA" w:rsidRPr="00B43179">
        <w:rPr>
          <w:sz w:val="20"/>
        </w:rPr>
        <w:t>Nathan Hudson, Ph.D., Assistant Professor, Department of Ph</w:t>
      </w:r>
      <w:r w:rsidR="0064203B">
        <w:rPr>
          <w:sz w:val="20"/>
        </w:rPr>
        <w:t>ysics, East Carolina University</w:t>
      </w:r>
      <w:r w:rsidR="003E2BCD">
        <w:rPr>
          <w:sz w:val="20"/>
        </w:rPr>
        <w:t xml:space="preserve">; </w:t>
      </w:r>
      <w:proofErr w:type="spellStart"/>
      <w:r w:rsidR="003E2BCD" w:rsidRPr="0018258F">
        <w:rPr>
          <w:sz w:val="20"/>
        </w:rPr>
        <w:t>Hongxia</w:t>
      </w:r>
      <w:proofErr w:type="spellEnd"/>
      <w:r w:rsidR="003E2BCD" w:rsidRPr="0018258F">
        <w:rPr>
          <w:sz w:val="20"/>
        </w:rPr>
        <w:t xml:space="preserve"> Fu, Ph.D.,</w:t>
      </w:r>
      <w:r w:rsidR="003E2BCD">
        <w:rPr>
          <w:sz w:val="20"/>
        </w:rPr>
        <w:t xml:space="preserve"> Assistant Professor, University of Washington</w:t>
      </w:r>
      <w:r w:rsidR="00D0792B">
        <w:rPr>
          <w:sz w:val="20"/>
        </w:rPr>
        <w:t xml:space="preserve">; </w:t>
      </w:r>
      <w:r w:rsidR="00D0792B" w:rsidRPr="0018258F">
        <w:rPr>
          <w:sz w:val="20"/>
        </w:rPr>
        <w:t>Yan Qin, Ph.D.</w:t>
      </w:r>
      <w:r w:rsidR="00D0792B">
        <w:rPr>
          <w:sz w:val="20"/>
        </w:rPr>
        <w:t xml:space="preserve">; </w:t>
      </w:r>
      <w:r w:rsidR="00D0792B" w:rsidRPr="0018258F">
        <w:rPr>
          <w:color w:val="000000"/>
          <w:sz w:val="20"/>
        </w:rPr>
        <w:t>Bo Zhao, Ph.D.</w:t>
      </w:r>
      <w:r w:rsidR="005D46A1">
        <w:rPr>
          <w:color w:val="000000"/>
          <w:sz w:val="20"/>
        </w:rPr>
        <w:t xml:space="preserve">, Assistant Professor, Sun </w:t>
      </w:r>
      <w:proofErr w:type="spellStart"/>
      <w:r w:rsidR="005D46A1">
        <w:rPr>
          <w:color w:val="000000"/>
          <w:sz w:val="20"/>
        </w:rPr>
        <w:t>Yat</w:t>
      </w:r>
      <w:proofErr w:type="spellEnd"/>
      <w:r w:rsidR="005D46A1">
        <w:rPr>
          <w:color w:val="000000"/>
          <w:sz w:val="20"/>
        </w:rPr>
        <w:t>-Sen University, Guangzhou, China</w:t>
      </w:r>
      <w:r w:rsidR="00D0792B">
        <w:rPr>
          <w:color w:val="000000"/>
          <w:sz w:val="20"/>
        </w:rPr>
        <w:t xml:space="preserve">; </w:t>
      </w:r>
      <w:r w:rsidR="00D0792B" w:rsidRPr="0018258F">
        <w:rPr>
          <w:sz w:val="20"/>
        </w:rPr>
        <w:t>Xianchi Dong, Ph.D.</w:t>
      </w:r>
      <w:r w:rsidR="005D46A1">
        <w:rPr>
          <w:sz w:val="20"/>
        </w:rPr>
        <w:t xml:space="preserve">, Nanjing University, China; </w:t>
      </w:r>
      <w:proofErr w:type="spellStart"/>
      <w:r w:rsidR="005D46A1" w:rsidRPr="0018258F">
        <w:rPr>
          <w:sz w:val="20"/>
        </w:rPr>
        <w:t>Jianchuan</w:t>
      </w:r>
      <w:proofErr w:type="spellEnd"/>
      <w:r w:rsidR="005D46A1" w:rsidRPr="0018258F">
        <w:rPr>
          <w:sz w:val="20"/>
        </w:rPr>
        <w:t xml:space="preserve"> Wang, Ph.D.,</w:t>
      </w:r>
      <w:r w:rsidR="005D46A1">
        <w:rPr>
          <w:sz w:val="20"/>
        </w:rPr>
        <w:t xml:space="preserve"> Hunan University, China</w:t>
      </w:r>
      <w:r w:rsidR="00982532">
        <w:rPr>
          <w:sz w:val="20"/>
        </w:rPr>
        <w:t xml:space="preserve">; </w:t>
      </w:r>
      <w:r w:rsidR="00982532" w:rsidRPr="0018258F">
        <w:rPr>
          <w:sz w:val="20"/>
        </w:rPr>
        <w:t>Travis Moore, Ph.D.,</w:t>
      </w:r>
      <w:r w:rsidR="00982532">
        <w:rPr>
          <w:sz w:val="20"/>
        </w:rPr>
        <w:t xml:space="preserve"> </w:t>
      </w:r>
      <w:r w:rsidR="00982532" w:rsidRPr="00982532">
        <w:rPr>
          <w:sz w:val="20"/>
        </w:rPr>
        <w:t>McGovern Medical School - University of Texas Health Sciences</w:t>
      </w:r>
      <w:r w:rsidR="00982532">
        <w:rPr>
          <w:sz w:val="20"/>
        </w:rPr>
        <w:t>, Houston TX</w:t>
      </w:r>
    </w:p>
    <w:p w14:paraId="4E1B18A3" w14:textId="77777777" w:rsidR="00B43179" w:rsidRPr="00B43179" w:rsidRDefault="00B43179" w:rsidP="000B51AC">
      <w:pPr>
        <w:spacing w:line="240" w:lineRule="atLeast"/>
        <w:rPr>
          <w:sz w:val="20"/>
        </w:rPr>
      </w:pPr>
    </w:p>
    <w:p w14:paraId="008D1217" w14:textId="77777777" w:rsidR="00B576B2" w:rsidRPr="00B43179" w:rsidRDefault="00984D69" w:rsidP="000B51AC">
      <w:pPr>
        <w:spacing w:line="240" w:lineRule="atLeast"/>
        <w:rPr>
          <w:sz w:val="20"/>
        </w:rPr>
      </w:pPr>
      <w:r w:rsidRPr="00B43179">
        <w:rPr>
          <w:sz w:val="20"/>
        </w:rPr>
        <w:t>Sabbatical Trainees:</w:t>
      </w:r>
    </w:p>
    <w:p w14:paraId="3EFBACE9" w14:textId="29F2F14A" w:rsidR="00984D69" w:rsidRPr="00B43179" w:rsidRDefault="00984D69" w:rsidP="000B51AC">
      <w:pPr>
        <w:spacing w:line="240" w:lineRule="atLeast"/>
        <w:ind w:left="270"/>
        <w:rPr>
          <w:sz w:val="20"/>
        </w:rPr>
      </w:pPr>
      <w:proofErr w:type="spellStart"/>
      <w:r w:rsidRPr="00B43179">
        <w:rPr>
          <w:sz w:val="20"/>
        </w:rPr>
        <w:t>Nurit</w:t>
      </w:r>
      <w:proofErr w:type="spellEnd"/>
      <w:r w:rsidRPr="00B43179">
        <w:rPr>
          <w:sz w:val="20"/>
        </w:rPr>
        <w:t xml:space="preserve"> Hollander, Ph.D., Professor, Sackler Schoo</w:t>
      </w:r>
      <w:r w:rsidR="001E144D" w:rsidRPr="00B43179">
        <w:rPr>
          <w:sz w:val="20"/>
        </w:rPr>
        <w:t>l</w:t>
      </w:r>
      <w:r w:rsidR="0018258F" w:rsidRPr="00B43179">
        <w:rPr>
          <w:sz w:val="20"/>
        </w:rPr>
        <w:t xml:space="preserve"> of Medicine, Tel Aviv, Israel; </w:t>
      </w:r>
      <w:r w:rsidRPr="00B43179">
        <w:rPr>
          <w:sz w:val="20"/>
        </w:rPr>
        <w:t>Yael Kaufmann, Ph.D., Former Senior Lecturer in Immunology, Sackler School of Medicine, Tel Aviv, Israel and Former Head of Cytomorphology Section, Hematology Instit</w:t>
      </w:r>
      <w:r w:rsidR="001E144D" w:rsidRPr="00B43179">
        <w:rPr>
          <w:sz w:val="20"/>
        </w:rPr>
        <w:t xml:space="preserve">ute, Chaim Sheba Medical Center; </w:t>
      </w:r>
      <w:r w:rsidRPr="00B43179">
        <w:rPr>
          <w:sz w:val="20"/>
        </w:rPr>
        <w:t xml:space="preserve">James W. </w:t>
      </w:r>
      <w:proofErr w:type="spellStart"/>
      <w:r w:rsidRPr="00B43179">
        <w:rPr>
          <w:sz w:val="20"/>
        </w:rPr>
        <w:t>Goding</w:t>
      </w:r>
      <w:proofErr w:type="spellEnd"/>
      <w:r w:rsidRPr="00B43179">
        <w:rPr>
          <w:sz w:val="20"/>
        </w:rPr>
        <w:t>, Ph.D., Professor and Chair</w:t>
      </w:r>
      <w:r w:rsidR="000B485E" w:rsidRPr="00B43179">
        <w:rPr>
          <w:sz w:val="20"/>
        </w:rPr>
        <w:t xml:space="preserve"> (emeritus)</w:t>
      </w:r>
      <w:r w:rsidRPr="00B43179">
        <w:rPr>
          <w:sz w:val="20"/>
        </w:rPr>
        <w:t xml:space="preserve">, Department of Immunology </w:t>
      </w:r>
      <w:r w:rsidR="001E144D" w:rsidRPr="00B43179">
        <w:rPr>
          <w:sz w:val="20"/>
        </w:rPr>
        <w:t xml:space="preserve">and Pathology, Monash Medical School, Victoria, Australia; </w:t>
      </w:r>
      <w:proofErr w:type="spellStart"/>
      <w:r w:rsidRPr="00B43179">
        <w:rPr>
          <w:sz w:val="20"/>
        </w:rPr>
        <w:t>Emanuela</w:t>
      </w:r>
      <w:proofErr w:type="spellEnd"/>
      <w:r w:rsidRPr="00B43179">
        <w:rPr>
          <w:sz w:val="20"/>
        </w:rPr>
        <w:t xml:space="preserve"> </w:t>
      </w:r>
      <w:proofErr w:type="spellStart"/>
      <w:r w:rsidRPr="00B43179">
        <w:rPr>
          <w:sz w:val="20"/>
        </w:rPr>
        <w:t>Handman</w:t>
      </w:r>
      <w:proofErr w:type="spellEnd"/>
      <w:r w:rsidRPr="00B43179">
        <w:rPr>
          <w:sz w:val="20"/>
        </w:rPr>
        <w:t>, Ph.D., Member</w:t>
      </w:r>
      <w:r w:rsidR="000B485E" w:rsidRPr="00B43179">
        <w:rPr>
          <w:sz w:val="20"/>
        </w:rPr>
        <w:t xml:space="preserve"> (emeritus)</w:t>
      </w:r>
      <w:r w:rsidRPr="00B43179">
        <w:rPr>
          <w:sz w:val="20"/>
        </w:rPr>
        <w:t>, Walter and Eliza Hall Institute, Royal Melbourne Hospital,</w:t>
      </w:r>
      <w:r w:rsidR="00A11244" w:rsidRPr="00B43179">
        <w:rPr>
          <w:sz w:val="20"/>
        </w:rPr>
        <w:t xml:space="preserve"> </w:t>
      </w:r>
      <w:r w:rsidR="001E144D" w:rsidRPr="00B43179">
        <w:rPr>
          <w:sz w:val="20"/>
        </w:rPr>
        <w:t xml:space="preserve">Victoria, Australia; </w:t>
      </w:r>
      <w:r w:rsidRPr="00B43179">
        <w:rPr>
          <w:sz w:val="20"/>
        </w:rPr>
        <w:t xml:space="preserve">Dorothy F. </w:t>
      </w:r>
      <w:proofErr w:type="spellStart"/>
      <w:r w:rsidRPr="00B43179">
        <w:rPr>
          <w:sz w:val="20"/>
        </w:rPr>
        <w:t>Bainton</w:t>
      </w:r>
      <w:proofErr w:type="spellEnd"/>
      <w:r w:rsidRPr="00B43179">
        <w:rPr>
          <w:sz w:val="20"/>
        </w:rPr>
        <w:t>, M.D., Vice Chancellor of Academic Affairs and Profes</w:t>
      </w:r>
      <w:r w:rsidR="001E144D" w:rsidRPr="00B43179">
        <w:rPr>
          <w:sz w:val="20"/>
        </w:rPr>
        <w:t xml:space="preserve">sor, Department of Pathology, </w:t>
      </w:r>
      <w:r w:rsidRPr="00B43179">
        <w:rPr>
          <w:sz w:val="20"/>
        </w:rPr>
        <w:t>University of Califo</w:t>
      </w:r>
      <w:r w:rsidR="001E144D" w:rsidRPr="00B43179">
        <w:rPr>
          <w:sz w:val="20"/>
        </w:rPr>
        <w:t xml:space="preserve">rnia, San Francisco, California; </w:t>
      </w:r>
      <w:r w:rsidRPr="00B43179">
        <w:rPr>
          <w:sz w:val="20"/>
        </w:rPr>
        <w:t xml:space="preserve">Gabriele Weitz-Schmidt, Ph.D., Lecturer in Pharmacy, </w:t>
      </w:r>
      <w:proofErr w:type="spellStart"/>
      <w:r w:rsidRPr="00B43179">
        <w:rPr>
          <w:sz w:val="20"/>
        </w:rPr>
        <w:t>PharmaCente</w:t>
      </w:r>
      <w:r w:rsidR="001E144D" w:rsidRPr="00B43179">
        <w:rPr>
          <w:sz w:val="20"/>
        </w:rPr>
        <w:t>r</w:t>
      </w:r>
      <w:proofErr w:type="spellEnd"/>
      <w:r w:rsidR="001E144D" w:rsidRPr="00B43179">
        <w:rPr>
          <w:sz w:val="20"/>
        </w:rPr>
        <w:t xml:space="preserve"> University Basel, Switzerland; </w:t>
      </w:r>
      <w:r w:rsidRPr="00B43179">
        <w:rPr>
          <w:sz w:val="20"/>
        </w:rPr>
        <w:t xml:space="preserve">Karen </w:t>
      </w:r>
      <w:proofErr w:type="spellStart"/>
      <w:r w:rsidRPr="00B43179">
        <w:rPr>
          <w:sz w:val="20"/>
        </w:rPr>
        <w:t>Vanhoorelbeke</w:t>
      </w:r>
      <w:proofErr w:type="spellEnd"/>
      <w:r w:rsidRPr="00B43179">
        <w:rPr>
          <w:sz w:val="20"/>
        </w:rPr>
        <w:t>, Ph.D., Professor, Chemistry Department, Campus</w:t>
      </w:r>
      <w:r w:rsidR="001E144D" w:rsidRPr="00B43179">
        <w:rPr>
          <w:sz w:val="20"/>
        </w:rPr>
        <w:t xml:space="preserve"> Kortrijk, Catholic University of Leuven, K.U. Leuven Belgium</w:t>
      </w:r>
    </w:p>
    <w:p w14:paraId="58253518" w14:textId="77777777" w:rsidR="00B43179" w:rsidRPr="00B43179" w:rsidRDefault="00B43179" w:rsidP="000B51AC">
      <w:pPr>
        <w:spacing w:line="240" w:lineRule="atLeast"/>
        <w:rPr>
          <w:sz w:val="20"/>
        </w:rPr>
      </w:pPr>
    </w:p>
    <w:p w14:paraId="2672C5D8" w14:textId="77777777" w:rsidR="00B576B2" w:rsidRPr="00B43179" w:rsidRDefault="00984D69" w:rsidP="000B51AC">
      <w:pPr>
        <w:spacing w:line="240" w:lineRule="atLeast"/>
        <w:rPr>
          <w:sz w:val="20"/>
        </w:rPr>
      </w:pPr>
      <w:r w:rsidRPr="00B43179">
        <w:rPr>
          <w:sz w:val="20"/>
        </w:rPr>
        <w:t>Graduate Students Trained:</w:t>
      </w:r>
    </w:p>
    <w:p w14:paraId="1C1CA711" w14:textId="77777777" w:rsidR="00B43179" w:rsidRPr="00B43179" w:rsidRDefault="00B43179" w:rsidP="000B51AC">
      <w:pPr>
        <w:spacing w:line="240" w:lineRule="atLeast"/>
        <w:ind w:left="270"/>
        <w:rPr>
          <w:sz w:val="20"/>
        </w:rPr>
      </w:pPr>
      <w:r w:rsidRPr="00B43179">
        <w:rPr>
          <w:sz w:val="20"/>
        </w:rPr>
        <w:t xml:space="preserve">Linda Miller, Ph.D., Associate Dean for Basic Science, New York University School of Medicine, New York, NY; Takashi Kei </w:t>
      </w:r>
      <w:proofErr w:type="spellStart"/>
      <w:r w:rsidRPr="00B43179">
        <w:rPr>
          <w:sz w:val="20"/>
        </w:rPr>
        <w:t>Kishimoto</w:t>
      </w:r>
      <w:proofErr w:type="spellEnd"/>
      <w:r w:rsidRPr="00B43179">
        <w:rPr>
          <w:sz w:val="20"/>
        </w:rPr>
        <w:t xml:space="preserve">, Ph.D., Chief Scientific Officer, Selecta Biosciences, Watertown, MA; Michael L. Dustin, Ph.D., Professor of Molecular Immunology, University of Oxford, Oxford, United Kingdom; Antonin de </w:t>
      </w:r>
      <w:proofErr w:type="spellStart"/>
      <w:r w:rsidRPr="00B43179">
        <w:rPr>
          <w:sz w:val="20"/>
        </w:rPr>
        <w:t>Fougerolles</w:t>
      </w:r>
      <w:proofErr w:type="spellEnd"/>
      <w:r w:rsidRPr="00B43179">
        <w:rPr>
          <w:sz w:val="20"/>
        </w:rPr>
        <w:t xml:space="preserve">, </w:t>
      </w:r>
      <w:proofErr w:type="spellStart"/>
      <w:r w:rsidRPr="00B43179">
        <w:rPr>
          <w:sz w:val="20"/>
        </w:rPr>
        <w:t>Ph.D</w:t>
      </w:r>
      <w:proofErr w:type="spellEnd"/>
      <w:r w:rsidRPr="00B43179">
        <w:rPr>
          <w:sz w:val="20"/>
        </w:rPr>
        <w:t xml:space="preserve">, Chief Scientific Officer, </w:t>
      </w:r>
      <w:proofErr w:type="spellStart"/>
      <w:r w:rsidRPr="00B43179">
        <w:rPr>
          <w:sz w:val="20"/>
        </w:rPr>
        <w:t>Ablynx</w:t>
      </w:r>
      <w:proofErr w:type="spellEnd"/>
      <w:r w:rsidRPr="00B43179">
        <w:rPr>
          <w:sz w:val="20"/>
        </w:rPr>
        <w:t xml:space="preserve">, Gent, Belgium; Michelle W. </w:t>
      </w:r>
      <w:proofErr w:type="spellStart"/>
      <w:r w:rsidRPr="00B43179">
        <w:rPr>
          <w:sz w:val="20"/>
        </w:rPr>
        <w:t>Carr</w:t>
      </w:r>
      <w:proofErr w:type="spellEnd"/>
      <w:r w:rsidRPr="00B43179">
        <w:rPr>
          <w:sz w:val="20"/>
        </w:rPr>
        <w:t>, Ph.D., Instructor, Arthritis and Musculoskeletal Diseases Clinical Research Center (ARC), Brigham and Women's Hospital, Harvard Medical School, Boston, MA</w:t>
      </w:r>
    </w:p>
    <w:p w14:paraId="1242087A" w14:textId="77777777" w:rsidR="00B43179" w:rsidRPr="00B43179" w:rsidRDefault="00B43179" w:rsidP="000B51AC">
      <w:pPr>
        <w:spacing w:line="240" w:lineRule="atLeast"/>
        <w:rPr>
          <w:sz w:val="20"/>
        </w:rPr>
      </w:pPr>
    </w:p>
    <w:p w14:paraId="0A4BE6DF" w14:textId="77777777" w:rsidR="00B576B2" w:rsidRPr="00B43179" w:rsidRDefault="00656405" w:rsidP="000B51AC">
      <w:pPr>
        <w:spacing w:line="240" w:lineRule="atLeast"/>
        <w:rPr>
          <w:sz w:val="20"/>
        </w:rPr>
      </w:pPr>
      <w:r w:rsidRPr="00B43179">
        <w:rPr>
          <w:sz w:val="20"/>
        </w:rPr>
        <w:t>Medical Students Trained:</w:t>
      </w:r>
    </w:p>
    <w:p w14:paraId="1CE4B57B" w14:textId="313EABEB" w:rsidR="00703DC8" w:rsidRPr="00B43179" w:rsidRDefault="00683EBB" w:rsidP="000B51AC">
      <w:pPr>
        <w:spacing w:line="240" w:lineRule="atLeast"/>
        <w:ind w:left="270"/>
        <w:rPr>
          <w:sz w:val="20"/>
        </w:rPr>
      </w:pPr>
      <w:r w:rsidRPr="00B43179">
        <w:rPr>
          <w:sz w:val="20"/>
        </w:rPr>
        <w:t>Erik Finger, M.D., Ph.D., Transplant Surgeon and Assistant Professor, University of Minnesota Medical Center, Minneapolis, MN</w:t>
      </w:r>
      <w:r w:rsidR="00F613DA" w:rsidRPr="00B43179">
        <w:rPr>
          <w:sz w:val="20"/>
        </w:rPr>
        <w:t>;</w:t>
      </w:r>
      <w:r w:rsidR="0018258F" w:rsidRPr="00B43179">
        <w:rPr>
          <w:sz w:val="20"/>
        </w:rPr>
        <w:t xml:space="preserve"> </w:t>
      </w:r>
      <w:r w:rsidR="00A11244" w:rsidRPr="00B43179">
        <w:rPr>
          <w:sz w:val="20"/>
        </w:rPr>
        <w:t>Richard S. Larson, M.D., Ph.D., Professor of Pathology,</w:t>
      </w:r>
      <w:r w:rsidR="005A51B4" w:rsidRPr="00B43179">
        <w:rPr>
          <w:sz w:val="20"/>
        </w:rPr>
        <w:t xml:space="preserve"> Executive Vice Chancellor and Vice Chancellor for Research,</w:t>
      </w:r>
      <w:r w:rsidR="00A11244" w:rsidRPr="00B43179">
        <w:rPr>
          <w:sz w:val="20"/>
        </w:rPr>
        <w:t xml:space="preserve"> University of New Mexico </w:t>
      </w:r>
      <w:r w:rsidR="005A51B4" w:rsidRPr="00B43179">
        <w:rPr>
          <w:sz w:val="20"/>
        </w:rPr>
        <w:t>School of Medicine</w:t>
      </w:r>
      <w:r w:rsidR="00A11244" w:rsidRPr="00B43179">
        <w:rPr>
          <w:sz w:val="20"/>
        </w:rPr>
        <w:t>, Albuquerque, NM; Michael Diamond, M.D., Ph.D., Professor</w:t>
      </w:r>
      <w:r w:rsidR="005A51B4" w:rsidRPr="00B43179">
        <w:rPr>
          <w:sz w:val="20"/>
        </w:rPr>
        <w:t>, Departments</w:t>
      </w:r>
      <w:r w:rsidR="00A11244" w:rsidRPr="00B43179">
        <w:rPr>
          <w:sz w:val="20"/>
        </w:rPr>
        <w:t xml:space="preserve"> of Medicine, Molecular Microbiology, Pathology &amp; Immunology, Washington University School of Medicine</w:t>
      </w:r>
      <w:r w:rsidR="005A51B4" w:rsidRPr="00B43179">
        <w:rPr>
          <w:sz w:val="20"/>
        </w:rPr>
        <w:t>, St. Louis, MO</w:t>
      </w:r>
      <w:r w:rsidR="00A11244" w:rsidRPr="00B43179">
        <w:rPr>
          <w:sz w:val="20"/>
        </w:rPr>
        <w:t xml:space="preserve">; Rachael A. Clark, M.D., Ph.D., </w:t>
      </w:r>
      <w:r w:rsidR="005A51B4" w:rsidRPr="00B43179">
        <w:rPr>
          <w:sz w:val="20"/>
        </w:rPr>
        <w:t>Associate Professor, Department of</w:t>
      </w:r>
      <w:r w:rsidR="00A11244" w:rsidRPr="00B43179">
        <w:rPr>
          <w:sz w:val="20"/>
        </w:rPr>
        <w:t xml:space="preserve"> Dermatology, Brigham and Women’s Hospital, Harvard Medical School, Boston, MA</w:t>
      </w:r>
      <w:r w:rsidR="00F96A83" w:rsidRPr="00B43179">
        <w:rPr>
          <w:sz w:val="20"/>
        </w:rPr>
        <w:t xml:space="preserve">; </w:t>
      </w:r>
      <w:r w:rsidR="00A11244" w:rsidRPr="00B43179">
        <w:rPr>
          <w:sz w:val="20"/>
        </w:rPr>
        <w:t xml:space="preserve">Robert </w:t>
      </w:r>
      <w:r w:rsidR="005A51B4" w:rsidRPr="00B43179">
        <w:rPr>
          <w:sz w:val="20"/>
        </w:rPr>
        <w:t xml:space="preserve">H. </w:t>
      </w:r>
      <w:proofErr w:type="spellStart"/>
      <w:r w:rsidR="00A11244" w:rsidRPr="00B43179">
        <w:rPr>
          <w:sz w:val="20"/>
        </w:rPr>
        <w:t>Vonderheide</w:t>
      </w:r>
      <w:proofErr w:type="spellEnd"/>
      <w:r w:rsidR="00A11244" w:rsidRPr="00B43179">
        <w:rPr>
          <w:sz w:val="20"/>
        </w:rPr>
        <w:t xml:space="preserve">, M.D., Ph.D., </w:t>
      </w:r>
      <w:r w:rsidR="005A51B4" w:rsidRPr="00B43179">
        <w:rPr>
          <w:sz w:val="20"/>
        </w:rPr>
        <w:t>Hanna Wise Professor in Cancer Research</w:t>
      </w:r>
      <w:r w:rsidR="00A11244" w:rsidRPr="00B43179">
        <w:rPr>
          <w:sz w:val="20"/>
        </w:rPr>
        <w:t xml:space="preserve">, University of Pennsylvania, Philadelphia, PA; Amy Xu, M.D., Ph.D., </w:t>
      </w:r>
      <w:r w:rsidR="00AC543F">
        <w:rPr>
          <w:sz w:val="20"/>
        </w:rPr>
        <w:t>Chief Resident</w:t>
      </w:r>
      <w:r w:rsidR="00A11244" w:rsidRPr="00B43179">
        <w:rPr>
          <w:sz w:val="20"/>
        </w:rPr>
        <w:t>,</w:t>
      </w:r>
      <w:r w:rsidR="00AC543F">
        <w:rPr>
          <w:sz w:val="20"/>
        </w:rPr>
        <w:t xml:space="preserve"> Radiation Oncology at Memorial Sloan Kettering Cancer Center, New York, NY</w:t>
      </w:r>
      <w:r w:rsidR="00C013AE" w:rsidRPr="00B43179">
        <w:rPr>
          <w:sz w:val="20"/>
        </w:rPr>
        <w:t xml:space="preserve"> </w:t>
      </w:r>
    </w:p>
    <w:p w14:paraId="168DE3BB" w14:textId="77777777" w:rsidR="00984D69" w:rsidRPr="0018258F" w:rsidRDefault="00984D69" w:rsidP="000B51AC">
      <w:pPr>
        <w:spacing w:line="240" w:lineRule="atLeast"/>
        <w:rPr>
          <w:rFonts w:eastAsia="Times New Roman"/>
          <w:sz w:val="20"/>
        </w:rPr>
      </w:pPr>
    </w:p>
    <w:p w14:paraId="5C663A09" w14:textId="77777777" w:rsidR="00B576B2" w:rsidRPr="0018258F" w:rsidRDefault="00B576B2" w:rsidP="000B51AC">
      <w:pPr>
        <w:spacing w:line="240" w:lineRule="atLeast"/>
        <w:rPr>
          <w:sz w:val="20"/>
        </w:rPr>
      </w:pPr>
      <w:r w:rsidRPr="0018258F">
        <w:rPr>
          <w:sz w:val="20"/>
        </w:rPr>
        <w:t xml:space="preserve">Postdoctoral </w:t>
      </w:r>
      <w:r w:rsidR="00984D69" w:rsidRPr="0018258F">
        <w:rPr>
          <w:sz w:val="20"/>
        </w:rPr>
        <w:t>Fellows in Training:</w:t>
      </w:r>
    </w:p>
    <w:p w14:paraId="6A0EA0E0" w14:textId="073E25FA" w:rsidR="00C013AE" w:rsidRPr="001D0FD9" w:rsidRDefault="00623DB4" w:rsidP="000B51AC">
      <w:pPr>
        <w:spacing w:line="240" w:lineRule="atLeast"/>
        <w:ind w:left="216"/>
        <w:rPr>
          <w:sz w:val="20"/>
        </w:rPr>
      </w:pPr>
      <w:r w:rsidRPr="0018258F">
        <w:rPr>
          <w:color w:val="000000"/>
          <w:sz w:val="20"/>
        </w:rPr>
        <w:t xml:space="preserve">Viet Le, Ph.D., Yang Su, Ph.D., </w:t>
      </w:r>
      <w:r w:rsidR="005B74F7">
        <w:rPr>
          <w:sz w:val="20"/>
        </w:rPr>
        <w:t>Jing Li, Ph.D.,</w:t>
      </w:r>
      <w:r w:rsidRPr="0018258F">
        <w:rPr>
          <w:sz w:val="20"/>
        </w:rPr>
        <w:t xml:space="preserve"> </w:t>
      </w:r>
      <w:r w:rsidR="00256A5E" w:rsidRPr="0018258F">
        <w:rPr>
          <w:sz w:val="20"/>
        </w:rPr>
        <w:t>Juan Feng, Ph.D.,</w:t>
      </w:r>
      <w:r w:rsidR="00984D69" w:rsidRPr="0018258F">
        <w:rPr>
          <w:sz w:val="20"/>
        </w:rPr>
        <w:t xml:space="preserve"> </w:t>
      </w:r>
      <w:proofErr w:type="spellStart"/>
      <w:r w:rsidR="00DD4233">
        <w:rPr>
          <w:sz w:val="20"/>
        </w:rPr>
        <w:t>Aiping</w:t>
      </w:r>
      <w:proofErr w:type="spellEnd"/>
      <w:r w:rsidR="00DD4233">
        <w:rPr>
          <w:sz w:val="20"/>
        </w:rPr>
        <w:t xml:space="preserve"> Jiang, Ph.D.</w:t>
      </w:r>
      <w:r w:rsidR="005D46A1">
        <w:rPr>
          <w:sz w:val="20"/>
        </w:rPr>
        <w:t>,</w:t>
      </w:r>
      <w:r w:rsidR="00FD2C9B">
        <w:rPr>
          <w:sz w:val="20"/>
        </w:rPr>
        <w:t xml:space="preserve"> Jordan Anderson, Ph.D.</w:t>
      </w:r>
      <w:r w:rsidR="00982532">
        <w:rPr>
          <w:sz w:val="20"/>
        </w:rPr>
        <w:t xml:space="preserve">, </w:t>
      </w:r>
      <w:proofErr w:type="spellStart"/>
      <w:r w:rsidR="00982532">
        <w:rPr>
          <w:sz w:val="20"/>
        </w:rPr>
        <w:t>Yuxin</w:t>
      </w:r>
      <w:proofErr w:type="spellEnd"/>
      <w:r w:rsidR="00982532">
        <w:rPr>
          <w:sz w:val="20"/>
        </w:rPr>
        <w:t xml:space="preserve"> Hao, Ph.D.</w:t>
      </w:r>
    </w:p>
    <w:p w14:paraId="546F7F6A" w14:textId="77777777" w:rsidR="00F776AB" w:rsidRPr="001D0FD9" w:rsidRDefault="00F776AB" w:rsidP="000B51AC">
      <w:pPr>
        <w:rPr>
          <w:b/>
          <w:sz w:val="20"/>
        </w:rPr>
      </w:pPr>
    </w:p>
    <w:p w14:paraId="31CCA7C0" w14:textId="77777777" w:rsidR="00AB1705" w:rsidRDefault="00AB1705" w:rsidP="000B51AC">
      <w:pPr>
        <w:rPr>
          <w:b/>
          <w:sz w:val="20"/>
        </w:rPr>
        <w:sectPr w:rsidR="00AB1705" w:rsidSect="00D02093">
          <w:footerReference w:type="even" r:id="rId7"/>
          <w:footerReference w:type="default" r:id="rId8"/>
          <w:pgSz w:w="12240" w:h="15840"/>
          <w:pgMar w:top="576" w:right="1080" w:bottom="806" w:left="1080" w:header="720" w:footer="864" w:gutter="0"/>
          <w:cols w:space="720"/>
          <w:titlePg/>
        </w:sectPr>
      </w:pPr>
    </w:p>
    <w:p w14:paraId="5477FAEB" w14:textId="3ED5F960" w:rsidR="00F776AB" w:rsidRPr="001D0FD9" w:rsidRDefault="00F776AB" w:rsidP="000B51AC">
      <w:pPr>
        <w:rPr>
          <w:b/>
          <w:sz w:val="20"/>
        </w:rPr>
      </w:pPr>
    </w:p>
    <w:p w14:paraId="3458E7A5" w14:textId="48B149F8" w:rsidR="001A2BD7" w:rsidRPr="001D0FD9" w:rsidRDefault="00782D70" w:rsidP="000B51AC">
      <w:pPr>
        <w:rPr>
          <w:rFonts w:eastAsia="Times New Roman"/>
          <w:b/>
          <w:sz w:val="20"/>
        </w:rPr>
      </w:pPr>
      <w:r w:rsidRPr="001D0FD9">
        <w:rPr>
          <w:b/>
          <w:sz w:val="20"/>
        </w:rPr>
        <w:t>Publications</w:t>
      </w:r>
    </w:p>
    <w:p w14:paraId="03B460B8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fldChar w:fldCharType="begin"/>
      </w:r>
      <w:r w:rsidRPr="00662492">
        <w:rPr>
          <w:sz w:val="20"/>
          <w:szCs w:val="20"/>
        </w:rPr>
        <w:instrText xml:space="preserve"> ADDIN EN.REFLIST </w:instrText>
      </w:r>
      <w:r w:rsidRPr="00662492">
        <w:rPr>
          <w:sz w:val="20"/>
          <w:szCs w:val="20"/>
        </w:rPr>
        <w:fldChar w:fldCharType="end"/>
      </w:r>
      <w:r w:rsidRPr="00662492">
        <w:rPr>
          <w:sz w:val="20"/>
          <w:szCs w:val="20"/>
        </w:rPr>
        <w:t>1.</w:t>
      </w:r>
      <w:r w:rsidRPr="00662492">
        <w:rPr>
          <w:sz w:val="20"/>
          <w:szCs w:val="20"/>
        </w:rPr>
        <w:tab/>
        <w:t xml:space="preserve">Grey, H. M., Kubo, R. T., Colon, S. M., </w:t>
      </w:r>
      <w:proofErr w:type="spellStart"/>
      <w:r w:rsidRPr="00662492">
        <w:rPr>
          <w:sz w:val="20"/>
          <w:szCs w:val="20"/>
        </w:rPr>
        <w:t>Poulik</w:t>
      </w:r>
      <w:proofErr w:type="spellEnd"/>
      <w:r w:rsidRPr="00662492">
        <w:rPr>
          <w:sz w:val="20"/>
          <w:szCs w:val="20"/>
        </w:rPr>
        <w:t xml:space="preserve">, M. D., </w:t>
      </w:r>
      <w:proofErr w:type="spellStart"/>
      <w:r w:rsidRPr="00662492">
        <w:rPr>
          <w:sz w:val="20"/>
          <w:szCs w:val="20"/>
        </w:rPr>
        <w:t>Cresswell</w:t>
      </w:r>
      <w:proofErr w:type="spellEnd"/>
      <w:r w:rsidRPr="00662492">
        <w:rPr>
          <w:sz w:val="20"/>
          <w:szCs w:val="20"/>
        </w:rPr>
        <w:t xml:space="preserve">, P., Springer, T. A., Turner, M. and </w:t>
      </w:r>
      <w:proofErr w:type="spellStart"/>
      <w:r w:rsidRPr="00662492">
        <w:rPr>
          <w:sz w:val="20"/>
          <w:szCs w:val="20"/>
        </w:rPr>
        <w:t>Strominger</w:t>
      </w:r>
      <w:proofErr w:type="spellEnd"/>
      <w:r w:rsidRPr="00662492">
        <w:rPr>
          <w:sz w:val="20"/>
          <w:szCs w:val="20"/>
        </w:rPr>
        <w:t xml:space="preserve">, J. L. (1973) The small subunit of HL-A antigens is β2-microglobulin. </w:t>
      </w:r>
      <w:r w:rsidRPr="00662492">
        <w:rPr>
          <w:i/>
          <w:sz w:val="20"/>
          <w:szCs w:val="20"/>
        </w:rPr>
        <w:t>J. Exp. Med.</w:t>
      </w:r>
      <w:r w:rsidRPr="00662492">
        <w:rPr>
          <w:sz w:val="20"/>
          <w:szCs w:val="20"/>
        </w:rPr>
        <w:t xml:space="preserve"> </w:t>
      </w:r>
      <w:r w:rsidRPr="00662492">
        <w:rPr>
          <w:b/>
          <w:sz w:val="20"/>
          <w:szCs w:val="20"/>
        </w:rPr>
        <w:t>138</w:t>
      </w:r>
      <w:r w:rsidRPr="00662492">
        <w:rPr>
          <w:sz w:val="20"/>
          <w:szCs w:val="20"/>
        </w:rPr>
        <w:t>, 1608-1612.</w:t>
      </w:r>
    </w:p>
    <w:p w14:paraId="39EF2CEB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2.</w:t>
      </w:r>
      <w:r w:rsidRPr="00662492">
        <w:rPr>
          <w:sz w:val="20"/>
          <w:szCs w:val="20"/>
        </w:rPr>
        <w:tab/>
        <w:t xml:space="preserve">Springer, T. A., </w:t>
      </w:r>
      <w:proofErr w:type="spellStart"/>
      <w:r w:rsidRPr="00662492">
        <w:rPr>
          <w:sz w:val="20"/>
          <w:szCs w:val="20"/>
        </w:rPr>
        <w:t>Strominger</w:t>
      </w:r>
      <w:proofErr w:type="spellEnd"/>
      <w:r w:rsidRPr="00662492">
        <w:rPr>
          <w:sz w:val="20"/>
          <w:szCs w:val="20"/>
        </w:rPr>
        <w:t xml:space="preserve">, J. L. and Mann, D. (1974) Partial purification of detergent solubilized HL-A antigen and its cleavage by papain. </w:t>
      </w:r>
      <w:r w:rsidRPr="00662492">
        <w:rPr>
          <w:i/>
          <w:sz w:val="20"/>
          <w:szCs w:val="20"/>
        </w:rPr>
        <w:t>Proc. Natl. Acad. Sci. U. S. A.</w:t>
      </w:r>
      <w:r w:rsidRPr="00662492">
        <w:rPr>
          <w:sz w:val="20"/>
          <w:szCs w:val="20"/>
        </w:rPr>
        <w:t xml:space="preserve"> </w:t>
      </w:r>
      <w:r w:rsidRPr="00662492">
        <w:rPr>
          <w:b/>
          <w:sz w:val="20"/>
          <w:szCs w:val="20"/>
        </w:rPr>
        <w:t>71</w:t>
      </w:r>
      <w:r w:rsidRPr="00662492">
        <w:rPr>
          <w:sz w:val="20"/>
          <w:szCs w:val="20"/>
        </w:rPr>
        <w:t>, 1539-1543.</w:t>
      </w:r>
    </w:p>
    <w:p w14:paraId="279AF513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3.</w:t>
      </w:r>
      <w:r w:rsidRPr="00662492">
        <w:rPr>
          <w:sz w:val="20"/>
          <w:szCs w:val="20"/>
        </w:rPr>
        <w:tab/>
      </w:r>
      <w:proofErr w:type="spellStart"/>
      <w:r w:rsidRPr="00662492">
        <w:rPr>
          <w:sz w:val="20"/>
          <w:szCs w:val="20"/>
        </w:rPr>
        <w:t>Cresswell</w:t>
      </w:r>
      <w:proofErr w:type="spellEnd"/>
      <w:r w:rsidRPr="00662492">
        <w:rPr>
          <w:sz w:val="20"/>
          <w:szCs w:val="20"/>
        </w:rPr>
        <w:t xml:space="preserve">, P., Springer, T. A., </w:t>
      </w:r>
      <w:proofErr w:type="spellStart"/>
      <w:r w:rsidRPr="00662492">
        <w:rPr>
          <w:sz w:val="20"/>
          <w:szCs w:val="20"/>
        </w:rPr>
        <w:t>Strominger</w:t>
      </w:r>
      <w:proofErr w:type="spellEnd"/>
      <w:r w:rsidRPr="00662492">
        <w:rPr>
          <w:sz w:val="20"/>
          <w:szCs w:val="20"/>
        </w:rPr>
        <w:t xml:space="preserve">, J. L., Turner, M. J., Grey, H. M. and Kubo, R. T. (1974) Immunological identity of the small subunit of HL-A antigens and β2-microglobulin and its turnover on the cell membrane. </w:t>
      </w:r>
      <w:r w:rsidRPr="00662492">
        <w:rPr>
          <w:i/>
          <w:sz w:val="20"/>
          <w:szCs w:val="20"/>
        </w:rPr>
        <w:t>Proc. Natl. Acad. Sci. U. S. A.</w:t>
      </w:r>
      <w:r w:rsidRPr="00662492">
        <w:rPr>
          <w:sz w:val="20"/>
          <w:szCs w:val="20"/>
        </w:rPr>
        <w:t xml:space="preserve"> </w:t>
      </w:r>
      <w:r w:rsidRPr="00662492">
        <w:rPr>
          <w:b/>
          <w:sz w:val="20"/>
          <w:szCs w:val="20"/>
        </w:rPr>
        <w:t>71</w:t>
      </w:r>
      <w:r w:rsidRPr="00662492">
        <w:rPr>
          <w:sz w:val="20"/>
          <w:szCs w:val="20"/>
        </w:rPr>
        <w:t>, 2123-2127.</w:t>
      </w:r>
    </w:p>
    <w:p w14:paraId="7EB8AFEB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4.</w:t>
      </w:r>
      <w:r w:rsidRPr="00662492">
        <w:rPr>
          <w:sz w:val="20"/>
          <w:szCs w:val="20"/>
        </w:rPr>
        <w:tab/>
      </w:r>
      <w:proofErr w:type="spellStart"/>
      <w:r w:rsidRPr="00662492">
        <w:rPr>
          <w:sz w:val="20"/>
          <w:szCs w:val="20"/>
        </w:rPr>
        <w:t>Strominger</w:t>
      </w:r>
      <w:proofErr w:type="spellEnd"/>
      <w:r w:rsidRPr="00662492">
        <w:rPr>
          <w:sz w:val="20"/>
          <w:szCs w:val="20"/>
        </w:rPr>
        <w:t xml:space="preserve">, J. L., </w:t>
      </w:r>
      <w:proofErr w:type="spellStart"/>
      <w:r w:rsidRPr="00662492">
        <w:rPr>
          <w:sz w:val="20"/>
          <w:szCs w:val="20"/>
        </w:rPr>
        <w:t>Cresswell</w:t>
      </w:r>
      <w:proofErr w:type="spellEnd"/>
      <w:r w:rsidRPr="00662492">
        <w:rPr>
          <w:sz w:val="20"/>
          <w:szCs w:val="20"/>
        </w:rPr>
        <w:t xml:space="preserve">, P., Grey, H., Humphreys, R. E., Mann, D., McCune, J., Parham, P., Robb, R., Sanderson, A. R., Springer, T. A., Terhorst, C. and Turner, M. J. (1974) The immunoglobulin-like structure of human histocompatibility antigens. </w:t>
      </w:r>
      <w:r w:rsidRPr="00662492">
        <w:rPr>
          <w:i/>
          <w:sz w:val="20"/>
          <w:szCs w:val="20"/>
        </w:rPr>
        <w:t>Transplant. Rev.</w:t>
      </w:r>
      <w:r w:rsidRPr="00662492">
        <w:rPr>
          <w:sz w:val="20"/>
          <w:szCs w:val="20"/>
        </w:rPr>
        <w:t xml:space="preserve"> </w:t>
      </w:r>
      <w:r w:rsidRPr="00662492">
        <w:rPr>
          <w:b/>
          <w:sz w:val="20"/>
          <w:szCs w:val="20"/>
        </w:rPr>
        <w:t>21</w:t>
      </w:r>
      <w:r w:rsidRPr="00662492">
        <w:rPr>
          <w:sz w:val="20"/>
          <w:szCs w:val="20"/>
        </w:rPr>
        <w:t>, 126-143.</w:t>
      </w:r>
    </w:p>
    <w:p w14:paraId="0E41B84B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5.</w:t>
      </w:r>
      <w:r w:rsidRPr="00662492">
        <w:rPr>
          <w:sz w:val="20"/>
          <w:szCs w:val="20"/>
        </w:rPr>
        <w:tab/>
      </w:r>
      <w:proofErr w:type="spellStart"/>
      <w:r w:rsidRPr="00662492">
        <w:rPr>
          <w:sz w:val="20"/>
          <w:szCs w:val="20"/>
        </w:rPr>
        <w:t>Strominger</w:t>
      </w:r>
      <w:proofErr w:type="spellEnd"/>
      <w:r w:rsidRPr="00662492">
        <w:rPr>
          <w:sz w:val="20"/>
          <w:szCs w:val="20"/>
        </w:rPr>
        <w:t xml:space="preserve">, J. L., Humphreys, R. E., McCune, J. M., Parham, P., Robb, R., Springer, T. A. and Terhorst, C. (1976) The immunoglobulin-like structure of human histocompatibility antigens. </w:t>
      </w:r>
      <w:r w:rsidRPr="00662492">
        <w:rPr>
          <w:i/>
          <w:sz w:val="20"/>
          <w:szCs w:val="20"/>
        </w:rPr>
        <w:t>Fed. Proc.</w:t>
      </w:r>
      <w:r w:rsidRPr="00662492">
        <w:rPr>
          <w:sz w:val="20"/>
          <w:szCs w:val="20"/>
        </w:rPr>
        <w:t xml:space="preserve"> </w:t>
      </w:r>
      <w:r w:rsidRPr="00662492">
        <w:rPr>
          <w:b/>
          <w:sz w:val="20"/>
          <w:szCs w:val="20"/>
        </w:rPr>
        <w:t>35</w:t>
      </w:r>
      <w:r w:rsidRPr="00662492">
        <w:rPr>
          <w:sz w:val="20"/>
          <w:szCs w:val="20"/>
        </w:rPr>
        <w:t>, 1177-1182.</w:t>
      </w:r>
    </w:p>
    <w:p w14:paraId="0A47DAB5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lastRenderedPageBreak/>
        <w:t>6.</w:t>
      </w:r>
      <w:r w:rsidRPr="00662492">
        <w:rPr>
          <w:sz w:val="20"/>
          <w:szCs w:val="20"/>
        </w:rPr>
        <w:tab/>
        <w:t xml:space="preserve">Springer, T. A. and </w:t>
      </w:r>
      <w:proofErr w:type="spellStart"/>
      <w:r w:rsidRPr="00662492">
        <w:rPr>
          <w:sz w:val="20"/>
          <w:szCs w:val="20"/>
        </w:rPr>
        <w:t>Strominger</w:t>
      </w:r>
      <w:proofErr w:type="spellEnd"/>
      <w:r w:rsidRPr="00662492">
        <w:rPr>
          <w:sz w:val="20"/>
          <w:szCs w:val="20"/>
        </w:rPr>
        <w:t xml:space="preserve">, J. L. (1976) Detergent-soluble HLA antigens contain a hydrophilic region at the COOH-terminus and a penultimate hydrophobic region. </w:t>
      </w:r>
      <w:r w:rsidRPr="00662492">
        <w:rPr>
          <w:i/>
          <w:sz w:val="20"/>
          <w:szCs w:val="20"/>
        </w:rPr>
        <w:t>Proc. Natl. Acad. Sci. U. S. A.</w:t>
      </w:r>
      <w:r w:rsidRPr="00662492">
        <w:rPr>
          <w:sz w:val="20"/>
          <w:szCs w:val="20"/>
        </w:rPr>
        <w:t xml:space="preserve"> </w:t>
      </w:r>
      <w:r w:rsidRPr="00662492">
        <w:rPr>
          <w:b/>
          <w:sz w:val="20"/>
          <w:szCs w:val="20"/>
        </w:rPr>
        <w:t>73</w:t>
      </w:r>
      <w:r w:rsidRPr="00662492">
        <w:rPr>
          <w:sz w:val="20"/>
          <w:szCs w:val="20"/>
        </w:rPr>
        <w:t>, 2481-2485.</w:t>
      </w:r>
    </w:p>
    <w:p w14:paraId="019E13D8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7.</w:t>
      </w:r>
      <w:r w:rsidRPr="00662492">
        <w:rPr>
          <w:sz w:val="20"/>
          <w:szCs w:val="20"/>
        </w:rPr>
        <w:tab/>
      </w:r>
      <w:proofErr w:type="spellStart"/>
      <w:r w:rsidRPr="00662492">
        <w:rPr>
          <w:sz w:val="20"/>
          <w:szCs w:val="20"/>
        </w:rPr>
        <w:t>Strominger</w:t>
      </w:r>
      <w:proofErr w:type="spellEnd"/>
      <w:r w:rsidRPr="00662492">
        <w:rPr>
          <w:sz w:val="20"/>
          <w:szCs w:val="20"/>
        </w:rPr>
        <w:t xml:space="preserve">, J. L., Mann, D. L., Parham, P., Robb, R., Springer, T. A. and Terhorst, C. (1977) Structure of HLA-A and HLA-B antigens isolated from cultured human lymphocytes. </w:t>
      </w:r>
      <w:r w:rsidRPr="00662492">
        <w:rPr>
          <w:i/>
          <w:sz w:val="20"/>
          <w:szCs w:val="20"/>
        </w:rPr>
        <w:t xml:space="preserve">Cold Spring Harbor </w:t>
      </w:r>
      <w:proofErr w:type="spellStart"/>
      <w:r w:rsidRPr="00662492">
        <w:rPr>
          <w:i/>
          <w:sz w:val="20"/>
          <w:szCs w:val="20"/>
        </w:rPr>
        <w:t>Symp</w:t>
      </w:r>
      <w:proofErr w:type="spellEnd"/>
      <w:r w:rsidRPr="00662492">
        <w:rPr>
          <w:i/>
          <w:sz w:val="20"/>
          <w:szCs w:val="20"/>
        </w:rPr>
        <w:t>. Quant. Biol.</w:t>
      </w:r>
      <w:r w:rsidRPr="00662492">
        <w:rPr>
          <w:sz w:val="20"/>
          <w:szCs w:val="20"/>
        </w:rPr>
        <w:t xml:space="preserve"> </w:t>
      </w:r>
      <w:r w:rsidRPr="00662492">
        <w:rPr>
          <w:b/>
          <w:sz w:val="20"/>
          <w:szCs w:val="20"/>
        </w:rPr>
        <w:t>41</w:t>
      </w:r>
      <w:r w:rsidRPr="00662492">
        <w:rPr>
          <w:sz w:val="20"/>
          <w:szCs w:val="20"/>
        </w:rPr>
        <w:t>, 323-329.</w:t>
      </w:r>
    </w:p>
    <w:p w14:paraId="286C00E3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8.</w:t>
      </w:r>
      <w:r w:rsidRPr="00662492">
        <w:rPr>
          <w:sz w:val="20"/>
          <w:szCs w:val="20"/>
        </w:rPr>
        <w:tab/>
        <w:t xml:space="preserve">Springer, T. A. and </w:t>
      </w:r>
      <w:proofErr w:type="spellStart"/>
      <w:r w:rsidRPr="00662492">
        <w:rPr>
          <w:sz w:val="20"/>
          <w:szCs w:val="20"/>
        </w:rPr>
        <w:t>Strominger</w:t>
      </w:r>
      <w:proofErr w:type="spellEnd"/>
      <w:r w:rsidRPr="00662492">
        <w:rPr>
          <w:sz w:val="20"/>
          <w:szCs w:val="20"/>
        </w:rPr>
        <w:t xml:space="preserve">, J. L. (1977) Detergent-soluble products of the HLA region. </w:t>
      </w:r>
      <w:r w:rsidRPr="00662492">
        <w:rPr>
          <w:i/>
          <w:sz w:val="20"/>
          <w:szCs w:val="20"/>
        </w:rPr>
        <w:t>Transplant. Proc.</w:t>
      </w:r>
      <w:r w:rsidRPr="00662492">
        <w:rPr>
          <w:sz w:val="20"/>
          <w:szCs w:val="20"/>
        </w:rPr>
        <w:t xml:space="preserve"> </w:t>
      </w:r>
      <w:r w:rsidRPr="00662492">
        <w:rPr>
          <w:b/>
          <w:sz w:val="20"/>
          <w:szCs w:val="20"/>
        </w:rPr>
        <w:t>9</w:t>
      </w:r>
      <w:r w:rsidRPr="00662492">
        <w:rPr>
          <w:sz w:val="20"/>
          <w:szCs w:val="20"/>
        </w:rPr>
        <w:t>, 21-28.</w:t>
      </w:r>
    </w:p>
    <w:p w14:paraId="526ADFE1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9.</w:t>
      </w:r>
      <w:r w:rsidRPr="00662492">
        <w:rPr>
          <w:sz w:val="20"/>
          <w:szCs w:val="20"/>
        </w:rPr>
        <w:tab/>
        <w:t xml:space="preserve">Springer, T. A., Kaufman, J. F., </w:t>
      </w:r>
      <w:proofErr w:type="spellStart"/>
      <w:r w:rsidRPr="00662492">
        <w:rPr>
          <w:sz w:val="20"/>
          <w:szCs w:val="20"/>
        </w:rPr>
        <w:t>Siddoway</w:t>
      </w:r>
      <w:proofErr w:type="spellEnd"/>
      <w:r w:rsidRPr="00662492">
        <w:rPr>
          <w:sz w:val="20"/>
          <w:szCs w:val="20"/>
        </w:rPr>
        <w:t xml:space="preserve">, L. A., </w:t>
      </w:r>
      <w:proofErr w:type="spellStart"/>
      <w:r w:rsidRPr="00662492">
        <w:rPr>
          <w:sz w:val="20"/>
          <w:szCs w:val="20"/>
        </w:rPr>
        <w:t>Giphart</w:t>
      </w:r>
      <w:proofErr w:type="spellEnd"/>
      <w:r w:rsidRPr="00662492">
        <w:rPr>
          <w:sz w:val="20"/>
          <w:szCs w:val="20"/>
        </w:rPr>
        <w:t xml:space="preserve">, M., Mann, D. L., Terhorst, C. and </w:t>
      </w:r>
      <w:proofErr w:type="spellStart"/>
      <w:r w:rsidRPr="00662492">
        <w:rPr>
          <w:sz w:val="20"/>
          <w:szCs w:val="20"/>
        </w:rPr>
        <w:t>Strominger</w:t>
      </w:r>
      <w:proofErr w:type="spellEnd"/>
      <w:r w:rsidRPr="00662492">
        <w:rPr>
          <w:sz w:val="20"/>
          <w:szCs w:val="20"/>
        </w:rPr>
        <w:t xml:space="preserve">, J. L. (1977) Chemical and immunological characterization of HLA-linked B-lymphocyte </w:t>
      </w:r>
      <w:proofErr w:type="spellStart"/>
      <w:r w:rsidRPr="00662492">
        <w:rPr>
          <w:sz w:val="20"/>
          <w:szCs w:val="20"/>
        </w:rPr>
        <w:t>alloantigens</w:t>
      </w:r>
      <w:proofErr w:type="spellEnd"/>
      <w:r w:rsidRPr="00662492">
        <w:rPr>
          <w:sz w:val="20"/>
          <w:szCs w:val="20"/>
        </w:rPr>
        <w:t xml:space="preserve">. </w:t>
      </w:r>
      <w:r w:rsidRPr="00662492">
        <w:rPr>
          <w:i/>
          <w:sz w:val="20"/>
          <w:szCs w:val="20"/>
        </w:rPr>
        <w:t xml:space="preserve">Cold Spring Harbor </w:t>
      </w:r>
      <w:proofErr w:type="spellStart"/>
      <w:r w:rsidRPr="00662492">
        <w:rPr>
          <w:i/>
          <w:sz w:val="20"/>
          <w:szCs w:val="20"/>
        </w:rPr>
        <w:t>Symp</w:t>
      </w:r>
      <w:proofErr w:type="spellEnd"/>
      <w:r w:rsidRPr="00662492">
        <w:rPr>
          <w:i/>
          <w:sz w:val="20"/>
          <w:szCs w:val="20"/>
        </w:rPr>
        <w:t>. Quant. Biol.</w:t>
      </w:r>
      <w:r w:rsidRPr="00662492">
        <w:rPr>
          <w:sz w:val="20"/>
          <w:szCs w:val="20"/>
        </w:rPr>
        <w:t xml:space="preserve"> </w:t>
      </w:r>
      <w:r w:rsidRPr="00662492">
        <w:rPr>
          <w:b/>
          <w:sz w:val="20"/>
          <w:szCs w:val="20"/>
        </w:rPr>
        <w:t>41</w:t>
      </w:r>
      <w:r w:rsidRPr="00662492">
        <w:rPr>
          <w:sz w:val="20"/>
          <w:szCs w:val="20"/>
        </w:rPr>
        <w:t>, 387-395.</w:t>
      </w:r>
    </w:p>
    <w:p w14:paraId="691B90CB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10.</w:t>
      </w:r>
      <w:r w:rsidRPr="00662492">
        <w:rPr>
          <w:sz w:val="20"/>
          <w:szCs w:val="20"/>
        </w:rPr>
        <w:tab/>
        <w:t xml:space="preserve">Springer, T. A., Mann, D. L., </w:t>
      </w:r>
      <w:proofErr w:type="spellStart"/>
      <w:r w:rsidRPr="00662492">
        <w:rPr>
          <w:sz w:val="20"/>
          <w:szCs w:val="20"/>
        </w:rPr>
        <w:t>DeFranco</w:t>
      </w:r>
      <w:proofErr w:type="spellEnd"/>
      <w:r w:rsidRPr="00662492">
        <w:rPr>
          <w:sz w:val="20"/>
          <w:szCs w:val="20"/>
        </w:rPr>
        <w:t xml:space="preserve">, A. L. and </w:t>
      </w:r>
      <w:proofErr w:type="spellStart"/>
      <w:r w:rsidRPr="00662492">
        <w:rPr>
          <w:sz w:val="20"/>
          <w:szCs w:val="20"/>
        </w:rPr>
        <w:t>Strominger</w:t>
      </w:r>
      <w:proofErr w:type="spellEnd"/>
      <w:r w:rsidRPr="00662492">
        <w:rPr>
          <w:sz w:val="20"/>
          <w:szCs w:val="20"/>
        </w:rPr>
        <w:t xml:space="preserve">, J. L. (1977) Detergent solubilization, purification, and separation of specificities of HLA antigens from a cultured human lymphoblastoid line, RPMI 4265. </w:t>
      </w:r>
      <w:r w:rsidRPr="00662492">
        <w:rPr>
          <w:i/>
          <w:sz w:val="20"/>
          <w:szCs w:val="20"/>
        </w:rPr>
        <w:t>J. Biol. Chem.</w:t>
      </w:r>
      <w:r w:rsidRPr="00662492">
        <w:rPr>
          <w:sz w:val="20"/>
          <w:szCs w:val="20"/>
        </w:rPr>
        <w:t xml:space="preserve"> </w:t>
      </w:r>
      <w:r w:rsidRPr="00662492">
        <w:rPr>
          <w:b/>
          <w:sz w:val="20"/>
          <w:szCs w:val="20"/>
        </w:rPr>
        <w:t>252</w:t>
      </w:r>
      <w:r w:rsidRPr="00662492">
        <w:rPr>
          <w:sz w:val="20"/>
          <w:szCs w:val="20"/>
        </w:rPr>
        <w:t>, 4682-4693.</w:t>
      </w:r>
    </w:p>
    <w:p w14:paraId="618E9A01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11.</w:t>
      </w:r>
      <w:r w:rsidRPr="00662492">
        <w:rPr>
          <w:sz w:val="20"/>
          <w:szCs w:val="20"/>
        </w:rPr>
        <w:tab/>
        <w:t xml:space="preserve">Springer, T. A., Robb, R. J., Terhorst, C. and </w:t>
      </w:r>
      <w:proofErr w:type="spellStart"/>
      <w:r w:rsidRPr="00662492">
        <w:rPr>
          <w:sz w:val="20"/>
          <w:szCs w:val="20"/>
        </w:rPr>
        <w:t>Strominger</w:t>
      </w:r>
      <w:proofErr w:type="spellEnd"/>
      <w:r w:rsidRPr="00662492">
        <w:rPr>
          <w:sz w:val="20"/>
          <w:szCs w:val="20"/>
        </w:rPr>
        <w:t xml:space="preserve">, J. L. (1977) Subunit and disulfide structure of monomeric and dimeric forms of detergent-soluble HLA antigens. </w:t>
      </w:r>
      <w:r w:rsidRPr="00662492">
        <w:rPr>
          <w:i/>
          <w:sz w:val="20"/>
          <w:szCs w:val="20"/>
        </w:rPr>
        <w:t>J. Biol. Chem.</w:t>
      </w:r>
      <w:r w:rsidRPr="00662492">
        <w:rPr>
          <w:sz w:val="20"/>
          <w:szCs w:val="20"/>
        </w:rPr>
        <w:t xml:space="preserve"> </w:t>
      </w:r>
      <w:r w:rsidRPr="00662492">
        <w:rPr>
          <w:b/>
          <w:sz w:val="20"/>
          <w:szCs w:val="20"/>
        </w:rPr>
        <w:t>252</w:t>
      </w:r>
      <w:r w:rsidRPr="00662492">
        <w:rPr>
          <w:sz w:val="20"/>
          <w:szCs w:val="20"/>
        </w:rPr>
        <w:t>, 4694-4700.</w:t>
      </w:r>
    </w:p>
    <w:p w14:paraId="36B70589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12.</w:t>
      </w:r>
      <w:r w:rsidRPr="00662492">
        <w:rPr>
          <w:sz w:val="20"/>
          <w:szCs w:val="20"/>
        </w:rPr>
        <w:tab/>
        <w:t xml:space="preserve">Springer, T. A., Kaufman, J. F., Terhorst, C. and </w:t>
      </w:r>
      <w:proofErr w:type="spellStart"/>
      <w:r w:rsidRPr="00662492">
        <w:rPr>
          <w:sz w:val="20"/>
          <w:szCs w:val="20"/>
        </w:rPr>
        <w:t>Strominger</w:t>
      </w:r>
      <w:proofErr w:type="spellEnd"/>
      <w:r w:rsidRPr="00662492">
        <w:rPr>
          <w:sz w:val="20"/>
          <w:szCs w:val="20"/>
        </w:rPr>
        <w:t xml:space="preserve">, J. L. (1977) Purification and structural </w:t>
      </w:r>
      <w:proofErr w:type="spellStart"/>
      <w:r w:rsidRPr="00662492">
        <w:rPr>
          <w:sz w:val="20"/>
          <w:szCs w:val="20"/>
        </w:rPr>
        <w:t>characterisation</w:t>
      </w:r>
      <w:proofErr w:type="spellEnd"/>
      <w:r w:rsidRPr="00662492">
        <w:rPr>
          <w:sz w:val="20"/>
          <w:szCs w:val="20"/>
        </w:rPr>
        <w:t xml:space="preserve"> of human HLA-linked B-cell antigens. </w:t>
      </w:r>
      <w:r w:rsidRPr="00662492">
        <w:rPr>
          <w:i/>
          <w:sz w:val="20"/>
          <w:szCs w:val="20"/>
        </w:rPr>
        <w:t>Nature</w:t>
      </w:r>
      <w:r w:rsidRPr="00662492">
        <w:rPr>
          <w:sz w:val="20"/>
          <w:szCs w:val="20"/>
        </w:rPr>
        <w:t xml:space="preserve">. </w:t>
      </w:r>
      <w:r w:rsidRPr="00662492">
        <w:rPr>
          <w:b/>
          <w:sz w:val="20"/>
          <w:szCs w:val="20"/>
        </w:rPr>
        <w:t>268</w:t>
      </w:r>
      <w:r w:rsidRPr="00662492">
        <w:rPr>
          <w:sz w:val="20"/>
          <w:szCs w:val="20"/>
        </w:rPr>
        <w:t>, 213-218.</w:t>
      </w:r>
    </w:p>
    <w:p w14:paraId="265C2533" w14:textId="77777777" w:rsidR="00AB1705" w:rsidRPr="00303C4D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13.</w:t>
      </w:r>
      <w:r w:rsidRPr="00662492">
        <w:rPr>
          <w:sz w:val="20"/>
          <w:szCs w:val="20"/>
        </w:rPr>
        <w:tab/>
        <w:t xml:space="preserve">Springer, T. A., Kaufman, J. F., </w:t>
      </w:r>
      <w:proofErr w:type="spellStart"/>
      <w:r w:rsidRPr="00662492">
        <w:rPr>
          <w:sz w:val="20"/>
          <w:szCs w:val="20"/>
        </w:rPr>
        <w:t>Siddoway</w:t>
      </w:r>
      <w:proofErr w:type="spellEnd"/>
      <w:r w:rsidRPr="00662492">
        <w:rPr>
          <w:sz w:val="20"/>
          <w:szCs w:val="20"/>
        </w:rPr>
        <w:t xml:space="preserve">, L. A., Mann, D. L. and </w:t>
      </w:r>
      <w:proofErr w:type="spellStart"/>
      <w:r w:rsidRPr="00662492">
        <w:rPr>
          <w:sz w:val="20"/>
          <w:szCs w:val="20"/>
        </w:rPr>
        <w:t>Strominger</w:t>
      </w:r>
      <w:proofErr w:type="spellEnd"/>
      <w:r w:rsidRPr="00662492">
        <w:rPr>
          <w:sz w:val="20"/>
          <w:szCs w:val="20"/>
        </w:rPr>
        <w:t xml:space="preserve">, J. L. (1977) Purification of HLA-linked B lymphocyte </w:t>
      </w:r>
      <w:proofErr w:type="spellStart"/>
      <w:r w:rsidRPr="00662492">
        <w:rPr>
          <w:sz w:val="20"/>
          <w:szCs w:val="20"/>
        </w:rPr>
        <w:t>alloantigens</w:t>
      </w:r>
      <w:proofErr w:type="spellEnd"/>
      <w:r w:rsidRPr="00662492">
        <w:rPr>
          <w:sz w:val="20"/>
          <w:szCs w:val="20"/>
        </w:rPr>
        <w:t xml:space="preserve"> in immunologically active form by preparative sodium dodecyl sulfate-gel electrophoresis and studies on their subunit </w:t>
      </w:r>
      <w:r w:rsidRPr="00303C4D">
        <w:rPr>
          <w:sz w:val="20"/>
          <w:szCs w:val="20"/>
        </w:rPr>
        <w:t xml:space="preserve">association. </w:t>
      </w:r>
      <w:r w:rsidRPr="00303C4D">
        <w:rPr>
          <w:i/>
          <w:sz w:val="20"/>
          <w:szCs w:val="20"/>
        </w:rPr>
        <w:t>J. Biol. Chem.</w:t>
      </w:r>
      <w:r w:rsidRPr="00303C4D">
        <w:rPr>
          <w:sz w:val="20"/>
          <w:szCs w:val="20"/>
        </w:rPr>
        <w:t xml:space="preserve"> </w:t>
      </w:r>
      <w:r w:rsidRPr="00303C4D">
        <w:rPr>
          <w:b/>
          <w:sz w:val="20"/>
          <w:szCs w:val="20"/>
        </w:rPr>
        <w:t>252</w:t>
      </w:r>
      <w:r w:rsidRPr="00303C4D">
        <w:rPr>
          <w:sz w:val="20"/>
          <w:szCs w:val="20"/>
        </w:rPr>
        <w:t>, 6201-6207.</w:t>
      </w:r>
    </w:p>
    <w:p w14:paraId="380BD37E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303C4D">
        <w:rPr>
          <w:sz w:val="20"/>
          <w:szCs w:val="20"/>
        </w:rPr>
        <w:t>14.</w:t>
      </w:r>
      <w:r w:rsidRPr="00303C4D">
        <w:rPr>
          <w:sz w:val="20"/>
          <w:szCs w:val="20"/>
        </w:rPr>
        <w:tab/>
        <w:t xml:space="preserve">Springer, T. A., </w:t>
      </w:r>
      <w:proofErr w:type="spellStart"/>
      <w:r w:rsidRPr="00303C4D">
        <w:rPr>
          <w:sz w:val="20"/>
          <w:szCs w:val="20"/>
        </w:rPr>
        <w:t>Galfre</w:t>
      </w:r>
      <w:proofErr w:type="spellEnd"/>
      <w:r w:rsidRPr="00303C4D">
        <w:rPr>
          <w:sz w:val="20"/>
          <w:szCs w:val="20"/>
        </w:rPr>
        <w:t xml:space="preserve">, G., </w:t>
      </w:r>
      <w:proofErr w:type="spellStart"/>
      <w:r w:rsidRPr="00303C4D">
        <w:rPr>
          <w:sz w:val="20"/>
          <w:szCs w:val="20"/>
        </w:rPr>
        <w:t>Secher</w:t>
      </w:r>
      <w:proofErr w:type="spellEnd"/>
      <w:r w:rsidRPr="00303C4D">
        <w:rPr>
          <w:sz w:val="20"/>
          <w:szCs w:val="20"/>
        </w:rPr>
        <w:t xml:space="preserve">, D. and Milstein, C. (1978) Monoclonal xenogeneic antibodies to mouse leukocyte antigens: Identification of macrophage-specific and other differentiation antigens. </w:t>
      </w:r>
      <w:proofErr w:type="spellStart"/>
      <w:r w:rsidRPr="00303C4D">
        <w:rPr>
          <w:i/>
          <w:sz w:val="20"/>
          <w:szCs w:val="20"/>
        </w:rPr>
        <w:t>Curr</w:t>
      </w:r>
      <w:proofErr w:type="spellEnd"/>
      <w:r w:rsidRPr="00303C4D">
        <w:rPr>
          <w:i/>
          <w:sz w:val="20"/>
          <w:szCs w:val="20"/>
        </w:rPr>
        <w:t>. Topics Microbiol. Immunol.</w:t>
      </w:r>
      <w:r w:rsidRPr="00303C4D">
        <w:rPr>
          <w:sz w:val="20"/>
          <w:szCs w:val="20"/>
        </w:rPr>
        <w:t xml:space="preserve"> </w:t>
      </w:r>
      <w:r w:rsidRPr="00303C4D">
        <w:rPr>
          <w:b/>
          <w:sz w:val="20"/>
          <w:szCs w:val="20"/>
        </w:rPr>
        <w:t>81</w:t>
      </w:r>
      <w:r w:rsidRPr="00303C4D">
        <w:rPr>
          <w:sz w:val="20"/>
          <w:szCs w:val="20"/>
        </w:rPr>
        <w:t>, 45-50.</w:t>
      </w:r>
    </w:p>
    <w:p w14:paraId="38BD6AEE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15.</w:t>
      </w:r>
      <w:r w:rsidRPr="00662492">
        <w:rPr>
          <w:sz w:val="20"/>
          <w:szCs w:val="20"/>
        </w:rPr>
        <w:tab/>
        <w:t xml:space="preserve">Stern, P. L., Willison, K. R., Lennox, E., </w:t>
      </w:r>
      <w:proofErr w:type="spellStart"/>
      <w:r w:rsidRPr="00662492">
        <w:rPr>
          <w:sz w:val="20"/>
          <w:szCs w:val="20"/>
        </w:rPr>
        <w:t>Galfre</w:t>
      </w:r>
      <w:proofErr w:type="spellEnd"/>
      <w:r w:rsidRPr="00662492">
        <w:rPr>
          <w:sz w:val="20"/>
          <w:szCs w:val="20"/>
        </w:rPr>
        <w:t xml:space="preserve">, G., Milstein, C., </w:t>
      </w:r>
      <w:proofErr w:type="spellStart"/>
      <w:r w:rsidRPr="00662492">
        <w:rPr>
          <w:sz w:val="20"/>
          <w:szCs w:val="20"/>
        </w:rPr>
        <w:t>Secher</w:t>
      </w:r>
      <w:proofErr w:type="spellEnd"/>
      <w:r w:rsidRPr="00662492">
        <w:rPr>
          <w:sz w:val="20"/>
          <w:szCs w:val="20"/>
        </w:rPr>
        <w:t xml:space="preserve">, D., Ziegler, A. and Springer, T. A. (1978) Monoclonal antibodies as probes for differentiation and tumor-associated antigens: A Forssman specificity on teratocarcinoma stem cells. </w:t>
      </w:r>
      <w:r w:rsidRPr="00662492">
        <w:rPr>
          <w:i/>
          <w:sz w:val="20"/>
          <w:szCs w:val="20"/>
        </w:rPr>
        <w:t>Cell</w:t>
      </w:r>
      <w:r w:rsidRPr="00662492">
        <w:rPr>
          <w:sz w:val="20"/>
          <w:szCs w:val="20"/>
        </w:rPr>
        <w:t xml:space="preserve">. </w:t>
      </w:r>
      <w:r w:rsidRPr="00662492">
        <w:rPr>
          <w:b/>
          <w:sz w:val="20"/>
          <w:szCs w:val="20"/>
        </w:rPr>
        <w:t>14</w:t>
      </w:r>
      <w:r w:rsidRPr="00662492">
        <w:rPr>
          <w:sz w:val="20"/>
          <w:szCs w:val="20"/>
        </w:rPr>
        <w:t>, 775-783.</w:t>
      </w:r>
    </w:p>
    <w:p w14:paraId="55BC045A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16.</w:t>
      </w:r>
      <w:r w:rsidRPr="00662492">
        <w:rPr>
          <w:sz w:val="20"/>
          <w:szCs w:val="20"/>
        </w:rPr>
        <w:tab/>
        <w:t xml:space="preserve">Springer, T. A., </w:t>
      </w:r>
      <w:proofErr w:type="spellStart"/>
      <w:r w:rsidRPr="00662492">
        <w:rPr>
          <w:sz w:val="20"/>
          <w:szCs w:val="20"/>
        </w:rPr>
        <w:t>Galfre</w:t>
      </w:r>
      <w:proofErr w:type="spellEnd"/>
      <w:r w:rsidRPr="00662492">
        <w:rPr>
          <w:sz w:val="20"/>
          <w:szCs w:val="20"/>
        </w:rPr>
        <w:t xml:space="preserve">, G., </w:t>
      </w:r>
      <w:proofErr w:type="spellStart"/>
      <w:r w:rsidRPr="00662492">
        <w:rPr>
          <w:sz w:val="20"/>
          <w:szCs w:val="20"/>
        </w:rPr>
        <w:t>Secher</w:t>
      </w:r>
      <w:proofErr w:type="spellEnd"/>
      <w:r w:rsidRPr="00662492">
        <w:rPr>
          <w:sz w:val="20"/>
          <w:szCs w:val="20"/>
        </w:rPr>
        <w:t xml:space="preserve">, D. S. and Milstein, C. (1978) Monoclonal xenogeneic antibodies to murine cell surface antigens: identification of novel leukocyte differentiation antigens. </w:t>
      </w:r>
      <w:r w:rsidRPr="00662492">
        <w:rPr>
          <w:i/>
          <w:sz w:val="20"/>
          <w:szCs w:val="20"/>
        </w:rPr>
        <w:t>Eur. J. Immunol.</w:t>
      </w:r>
      <w:r w:rsidRPr="00662492">
        <w:rPr>
          <w:sz w:val="20"/>
          <w:szCs w:val="20"/>
        </w:rPr>
        <w:t xml:space="preserve"> </w:t>
      </w:r>
      <w:r w:rsidRPr="00662492">
        <w:rPr>
          <w:b/>
          <w:sz w:val="20"/>
          <w:szCs w:val="20"/>
        </w:rPr>
        <w:t>8</w:t>
      </w:r>
      <w:r w:rsidRPr="00662492">
        <w:rPr>
          <w:sz w:val="20"/>
          <w:szCs w:val="20"/>
        </w:rPr>
        <w:t>, 539-551.</w:t>
      </w:r>
    </w:p>
    <w:p w14:paraId="28FFCD02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17.</w:t>
      </w:r>
      <w:r w:rsidRPr="00662492">
        <w:rPr>
          <w:sz w:val="20"/>
          <w:szCs w:val="20"/>
        </w:rPr>
        <w:tab/>
        <w:t xml:space="preserve">Springer, T. A., </w:t>
      </w:r>
      <w:proofErr w:type="spellStart"/>
      <w:r w:rsidRPr="00662492">
        <w:rPr>
          <w:sz w:val="20"/>
          <w:szCs w:val="20"/>
        </w:rPr>
        <w:t>Galfre</w:t>
      </w:r>
      <w:proofErr w:type="spellEnd"/>
      <w:r w:rsidRPr="00662492">
        <w:rPr>
          <w:sz w:val="20"/>
          <w:szCs w:val="20"/>
        </w:rPr>
        <w:t xml:space="preserve">, G., </w:t>
      </w:r>
      <w:proofErr w:type="spellStart"/>
      <w:r w:rsidRPr="00662492">
        <w:rPr>
          <w:sz w:val="20"/>
          <w:szCs w:val="20"/>
        </w:rPr>
        <w:t>Secher</w:t>
      </w:r>
      <w:proofErr w:type="spellEnd"/>
      <w:r w:rsidRPr="00662492">
        <w:rPr>
          <w:sz w:val="20"/>
          <w:szCs w:val="20"/>
        </w:rPr>
        <w:t xml:space="preserve">, D. S. and Milstein, C. (1979) Mac-1: a macrophage differentiation antigen identified by monoclonal antibody. </w:t>
      </w:r>
      <w:r w:rsidRPr="00662492">
        <w:rPr>
          <w:i/>
          <w:sz w:val="20"/>
          <w:szCs w:val="20"/>
        </w:rPr>
        <w:t>Eur. J. Immunol.</w:t>
      </w:r>
      <w:r w:rsidRPr="00662492">
        <w:rPr>
          <w:sz w:val="20"/>
          <w:szCs w:val="20"/>
        </w:rPr>
        <w:t xml:space="preserve"> </w:t>
      </w:r>
      <w:r w:rsidRPr="00662492">
        <w:rPr>
          <w:b/>
          <w:sz w:val="20"/>
          <w:szCs w:val="20"/>
        </w:rPr>
        <w:t>9</w:t>
      </w:r>
      <w:r w:rsidRPr="00662492">
        <w:rPr>
          <w:sz w:val="20"/>
          <w:szCs w:val="20"/>
        </w:rPr>
        <w:t>, 301-306.</w:t>
      </w:r>
    </w:p>
    <w:p w14:paraId="7868972C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18.</w:t>
      </w:r>
      <w:r w:rsidRPr="00662492">
        <w:rPr>
          <w:sz w:val="20"/>
          <w:szCs w:val="20"/>
        </w:rPr>
        <w:tab/>
        <w:t xml:space="preserve">Springer, T. A. (1980) Quantitation of light chain synthesis in myeloma x spleen cell hybrids and identification of myeloma chain loss variants using radioimmunoassay. </w:t>
      </w:r>
      <w:r w:rsidRPr="00662492">
        <w:rPr>
          <w:i/>
          <w:sz w:val="20"/>
          <w:szCs w:val="20"/>
        </w:rPr>
        <w:t>J. Immunol. Methods</w:t>
      </w:r>
      <w:r w:rsidRPr="00662492">
        <w:rPr>
          <w:sz w:val="20"/>
          <w:szCs w:val="20"/>
        </w:rPr>
        <w:t xml:space="preserve">. </w:t>
      </w:r>
      <w:r w:rsidRPr="00662492">
        <w:rPr>
          <w:b/>
          <w:sz w:val="20"/>
          <w:szCs w:val="20"/>
        </w:rPr>
        <w:t>37</w:t>
      </w:r>
      <w:r w:rsidRPr="00662492">
        <w:rPr>
          <w:sz w:val="20"/>
          <w:szCs w:val="20"/>
        </w:rPr>
        <w:t>, 139-152.</w:t>
      </w:r>
    </w:p>
    <w:p w14:paraId="5F7C5DD5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19.</w:t>
      </w:r>
      <w:r w:rsidRPr="00662492">
        <w:rPr>
          <w:sz w:val="20"/>
          <w:szCs w:val="20"/>
        </w:rPr>
        <w:tab/>
        <w:t xml:space="preserve">Takei, F., </w:t>
      </w:r>
      <w:proofErr w:type="spellStart"/>
      <w:r w:rsidRPr="00662492">
        <w:rPr>
          <w:sz w:val="20"/>
          <w:szCs w:val="20"/>
        </w:rPr>
        <w:t>Secher</w:t>
      </w:r>
      <w:proofErr w:type="spellEnd"/>
      <w:r w:rsidRPr="00662492">
        <w:rPr>
          <w:sz w:val="20"/>
          <w:szCs w:val="20"/>
        </w:rPr>
        <w:t xml:space="preserve">, D. S., Milstein, C. and Springer, T. A. (1981) Use of a monoclonal antibody specifically non-reactive with T cells to delineate lymphocyte subpopulations. </w:t>
      </w:r>
      <w:r w:rsidRPr="00662492">
        <w:rPr>
          <w:i/>
          <w:sz w:val="20"/>
          <w:szCs w:val="20"/>
        </w:rPr>
        <w:t>Immunology</w:t>
      </w:r>
      <w:r w:rsidRPr="00662492">
        <w:rPr>
          <w:sz w:val="20"/>
          <w:szCs w:val="20"/>
        </w:rPr>
        <w:t xml:space="preserve">. </w:t>
      </w:r>
      <w:r w:rsidRPr="00662492">
        <w:rPr>
          <w:b/>
          <w:sz w:val="20"/>
          <w:szCs w:val="20"/>
        </w:rPr>
        <w:t>42</w:t>
      </w:r>
      <w:r w:rsidRPr="00662492">
        <w:rPr>
          <w:sz w:val="20"/>
          <w:szCs w:val="20"/>
        </w:rPr>
        <w:t>, 371-378.</w:t>
      </w:r>
    </w:p>
    <w:p w14:paraId="41288F1E" w14:textId="77777777" w:rsidR="00AB1705" w:rsidRPr="00303C4D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20.</w:t>
      </w:r>
      <w:r w:rsidRPr="00662492">
        <w:rPr>
          <w:sz w:val="20"/>
          <w:szCs w:val="20"/>
        </w:rPr>
        <w:tab/>
        <w:t xml:space="preserve">Ault, K. A. and Springer, T. A. (1981) Cross reaction of a rat-anti-mouse phagocyte-specific monoclonal antibody </w:t>
      </w:r>
      <w:r w:rsidRPr="00303C4D">
        <w:rPr>
          <w:sz w:val="20"/>
          <w:szCs w:val="20"/>
        </w:rPr>
        <w:t xml:space="preserve">(anti-Mac-1) with human monocytes and natural killer cells. </w:t>
      </w:r>
      <w:r w:rsidRPr="00303C4D">
        <w:rPr>
          <w:i/>
          <w:sz w:val="20"/>
          <w:szCs w:val="20"/>
        </w:rPr>
        <w:t>J. Immunol.</w:t>
      </w:r>
      <w:r w:rsidRPr="00303C4D">
        <w:rPr>
          <w:sz w:val="20"/>
          <w:szCs w:val="20"/>
        </w:rPr>
        <w:t xml:space="preserve"> </w:t>
      </w:r>
      <w:r w:rsidRPr="00303C4D">
        <w:rPr>
          <w:b/>
          <w:sz w:val="20"/>
          <w:szCs w:val="20"/>
        </w:rPr>
        <w:t>126</w:t>
      </w:r>
      <w:r w:rsidRPr="00303C4D">
        <w:rPr>
          <w:sz w:val="20"/>
          <w:szCs w:val="20"/>
        </w:rPr>
        <w:t>, 359-364.</w:t>
      </w:r>
    </w:p>
    <w:p w14:paraId="4C074A77" w14:textId="77777777" w:rsidR="00AB1705" w:rsidRPr="00303C4D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303C4D">
        <w:rPr>
          <w:sz w:val="20"/>
          <w:szCs w:val="20"/>
        </w:rPr>
        <w:t>21.</w:t>
      </w:r>
      <w:r w:rsidRPr="00303C4D">
        <w:rPr>
          <w:sz w:val="20"/>
          <w:szCs w:val="20"/>
        </w:rPr>
        <w:tab/>
        <w:t xml:space="preserve">Springer, T. A. (1981) Monoclonal antibody analysis of complex biological systems: Combination of cell hybridization and </w:t>
      </w:r>
      <w:proofErr w:type="spellStart"/>
      <w:r w:rsidRPr="00303C4D">
        <w:rPr>
          <w:sz w:val="20"/>
          <w:szCs w:val="20"/>
        </w:rPr>
        <w:t>immunoadsorbents</w:t>
      </w:r>
      <w:proofErr w:type="spellEnd"/>
      <w:r w:rsidRPr="00303C4D">
        <w:rPr>
          <w:sz w:val="20"/>
          <w:szCs w:val="20"/>
        </w:rPr>
        <w:t xml:space="preserve"> in a novel cascade procedure and its application to the macrophage cell surface. </w:t>
      </w:r>
      <w:r w:rsidRPr="00303C4D">
        <w:rPr>
          <w:i/>
          <w:sz w:val="20"/>
          <w:szCs w:val="20"/>
        </w:rPr>
        <w:t>J. Biol. Chem.</w:t>
      </w:r>
      <w:r w:rsidRPr="00303C4D">
        <w:rPr>
          <w:sz w:val="20"/>
          <w:szCs w:val="20"/>
        </w:rPr>
        <w:t xml:space="preserve"> </w:t>
      </w:r>
      <w:r w:rsidRPr="00303C4D">
        <w:rPr>
          <w:b/>
          <w:sz w:val="20"/>
          <w:szCs w:val="20"/>
        </w:rPr>
        <w:t>256</w:t>
      </w:r>
      <w:r w:rsidRPr="00303C4D">
        <w:rPr>
          <w:sz w:val="20"/>
          <w:szCs w:val="20"/>
        </w:rPr>
        <w:t>, 3833-3839.</w:t>
      </w:r>
    </w:p>
    <w:p w14:paraId="4EC08588" w14:textId="77777777" w:rsidR="00AB1705" w:rsidRPr="00303C4D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303C4D">
        <w:rPr>
          <w:sz w:val="20"/>
          <w:szCs w:val="20"/>
        </w:rPr>
        <w:t>22.</w:t>
      </w:r>
      <w:r w:rsidRPr="00303C4D">
        <w:rPr>
          <w:sz w:val="20"/>
          <w:szCs w:val="20"/>
        </w:rPr>
        <w:tab/>
        <w:t xml:space="preserve">Davignon, D., Martz, E., Reynolds, T., </w:t>
      </w:r>
      <w:proofErr w:type="spellStart"/>
      <w:r w:rsidRPr="00303C4D">
        <w:rPr>
          <w:sz w:val="20"/>
          <w:szCs w:val="20"/>
        </w:rPr>
        <w:t>Kürzinger</w:t>
      </w:r>
      <w:proofErr w:type="spellEnd"/>
      <w:r w:rsidRPr="00303C4D">
        <w:rPr>
          <w:sz w:val="20"/>
          <w:szCs w:val="20"/>
        </w:rPr>
        <w:t xml:space="preserve">, K. and Springer, T. A. (1981) Lymphocyte function-associated antigen 1 (LFA-1): A surface antigen distinct from Lyt-2,3 that participates in T lymphocyte-mediated killing. </w:t>
      </w:r>
      <w:r w:rsidRPr="00303C4D">
        <w:rPr>
          <w:i/>
          <w:sz w:val="20"/>
          <w:szCs w:val="20"/>
        </w:rPr>
        <w:t>Proc. Natl. Acad. Sci. U. S. A.</w:t>
      </w:r>
      <w:r w:rsidRPr="00303C4D">
        <w:rPr>
          <w:sz w:val="20"/>
          <w:szCs w:val="20"/>
        </w:rPr>
        <w:t xml:space="preserve"> </w:t>
      </w:r>
      <w:r w:rsidRPr="00303C4D">
        <w:rPr>
          <w:b/>
          <w:sz w:val="20"/>
          <w:szCs w:val="20"/>
        </w:rPr>
        <w:t>78</w:t>
      </w:r>
      <w:r w:rsidRPr="00303C4D">
        <w:rPr>
          <w:sz w:val="20"/>
          <w:szCs w:val="20"/>
        </w:rPr>
        <w:t>, 4535-4539.</w:t>
      </w:r>
    </w:p>
    <w:p w14:paraId="4ACF8520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303C4D">
        <w:rPr>
          <w:sz w:val="20"/>
          <w:szCs w:val="20"/>
        </w:rPr>
        <w:t>23.</w:t>
      </w:r>
      <w:r w:rsidRPr="00303C4D">
        <w:rPr>
          <w:sz w:val="20"/>
          <w:szCs w:val="20"/>
        </w:rPr>
        <w:tab/>
        <w:t xml:space="preserve">Davignon, D., Martz, E., Reynolds, T., </w:t>
      </w:r>
      <w:proofErr w:type="spellStart"/>
      <w:r w:rsidRPr="00303C4D">
        <w:rPr>
          <w:sz w:val="20"/>
          <w:szCs w:val="20"/>
        </w:rPr>
        <w:t>Kürzinger</w:t>
      </w:r>
      <w:proofErr w:type="spellEnd"/>
      <w:r w:rsidRPr="00303C4D">
        <w:rPr>
          <w:sz w:val="20"/>
          <w:szCs w:val="20"/>
        </w:rPr>
        <w:t>, K. and Springer, T. A. (1981) Monoclonal antibody to a novel lymphocyte function-associated antigen (LFA-1): Mechanism of blocking of T lymphocyte-mediated killing and effects on other T and B lymphocyte functions</w:t>
      </w:r>
      <w:r w:rsidRPr="00662492">
        <w:rPr>
          <w:sz w:val="20"/>
          <w:szCs w:val="20"/>
        </w:rPr>
        <w:t xml:space="preserve">. </w:t>
      </w:r>
      <w:r w:rsidRPr="00662492">
        <w:rPr>
          <w:i/>
          <w:sz w:val="20"/>
          <w:szCs w:val="20"/>
        </w:rPr>
        <w:t>J. Immunol.</w:t>
      </w:r>
      <w:r w:rsidRPr="00662492">
        <w:rPr>
          <w:sz w:val="20"/>
          <w:szCs w:val="20"/>
        </w:rPr>
        <w:t xml:space="preserve"> </w:t>
      </w:r>
      <w:r w:rsidRPr="00662492">
        <w:rPr>
          <w:b/>
          <w:sz w:val="20"/>
          <w:szCs w:val="20"/>
        </w:rPr>
        <w:t>127</w:t>
      </w:r>
      <w:r w:rsidRPr="00662492">
        <w:rPr>
          <w:sz w:val="20"/>
          <w:szCs w:val="20"/>
        </w:rPr>
        <w:t>, 590-595.</w:t>
      </w:r>
    </w:p>
    <w:p w14:paraId="16330AD9" w14:textId="77777777" w:rsidR="00AB1705" w:rsidRPr="00303C4D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24.</w:t>
      </w:r>
      <w:r w:rsidRPr="00662492">
        <w:rPr>
          <w:sz w:val="20"/>
          <w:szCs w:val="20"/>
        </w:rPr>
        <w:tab/>
      </w:r>
      <w:proofErr w:type="spellStart"/>
      <w:r w:rsidRPr="00662492">
        <w:rPr>
          <w:sz w:val="20"/>
          <w:szCs w:val="20"/>
        </w:rPr>
        <w:t>Kürzinger</w:t>
      </w:r>
      <w:proofErr w:type="spellEnd"/>
      <w:r w:rsidRPr="00662492">
        <w:rPr>
          <w:sz w:val="20"/>
          <w:szCs w:val="20"/>
        </w:rPr>
        <w:t xml:space="preserve">, K., Reynolds, T., Germain, R. N., Davignon, D., Martz, E. and Springer, T. A. (1981) A novel </w:t>
      </w:r>
      <w:r w:rsidRPr="00303C4D">
        <w:rPr>
          <w:sz w:val="20"/>
          <w:szCs w:val="20"/>
        </w:rPr>
        <w:t xml:space="preserve">lymphocyte function-associated antigen (LFA-1): cellular distribution, quantitative expression, and structure. </w:t>
      </w:r>
      <w:r w:rsidRPr="00303C4D">
        <w:rPr>
          <w:i/>
          <w:sz w:val="20"/>
          <w:szCs w:val="20"/>
        </w:rPr>
        <w:t>J. Immunol.</w:t>
      </w:r>
      <w:r w:rsidRPr="00303C4D">
        <w:rPr>
          <w:sz w:val="20"/>
          <w:szCs w:val="20"/>
        </w:rPr>
        <w:t xml:space="preserve"> </w:t>
      </w:r>
      <w:r w:rsidRPr="00303C4D">
        <w:rPr>
          <w:b/>
          <w:sz w:val="20"/>
          <w:szCs w:val="20"/>
        </w:rPr>
        <w:t>127</w:t>
      </w:r>
      <w:r w:rsidRPr="00303C4D">
        <w:rPr>
          <w:sz w:val="20"/>
          <w:szCs w:val="20"/>
        </w:rPr>
        <w:t>, 596-602.</w:t>
      </w:r>
    </w:p>
    <w:p w14:paraId="3F33E1BA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303C4D">
        <w:rPr>
          <w:sz w:val="20"/>
          <w:szCs w:val="20"/>
        </w:rPr>
        <w:t>25.</w:t>
      </w:r>
      <w:r w:rsidRPr="00303C4D">
        <w:rPr>
          <w:sz w:val="20"/>
          <w:szCs w:val="20"/>
        </w:rPr>
        <w:tab/>
      </w:r>
      <w:proofErr w:type="spellStart"/>
      <w:r w:rsidRPr="00303C4D">
        <w:rPr>
          <w:sz w:val="20"/>
          <w:szCs w:val="20"/>
        </w:rPr>
        <w:t>Stallcup</w:t>
      </w:r>
      <w:proofErr w:type="spellEnd"/>
      <w:r w:rsidRPr="00303C4D">
        <w:rPr>
          <w:sz w:val="20"/>
          <w:szCs w:val="20"/>
        </w:rPr>
        <w:t xml:space="preserve">, K. C., Springer, T. A. and </w:t>
      </w:r>
      <w:proofErr w:type="spellStart"/>
      <w:r w:rsidRPr="00303C4D">
        <w:rPr>
          <w:sz w:val="20"/>
          <w:szCs w:val="20"/>
        </w:rPr>
        <w:t>Mescher</w:t>
      </w:r>
      <w:proofErr w:type="spellEnd"/>
      <w:r w:rsidRPr="00303C4D">
        <w:rPr>
          <w:sz w:val="20"/>
          <w:szCs w:val="20"/>
        </w:rPr>
        <w:t xml:space="preserve">, M. F. (1981) Characterization of an anti-H-2 monoclonal antibody and its use in large-scale antigen purification. </w:t>
      </w:r>
      <w:r w:rsidRPr="00303C4D">
        <w:rPr>
          <w:i/>
          <w:sz w:val="20"/>
          <w:szCs w:val="20"/>
        </w:rPr>
        <w:t>J. Immunol.</w:t>
      </w:r>
      <w:r w:rsidRPr="00303C4D">
        <w:rPr>
          <w:sz w:val="20"/>
          <w:szCs w:val="20"/>
        </w:rPr>
        <w:t xml:space="preserve"> </w:t>
      </w:r>
      <w:r w:rsidRPr="00303C4D">
        <w:rPr>
          <w:b/>
          <w:sz w:val="20"/>
          <w:szCs w:val="20"/>
        </w:rPr>
        <w:t>127</w:t>
      </w:r>
      <w:r w:rsidRPr="00303C4D">
        <w:rPr>
          <w:sz w:val="20"/>
          <w:szCs w:val="20"/>
        </w:rPr>
        <w:t>, 923-930.</w:t>
      </w:r>
    </w:p>
    <w:p w14:paraId="44676D91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lastRenderedPageBreak/>
        <w:t>26.</w:t>
      </w:r>
      <w:r w:rsidRPr="00662492">
        <w:rPr>
          <w:sz w:val="20"/>
          <w:szCs w:val="20"/>
        </w:rPr>
        <w:tab/>
        <w:t xml:space="preserve">Holmberg, L. A., Springer, T. A. and Ault, K. A. (1981) Natural killer activity in the peritoneal exudates of mice infected with Listeria monocytogenes: Characterization of the natural killer cells by using a monoclonal rat anti-murine macrophage antibody (M1/70). </w:t>
      </w:r>
      <w:r w:rsidRPr="00662492">
        <w:rPr>
          <w:i/>
          <w:sz w:val="20"/>
          <w:szCs w:val="20"/>
        </w:rPr>
        <w:t>J. Immunol.</w:t>
      </w:r>
      <w:r w:rsidRPr="00662492">
        <w:rPr>
          <w:sz w:val="20"/>
          <w:szCs w:val="20"/>
        </w:rPr>
        <w:t xml:space="preserve"> </w:t>
      </w:r>
      <w:r w:rsidRPr="00662492">
        <w:rPr>
          <w:b/>
          <w:sz w:val="20"/>
          <w:szCs w:val="20"/>
        </w:rPr>
        <w:t>127</w:t>
      </w:r>
      <w:r w:rsidRPr="00662492">
        <w:rPr>
          <w:sz w:val="20"/>
          <w:szCs w:val="20"/>
        </w:rPr>
        <w:t>, 1792-1799.</w:t>
      </w:r>
    </w:p>
    <w:p w14:paraId="4EE33B14" w14:textId="77777777" w:rsidR="00AB1705" w:rsidRPr="00303C4D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303C4D">
        <w:rPr>
          <w:sz w:val="20"/>
          <w:szCs w:val="20"/>
        </w:rPr>
        <w:t>27.</w:t>
      </w:r>
      <w:r w:rsidRPr="00303C4D">
        <w:rPr>
          <w:sz w:val="20"/>
          <w:szCs w:val="20"/>
        </w:rPr>
        <w:tab/>
        <w:t xml:space="preserve">Bhattacharya, A., Dorf, M. E. and Springer, T. A. (1981) A shared </w:t>
      </w:r>
      <w:proofErr w:type="spellStart"/>
      <w:r w:rsidRPr="00303C4D">
        <w:rPr>
          <w:sz w:val="20"/>
          <w:szCs w:val="20"/>
        </w:rPr>
        <w:t>alloantigenic</w:t>
      </w:r>
      <w:proofErr w:type="spellEnd"/>
      <w:r w:rsidRPr="00303C4D">
        <w:rPr>
          <w:sz w:val="20"/>
          <w:szCs w:val="20"/>
        </w:rPr>
        <w:t xml:space="preserve"> determinant on </w:t>
      </w:r>
      <w:proofErr w:type="spellStart"/>
      <w:r w:rsidRPr="00303C4D">
        <w:rPr>
          <w:sz w:val="20"/>
          <w:szCs w:val="20"/>
        </w:rPr>
        <w:t>Ia</w:t>
      </w:r>
      <w:proofErr w:type="spellEnd"/>
      <w:r w:rsidRPr="00303C4D">
        <w:rPr>
          <w:sz w:val="20"/>
          <w:szCs w:val="20"/>
        </w:rPr>
        <w:t xml:space="preserve"> antigens encoded by the I-A and I-E subregions: evidence for I region gene duplication. </w:t>
      </w:r>
      <w:r w:rsidRPr="00303C4D">
        <w:rPr>
          <w:i/>
          <w:sz w:val="20"/>
          <w:szCs w:val="20"/>
        </w:rPr>
        <w:t>J. Immunol.</w:t>
      </w:r>
      <w:r w:rsidRPr="00303C4D">
        <w:rPr>
          <w:sz w:val="20"/>
          <w:szCs w:val="20"/>
        </w:rPr>
        <w:t xml:space="preserve"> </w:t>
      </w:r>
      <w:r w:rsidRPr="00303C4D">
        <w:rPr>
          <w:b/>
          <w:sz w:val="20"/>
          <w:szCs w:val="20"/>
        </w:rPr>
        <w:t>127</w:t>
      </w:r>
      <w:r w:rsidRPr="00303C4D">
        <w:rPr>
          <w:sz w:val="20"/>
          <w:szCs w:val="20"/>
        </w:rPr>
        <w:t>, 2488-2495.</w:t>
      </w:r>
    </w:p>
    <w:p w14:paraId="7E5E3B37" w14:textId="77777777" w:rsidR="00AB1705" w:rsidRPr="00303C4D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303C4D">
        <w:rPr>
          <w:sz w:val="20"/>
          <w:szCs w:val="20"/>
        </w:rPr>
        <w:t>28.</w:t>
      </w:r>
      <w:r w:rsidRPr="00303C4D">
        <w:rPr>
          <w:sz w:val="20"/>
          <w:szCs w:val="20"/>
        </w:rPr>
        <w:tab/>
        <w:t xml:space="preserve">Ho, M. K. and Springer, T. A. (1982) Mac-2, a novel 32,000 Mr macrophage subpopulation-specific antigen defined by monoclonal antibody. </w:t>
      </w:r>
      <w:r w:rsidRPr="00303C4D">
        <w:rPr>
          <w:i/>
          <w:sz w:val="20"/>
          <w:szCs w:val="20"/>
        </w:rPr>
        <w:t>J. Immunol.</w:t>
      </w:r>
      <w:r w:rsidRPr="00303C4D">
        <w:rPr>
          <w:sz w:val="20"/>
          <w:szCs w:val="20"/>
        </w:rPr>
        <w:t xml:space="preserve"> </w:t>
      </w:r>
      <w:r w:rsidRPr="00303C4D">
        <w:rPr>
          <w:b/>
          <w:sz w:val="20"/>
          <w:szCs w:val="20"/>
        </w:rPr>
        <w:t>128</w:t>
      </w:r>
      <w:r w:rsidRPr="00303C4D">
        <w:rPr>
          <w:sz w:val="20"/>
          <w:szCs w:val="20"/>
        </w:rPr>
        <w:t>, 1221-1228.</w:t>
      </w:r>
    </w:p>
    <w:p w14:paraId="00129BBB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303C4D">
        <w:rPr>
          <w:sz w:val="20"/>
          <w:szCs w:val="20"/>
        </w:rPr>
        <w:t>29.</w:t>
      </w:r>
      <w:r w:rsidRPr="00303C4D">
        <w:rPr>
          <w:sz w:val="20"/>
          <w:szCs w:val="20"/>
        </w:rPr>
        <w:tab/>
      </w:r>
      <w:proofErr w:type="spellStart"/>
      <w:r w:rsidRPr="00303C4D">
        <w:rPr>
          <w:sz w:val="20"/>
          <w:szCs w:val="20"/>
        </w:rPr>
        <w:t>Kürzinger</w:t>
      </w:r>
      <w:proofErr w:type="spellEnd"/>
      <w:r w:rsidRPr="00303C4D">
        <w:rPr>
          <w:sz w:val="20"/>
          <w:szCs w:val="20"/>
        </w:rPr>
        <w:t xml:space="preserve">, K., Ho, M. K. and Springer, T. A. (1982) Structural homology of a macrophage differentiation antigen and an antigen involved in T-cell-mediated killing. </w:t>
      </w:r>
      <w:r w:rsidRPr="00303C4D">
        <w:rPr>
          <w:i/>
          <w:sz w:val="20"/>
          <w:szCs w:val="20"/>
        </w:rPr>
        <w:t>Nature</w:t>
      </w:r>
      <w:r w:rsidRPr="00303C4D">
        <w:rPr>
          <w:sz w:val="20"/>
          <w:szCs w:val="20"/>
        </w:rPr>
        <w:t xml:space="preserve">. </w:t>
      </w:r>
      <w:r w:rsidRPr="00303C4D">
        <w:rPr>
          <w:b/>
          <w:sz w:val="20"/>
          <w:szCs w:val="20"/>
        </w:rPr>
        <w:t>296</w:t>
      </w:r>
      <w:r w:rsidRPr="00303C4D">
        <w:rPr>
          <w:sz w:val="20"/>
          <w:szCs w:val="20"/>
        </w:rPr>
        <w:t>, 668-670.</w:t>
      </w:r>
    </w:p>
    <w:p w14:paraId="64ECF407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30.</w:t>
      </w:r>
      <w:r w:rsidRPr="00662492">
        <w:rPr>
          <w:sz w:val="20"/>
          <w:szCs w:val="20"/>
        </w:rPr>
        <w:tab/>
        <w:t>Germain, R. N., Bhattacharya, A., Dorf, M. E. and Springer, T. A. (1982) A single monoclonal anti-</w:t>
      </w:r>
      <w:proofErr w:type="spellStart"/>
      <w:r w:rsidRPr="00662492">
        <w:rPr>
          <w:sz w:val="20"/>
          <w:szCs w:val="20"/>
        </w:rPr>
        <w:t>Ia</w:t>
      </w:r>
      <w:proofErr w:type="spellEnd"/>
      <w:r w:rsidRPr="00662492">
        <w:rPr>
          <w:sz w:val="20"/>
          <w:szCs w:val="20"/>
        </w:rPr>
        <w:t xml:space="preserve"> antibody inhibits antigen-specific T cell proliferation controlled by distinct </w:t>
      </w:r>
      <w:proofErr w:type="spellStart"/>
      <w:r w:rsidRPr="00662492">
        <w:rPr>
          <w:sz w:val="20"/>
          <w:szCs w:val="20"/>
        </w:rPr>
        <w:t>Ir</w:t>
      </w:r>
      <w:proofErr w:type="spellEnd"/>
      <w:r w:rsidRPr="00662492">
        <w:rPr>
          <w:sz w:val="20"/>
          <w:szCs w:val="20"/>
        </w:rPr>
        <w:t xml:space="preserve"> genes mapping in different H-2 I subregions. </w:t>
      </w:r>
      <w:r w:rsidRPr="00662492">
        <w:rPr>
          <w:i/>
          <w:sz w:val="20"/>
          <w:szCs w:val="20"/>
        </w:rPr>
        <w:t>J. Immunol.</w:t>
      </w:r>
      <w:r w:rsidRPr="00662492">
        <w:rPr>
          <w:sz w:val="20"/>
          <w:szCs w:val="20"/>
        </w:rPr>
        <w:t xml:space="preserve"> </w:t>
      </w:r>
      <w:r w:rsidRPr="00662492">
        <w:rPr>
          <w:b/>
          <w:sz w:val="20"/>
          <w:szCs w:val="20"/>
        </w:rPr>
        <w:t>128</w:t>
      </w:r>
      <w:r w:rsidRPr="00662492">
        <w:rPr>
          <w:sz w:val="20"/>
          <w:szCs w:val="20"/>
        </w:rPr>
        <w:t>, 1409-1413.</w:t>
      </w:r>
    </w:p>
    <w:p w14:paraId="715A98FE" w14:textId="77777777" w:rsidR="00AB1705" w:rsidRPr="00303C4D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31.</w:t>
      </w:r>
      <w:r w:rsidRPr="00662492">
        <w:rPr>
          <w:sz w:val="20"/>
          <w:szCs w:val="20"/>
        </w:rPr>
        <w:tab/>
        <w:t xml:space="preserve">Ho, M. K. and Springer, T. A. (1982) Mac-1 antigen: Quantitative expression in macrophage populations and </w:t>
      </w:r>
      <w:r w:rsidRPr="00303C4D">
        <w:rPr>
          <w:sz w:val="20"/>
          <w:szCs w:val="20"/>
        </w:rPr>
        <w:t xml:space="preserve">tissues, and immunofluorescent localization in spleen. </w:t>
      </w:r>
      <w:r w:rsidRPr="00303C4D">
        <w:rPr>
          <w:i/>
          <w:sz w:val="20"/>
          <w:szCs w:val="20"/>
        </w:rPr>
        <w:t>J. Immunol.</w:t>
      </w:r>
      <w:r w:rsidRPr="00303C4D">
        <w:rPr>
          <w:sz w:val="20"/>
          <w:szCs w:val="20"/>
        </w:rPr>
        <w:t xml:space="preserve"> </w:t>
      </w:r>
      <w:r w:rsidRPr="00303C4D">
        <w:rPr>
          <w:b/>
          <w:sz w:val="20"/>
          <w:szCs w:val="20"/>
        </w:rPr>
        <w:t>128</w:t>
      </w:r>
      <w:r w:rsidRPr="00303C4D">
        <w:rPr>
          <w:sz w:val="20"/>
          <w:szCs w:val="20"/>
        </w:rPr>
        <w:t>, 2281-2286.</w:t>
      </w:r>
    </w:p>
    <w:p w14:paraId="3BAC37B1" w14:textId="77777777" w:rsidR="00AB1705" w:rsidRPr="00303C4D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303C4D">
        <w:rPr>
          <w:sz w:val="20"/>
          <w:szCs w:val="20"/>
        </w:rPr>
        <w:t>32.</w:t>
      </w:r>
      <w:r w:rsidRPr="00303C4D">
        <w:rPr>
          <w:sz w:val="20"/>
          <w:szCs w:val="20"/>
        </w:rPr>
        <w:tab/>
        <w:t xml:space="preserve">Springer, T. A., Bhattacharya, A., Cardoza, J. T. and Sanchez-Madrid, F. (1982) Monoclonal antibodies specific for rat IgG1, IgG2a, and IgG2b subclasses, and kappa chain monotypic and </w:t>
      </w:r>
      <w:proofErr w:type="spellStart"/>
      <w:r w:rsidRPr="00303C4D">
        <w:rPr>
          <w:sz w:val="20"/>
          <w:szCs w:val="20"/>
        </w:rPr>
        <w:t>allotypic</w:t>
      </w:r>
      <w:proofErr w:type="spellEnd"/>
      <w:r w:rsidRPr="00303C4D">
        <w:rPr>
          <w:sz w:val="20"/>
          <w:szCs w:val="20"/>
        </w:rPr>
        <w:t xml:space="preserve"> determinants: Reagents for use with rat monoclonal antibodies. </w:t>
      </w:r>
      <w:r w:rsidRPr="00303C4D">
        <w:rPr>
          <w:i/>
          <w:sz w:val="20"/>
          <w:szCs w:val="20"/>
        </w:rPr>
        <w:t>Hybridoma</w:t>
      </w:r>
      <w:r w:rsidRPr="00303C4D">
        <w:rPr>
          <w:sz w:val="20"/>
          <w:szCs w:val="20"/>
        </w:rPr>
        <w:t xml:space="preserve">. </w:t>
      </w:r>
      <w:r w:rsidRPr="00303C4D">
        <w:rPr>
          <w:b/>
          <w:sz w:val="20"/>
          <w:szCs w:val="20"/>
        </w:rPr>
        <w:t>l</w:t>
      </w:r>
      <w:r w:rsidRPr="00303C4D">
        <w:rPr>
          <w:sz w:val="20"/>
          <w:szCs w:val="20"/>
        </w:rPr>
        <w:t>, 257-273.</w:t>
      </w:r>
    </w:p>
    <w:p w14:paraId="58E15F09" w14:textId="77777777" w:rsidR="00AB1705" w:rsidRPr="00303C4D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303C4D">
        <w:rPr>
          <w:sz w:val="20"/>
          <w:szCs w:val="20"/>
        </w:rPr>
        <w:t>33.</w:t>
      </w:r>
      <w:r w:rsidRPr="00303C4D">
        <w:rPr>
          <w:sz w:val="20"/>
          <w:szCs w:val="20"/>
        </w:rPr>
        <w:tab/>
      </w:r>
      <w:proofErr w:type="spellStart"/>
      <w:r w:rsidRPr="00303C4D">
        <w:rPr>
          <w:sz w:val="20"/>
          <w:szCs w:val="20"/>
        </w:rPr>
        <w:t>Kürzinger</w:t>
      </w:r>
      <w:proofErr w:type="spellEnd"/>
      <w:r w:rsidRPr="00303C4D">
        <w:rPr>
          <w:sz w:val="20"/>
          <w:szCs w:val="20"/>
        </w:rPr>
        <w:t>, K. and Springer, T. A. (1982) Purification and structural characterization of LFA-1, a lymphocyte function-associated antigen, and Mac-1, a related</w:t>
      </w:r>
      <w:r w:rsidRPr="00662492">
        <w:rPr>
          <w:sz w:val="20"/>
          <w:szCs w:val="20"/>
        </w:rPr>
        <w:t xml:space="preserve"> macrophage differentiation antigen. </w:t>
      </w:r>
      <w:r w:rsidRPr="00662492">
        <w:rPr>
          <w:i/>
          <w:sz w:val="20"/>
          <w:szCs w:val="20"/>
        </w:rPr>
        <w:t>J. Biol. Chem.</w:t>
      </w:r>
      <w:r w:rsidRPr="00662492">
        <w:rPr>
          <w:sz w:val="20"/>
          <w:szCs w:val="20"/>
        </w:rPr>
        <w:t xml:space="preserve"> </w:t>
      </w:r>
      <w:r w:rsidRPr="00662492">
        <w:rPr>
          <w:b/>
          <w:sz w:val="20"/>
          <w:szCs w:val="20"/>
        </w:rPr>
        <w:t>257</w:t>
      </w:r>
      <w:r w:rsidRPr="00662492">
        <w:rPr>
          <w:sz w:val="20"/>
          <w:szCs w:val="20"/>
        </w:rPr>
        <w:t>, 12412-</w:t>
      </w:r>
      <w:r w:rsidRPr="00303C4D">
        <w:rPr>
          <w:sz w:val="20"/>
          <w:szCs w:val="20"/>
        </w:rPr>
        <w:t>12418.</w:t>
      </w:r>
    </w:p>
    <w:p w14:paraId="5907BF06" w14:textId="77777777" w:rsidR="00AB1705" w:rsidRPr="00303C4D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303C4D">
        <w:rPr>
          <w:sz w:val="20"/>
          <w:szCs w:val="20"/>
        </w:rPr>
        <w:t>34.</w:t>
      </w:r>
      <w:r w:rsidRPr="00303C4D">
        <w:rPr>
          <w:sz w:val="20"/>
          <w:szCs w:val="20"/>
        </w:rPr>
        <w:tab/>
        <w:t xml:space="preserve">Sanchez-Madrid, F., Davignon, D., Martz, E. and Springer, T. A. (1982) Antigens involved in mouse cytolytic T-lymphocyte (CTL)-mediated killing: functional screening and topographic relationship. </w:t>
      </w:r>
      <w:r w:rsidRPr="00303C4D">
        <w:rPr>
          <w:i/>
          <w:sz w:val="20"/>
          <w:szCs w:val="20"/>
        </w:rPr>
        <w:t>Cell. Immunol.</w:t>
      </w:r>
      <w:r w:rsidRPr="00303C4D">
        <w:rPr>
          <w:sz w:val="20"/>
          <w:szCs w:val="20"/>
        </w:rPr>
        <w:t xml:space="preserve"> </w:t>
      </w:r>
      <w:r w:rsidRPr="00303C4D">
        <w:rPr>
          <w:b/>
          <w:sz w:val="20"/>
          <w:szCs w:val="20"/>
        </w:rPr>
        <w:t>73</w:t>
      </w:r>
      <w:r w:rsidRPr="00303C4D">
        <w:rPr>
          <w:sz w:val="20"/>
          <w:szCs w:val="20"/>
        </w:rPr>
        <w:t>, 1-11.</w:t>
      </w:r>
    </w:p>
    <w:p w14:paraId="19383275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303C4D">
        <w:rPr>
          <w:sz w:val="20"/>
          <w:szCs w:val="20"/>
        </w:rPr>
        <w:t>35.</w:t>
      </w:r>
      <w:r w:rsidRPr="00303C4D">
        <w:rPr>
          <w:sz w:val="20"/>
          <w:szCs w:val="20"/>
        </w:rPr>
        <w:tab/>
      </w:r>
      <w:proofErr w:type="spellStart"/>
      <w:r w:rsidRPr="00303C4D">
        <w:rPr>
          <w:sz w:val="20"/>
          <w:szCs w:val="20"/>
        </w:rPr>
        <w:t>Beller</w:t>
      </w:r>
      <w:proofErr w:type="spellEnd"/>
      <w:r w:rsidRPr="00303C4D">
        <w:rPr>
          <w:sz w:val="20"/>
          <w:szCs w:val="20"/>
        </w:rPr>
        <w:t>, D. I., Springer, T. A. a</w:t>
      </w:r>
      <w:r w:rsidRPr="00662492">
        <w:rPr>
          <w:sz w:val="20"/>
          <w:szCs w:val="20"/>
        </w:rPr>
        <w:t xml:space="preserve">nd Schreiber, R. D. (1982) Anti-Mac-1 selectively inhibits the mouse and human type three complement receptor. </w:t>
      </w:r>
      <w:r w:rsidRPr="00662492">
        <w:rPr>
          <w:i/>
          <w:sz w:val="20"/>
          <w:szCs w:val="20"/>
        </w:rPr>
        <w:t>J. Exp. Med.</w:t>
      </w:r>
      <w:r w:rsidRPr="00662492">
        <w:rPr>
          <w:sz w:val="20"/>
          <w:szCs w:val="20"/>
        </w:rPr>
        <w:t xml:space="preserve"> </w:t>
      </w:r>
      <w:r w:rsidRPr="00662492">
        <w:rPr>
          <w:b/>
          <w:sz w:val="20"/>
          <w:szCs w:val="20"/>
        </w:rPr>
        <w:t>156</w:t>
      </w:r>
      <w:r w:rsidRPr="00662492">
        <w:rPr>
          <w:sz w:val="20"/>
          <w:szCs w:val="20"/>
        </w:rPr>
        <w:t>, 1000-1009.</w:t>
      </w:r>
    </w:p>
    <w:p w14:paraId="1BF46DDA" w14:textId="77777777" w:rsidR="00AB1705" w:rsidRPr="00303C4D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36.</w:t>
      </w:r>
      <w:r w:rsidRPr="00662492">
        <w:rPr>
          <w:sz w:val="20"/>
          <w:szCs w:val="20"/>
        </w:rPr>
        <w:tab/>
        <w:t xml:space="preserve">Kaufman, Y., </w:t>
      </w:r>
      <w:proofErr w:type="spellStart"/>
      <w:r w:rsidRPr="00662492">
        <w:rPr>
          <w:sz w:val="20"/>
          <w:szCs w:val="20"/>
        </w:rPr>
        <w:t>Golstein</w:t>
      </w:r>
      <w:proofErr w:type="spellEnd"/>
      <w:r w:rsidRPr="00662492">
        <w:rPr>
          <w:sz w:val="20"/>
          <w:szCs w:val="20"/>
        </w:rPr>
        <w:t xml:space="preserve">, P., </w:t>
      </w:r>
      <w:proofErr w:type="spellStart"/>
      <w:r w:rsidRPr="00662492">
        <w:rPr>
          <w:sz w:val="20"/>
          <w:szCs w:val="20"/>
        </w:rPr>
        <w:t>Pierres</w:t>
      </w:r>
      <w:proofErr w:type="spellEnd"/>
      <w:r w:rsidRPr="00662492">
        <w:rPr>
          <w:sz w:val="20"/>
          <w:szCs w:val="20"/>
        </w:rPr>
        <w:t xml:space="preserve">, M., Springer, T. A. and </w:t>
      </w:r>
      <w:proofErr w:type="spellStart"/>
      <w:r w:rsidRPr="00662492">
        <w:rPr>
          <w:sz w:val="20"/>
          <w:szCs w:val="20"/>
        </w:rPr>
        <w:t>Eshhar</w:t>
      </w:r>
      <w:proofErr w:type="spellEnd"/>
      <w:r w:rsidRPr="00662492">
        <w:rPr>
          <w:sz w:val="20"/>
          <w:szCs w:val="20"/>
        </w:rPr>
        <w:t xml:space="preserve">, Z. (1982) LFA-1 but not Lyt-2 is associated with </w:t>
      </w:r>
      <w:r w:rsidRPr="00303C4D">
        <w:rPr>
          <w:sz w:val="20"/>
          <w:szCs w:val="20"/>
        </w:rPr>
        <w:t xml:space="preserve">killing activity of cytotoxic T lymphocyte hybridomas. </w:t>
      </w:r>
      <w:r w:rsidRPr="00303C4D">
        <w:rPr>
          <w:i/>
          <w:sz w:val="20"/>
          <w:szCs w:val="20"/>
        </w:rPr>
        <w:t>Nature</w:t>
      </w:r>
      <w:r w:rsidRPr="00303C4D">
        <w:rPr>
          <w:sz w:val="20"/>
          <w:szCs w:val="20"/>
        </w:rPr>
        <w:t xml:space="preserve">. </w:t>
      </w:r>
      <w:r w:rsidRPr="00303C4D">
        <w:rPr>
          <w:b/>
          <w:sz w:val="20"/>
          <w:szCs w:val="20"/>
        </w:rPr>
        <w:t>300</w:t>
      </w:r>
      <w:r w:rsidRPr="00303C4D">
        <w:rPr>
          <w:sz w:val="20"/>
          <w:szCs w:val="20"/>
        </w:rPr>
        <w:t>, 357-360.</w:t>
      </w:r>
    </w:p>
    <w:p w14:paraId="0B26F248" w14:textId="77777777" w:rsidR="00AB1705" w:rsidRPr="00303C4D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303C4D">
        <w:rPr>
          <w:sz w:val="20"/>
          <w:szCs w:val="20"/>
        </w:rPr>
        <w:t>37.</w:t>
      </w:r>
      <w:r w:rsidRPr="00303C4D">
        <w:rPr>
          <w:sz w:val="20"/>
          <w:szCs w:val="20"/>
        </w:rPr>
        <w:tab/>
        <w:t xml:space="preserve">Sanchez-Madrid, F., Krensky, A. M., Ware, C. F., Robbins, E., </w:t>
      </w:r>
      <w:proofErr w:type="spellStart"/>
      <w:r w:rsidRPr="00303C4D">
        <w:rPr>
          <w:sz w:val="20"/>
          <w:szCs w:val="20"/>
        </w:rPr>
        <w:t>Strominger</w:t>
      </w:r>
      <w:proofErr w:type="spellEnd"/>
      <w:r w:rsidRPr="00303C4D">
        <w:rPr>
          <w:sz w:val="20"/>
          <w:szCs w:val="20"/>
        </w:rPr>
        <w:t xml:space="preserve">, J. L., </w:t>
      </w:r>
      <w:proofErr w:type="spellStart"/>
      <w:r w:rsidRPr="00303C4D">
        <w:rPr>
          <w:sz w:val="20"/>
          <w:szCs w:val="20"/>
        </w:rPr>
        <w:t>Burakoff</w:t>
      </w:r>
      <w:proofErr w:type="spellEnd"/>
      <w:r w:rsidRPr="00303C4D">
        <w:rPr>
          <w:sz w:val="20"/>
          <w:szCs w:val="20"/>
        </w:rPr>
        <w:t xml:space="preserve">, S. J. and Springer, T. A. (1982) Three distinct antigens associated with human T lymphocyte-mediated cytolysis: LFA-1, LFA-2, and LFA-3. </w:t>
      </w:r>
      <w:r w:rsidRPr="00303C4D">
        <w:rPr>
          <w:i/>
          <w:sz w:val="20"/>
          <w:szCs w:val="20"/>
        </w:rPr>
        <w:t>Proc. Natl. Acad. Sci. U. S. A.</w:t>
      </w:r>
      <w:r w:rsidRPr="00303C4D">
        <w:rPr>
          <w:sz w:val="20"/>
          <w:szCs w:val="20"/>
        </w:rPr>
        <w:t xml:space="preserve"> </w:t>
      </w:r>
      <w:r w:rsidRPr="00303C4D">
        <w:rPr>
          <w:b/>
          <w:sz w:val="20"/>
          <w:szCs w:val="20"/>
        </w:rPr>
        <w:t>79</w:t>
      </w:r>
      <w:r w:rsidRPr="00303C4D">
        <w:rPr>
          <w:sz w:val="20"/>
          <w:szCs w:val="20"/>
        </w:rPr>
        <w:t>, 7489-7493.</w:t>
      </w:r>
    </w:p>
    <w:p w14:paraId="70295C77" w14:textId="77777777" w:rsidR="00AB1705" w:rsidRPr="00303C4D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303C4D">
        <w:rPr>
          <w:sz w:val="20"/>
          <w:szCs w:val="20"/>
        </w:rPr>
        <w:t>38.</w:t>
      </w:r>
      <w:r w:rsidRPr="00303C4D">
        <w:rPr>
          <w:sz w:val="20"/>
          <w:szCs w:val="20"/>
        </w:rPr>
        <w:tab/>
        <w:t>Weinberger, O.,</w:t>
      </w:r>
      <w:r w:rsidRPr="00662492">
        <w:rPr>
          <w:sz w:val="20"/>
          <w:szCs w:val="20"/>
        </w:rPr>
        <w:t xml:space="preserve"> Germain, R. N., Springer, T. A. and </w:t>
      </w:r>
      <w:proofErr w:type="spellStart"/>
      <w:r w:rsidRPr="00662492">
        <w:rPr>
          <w:sz w:val="20"/>
          <w:szCs w:val="20"/>
        </w:rPr>
        <w:t>Burakoff</w:t>
      </w:r>
      <w:proofErr w:type="spellEnd"/>
      <w:r w:rsidRPr="00662492">
        <w:rPr>
          <w:sz w:val="20"/>
          <w:szCs w:val="20"/>
        </w:rPr>
        <w:t xml:space="preserve">, S. J. (1982) Role of syngeneic </w:t>
      </w:r>
      <w:proofErr w:type="spellStart"/>
      <w:r w:rsidRPr="00662492">
        <w:rPr>
          <w:sz w:val="20"/>
          <w:szCs w:val="20"/>
        </w:rPr>
        <w:t>Ia</w:t>
      </w:r>
      <w:proofErr w:type="spellEnd"/>
      <w:r w:rsidRPr="00662492">
        <w:rPr>
          <w:sz w:val="20"/>
          <w:szCs w:val="20"/>
          <w:vertAlign w:val="superscript"/>
        </w:rPr>
        <w:t>+</w:t>
      </w:r>
      <w:r w:rsidRPr="00662492">
        <w:rPr>
          <w:sz w:val="20"/>
          <w:szCs w:val="20"/>
        </w:rPr>
        <w:t xml:space="preserve"> accessory cells in the </w:t>
      </w:r>
      <w:r w:rsidRPr="00303C4D">
        <w:rPr>
          <w:sz w:val="20"/>
          <w:szCs w:val="20"/>
        </w:rPr>
        <w:t xml:space="preserve">generation of </w:t>
      </w:r>
      <w:proofErr w:type="spellStart"/>
      <w:r w:rsidRPr="00303C4D">
        <w:rPr>
          <w:sz w:val="20"/>
          <w:szCs w:val="20"/>
        </w:rPr>
        <w:t>allospecific</w:t>
      </w:r>
      <w:proofErr w:type="spellEnd"/>
      <w:r w:rsidRPr="00303C4D">
        <w:rPr>
          <w:sz w:val="20"/>
          <w:szCs w:val="20"/>
        </w:rPr>
        <w:t xml:space="preserve"> CTL responses. </w:t>
      </w:r>
      <w:r w:rsidRPr="00303C4D">
        <w:rPr>
          <w:i/>
          <w:sz w:val="20"/>
          <w:szCs w:val="20"/>
        </w:rPr>
        <w:t>J. Immunol.</w:t>
      </w:r>
      <w:r w:rsidRPr="00303C4D">
        <w:rPr>
          <w:sz w:val="20"/>
          <w:szCs w:val="20"/>
        </w:rPr>
        <w:t xml:space="preserve"> </w:t>
      </w:r>
      <w:r w:rsidRPr="00303C4D">
        <w:rPr>
          <w:b/>
          <w:sz w:val="20"/>
          <w:szCs w:val="20"/>
        </w:rPr>
        <w:t>129</w:t>
      </w:r>
      <w:r w:rsidRPr="00303C4D">
        <w:rPr>
          <w:sz w:val="20"/>
          <w:szCs w:val="20"/>
        </w:rPr>
        <w:t>, 694-697.</w:t>
      </w:r>
    </w:p>
    <w:p w14:paraId="7DCD36CA" w14:textId="77777777" w:rsidR="00AB1705" w:rsidRPr="00303C4D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303C4D">
        <w:rPr>
          <w:sz w:val="20"/>
          <w:szCs w:val="20"/>
        </w:rPr>
        <w:t>39.</w:t>
      </w:r>
      <w:r w:rsidRPr="00303C4D">
        <w:rPr>
          <w:sz w:val="20"/>
          <w:szCs w:val="20"/>
        </w:rPr>
        <w:tab/>
      </w:r>
      <w:proofErr w:type="spellStart"/>
      <w:r w:rsidRPr="00303C4D">
        <w:rPr>
          <w:sz w:val="20"/>
          <w:szCs w:val="20"/>
        </w:rPr>
        <w:t>Flotte</w:t>
      </w:r>
      <w:proofErr w:type="spellEnd"/>
      <w:r w:rsidRPr="00303C4D">
        <w:rPr>
          <w:sz w:val="20"/>
          <w:szCs w:val="20"/>
        </w:rPr>
        <w:t xml:space="preserve">, T., Springer, T. A. and </w:t>
      </w:r>
      <w:proofErr w:type="spellStart"/>
      <w:r w:rsidRPr="00303C4D">
        <w:rPr>
          <w:sz w:val="20"/>
          <w:szCs w:val="20"/>
        </w:rPr>
        <w:t>Thorbecke</w:t>
      </w:r>
      <w:proofErr w:type="spellEnd"/>
      <w:r w:rsidRPr="00303C4D">
        <w:rPr>
          <w:sz w:val="20"/>
          <w:szCs w:val="20"/>
        </w:rPr>
        <w:t xml:space="preserve">, G. J. (1983) Dendritic cell and macrophage staining by monoclonal antibodies in tissue sections and epidermal sheets. </w:t>
      </w:r>
      <w:r w:rsidRPr="00303C4D">
        <w:rPr>
          <w:i/>
          <w:sz w:val="20"/>
          <w:szCs w:val="20"/>
        </w:rPr>
        <w:t>Am. J. Pathol.</w:t>
      </w:r>
      <w:r w:rsidRPr="00303C4D">
        <w:rPr>
          <w:sz w:val="20"/>
          <w:szCs w:val="20"/>
        </w:rPr>
        <w:t xml:space="preserve"> </w:t>
      </w:r>
      <w:r w:rsidRPr="00303C4D">
        <w:rPr>
          <w:b/>
          <w:sz w:val="20"/>
          <w:szCs w:val="20"/>
        </w:rPr>
        <w:t>111</w:t>
      </w:r>
      <w:r w:rsidRPr="00303C4D">
        <w:rPr>
          <w:sz w:val="20"/>
          <w:szCs w:val="20"/>
        </w:rPr>
        <w:t>, 112-124.</w:t>
      </w:r>
    </w:p>
    <w:p w14:paraId="44BBE36F" w14:textId="77777777" w:rsidR="00AB1705" w:rsidRPr="00303C4D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303C4D">
        <w:rPr>
          <w:sz w:val="20"/>
          <w:szCs w:val="20"/>
        </w:rPr>
        <w:t>40.</w:t>
      </w:r>
      <w:r w:rsidRPr="00303C4D">
        <w:rPr>
          <w:sz w:val="20"/>
          <w:szCs w:val="20"/>
        </w:rPr>
        <w:tab/>
        <w:t xml:space="preserve">Sanchez-Madrid, F., </w:t>
      </w:r>
      <w:proofErr w:type="spellStart"/>
      <w:r w:rsidRPr="00303C4D">
        <w:rPr>
          <w:sz w:val="20"/>
          <w:szCs w:val="20"/>
        </w:rPr>
        <w:t>Szklut</w:t>
      </w:r>
      <w:proofErr w:type="spellEnd"/>
      <w:r w:rsidRPr="00303C4D">
        <w:rPr>
          <w:sz w:val="20"/>
          <w:szCs w:val="20"/>
        </w:rPr>
        <w:t xml:space="preserve">, P. and Springer, T. A. (1983) Stable hamster-mouse hybridomas producing IgG and IgM hamster monoclonal antibodies of defined specificity. </w:t>
      </w:r>
      <w:r w:rsidRPr="00303C4D">
        <w:rPr>
          <w:i/>
          <w:sz w:val="20"/>
          <w:szCs w:val="20"/>
        </w:rPr>
        <w:t>J. Immunol.</w:t>
      </w:r>
      <w:r w:rsidRPr="00303C4D">
        <w:rPr>
          <w:sz w:val="20"/>
          <w:szCs w:val="20"/>
        </w:rPr>
        <w:t xml:space="preserve"> </w:t>
      </w:r>
      <w:r w:rsidRPr="00303C4D">
        <w:rPr>
          <w:b/>
          <w:sz w:val="20"/>
          <w:szCs w:val="20"/>
        </w:rPr>
        <w:t>130</w:t>
      </w:r>
      <w:r w:rsidRPr="00303C4D">
        <w:rPr>
          <w:sz w:val="20"/>
          <w:szCs w:val="20"/>
        </w:rPr>
        <w:t>, 309-312.</w:t>
      </w:r>
    </w:p>
    <w:p w14:paraId="7711037F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303C4D">
        <w:rPr>
          <w:sz w:val="20"/>
          <w:szCs w:val="20"/>
        </w:rPr>
        <w:t>41.</w:t>
      </w:r>
      <w:r w:rsidRPr="00662492">
        <w:rPr>
          <w:sz w:val="20"/>
          <w:szCs w:val="20"/>
        </w:rPr>
        <w:tab/>
        <w:t xml:space="preserve">Ralph, P., Ho, M.-K., </w:t>
      </w:r>
      <w:proofErr w:type="spellStart"/>
      <w:r w:rsidRPr="00662492">
        <w:rPr>
          <w:sz w:val="20"/>
          <w:szCs w:val="20"/>
        </w:rPr>
        <w:t>Litcofsky</w:t>
      </w:r>
      <w:proofErr w:type="spellEnd"/>
      <w:r w:rsidRPr="00662492">
        <w:rPr>
          <w:sz w:val="20"/>
          <w:szCs w:val="20"/>
        </w:rPr>
        <w:t xml:space="preserve">, P. B. and Springer, T. A. (1983) Expression and induction </w:t>
      </w:r>
      <w:r w:rsidRPr="00662492">
        <w:rPr>
          <w:i/>
          <w:sz w:val="20"/>
          <w:szCs w:val="20"/>
        </w:rPr>
        <w:t>in vitro</w:t>
      </w:r>
      <w:r w:rsidRPr="00662492">
        <w:rPr>
          <w:sz w:val="20"/>
          <w:szCs w:val="20"/>
        </w:rPr>
        <w:t xml:space="preserve"> of macrophage differentiation antigens on murine cell lines. </w:t>
      </w:r>
      <w:r w:rsidRPr="00662492">
        <w:rPr>
          <w:i/>
          <w:sz w:val="20"/>
          <w:szCs w:val="20"/>
        </w:rPr>
        <w:t>J. Immunol.</w:t>
      </w:r>
      <w:r w:rsidRPr="00662492">
        <w:rPr>
          <w:sz w:val="20"/>
          <w:szCs w:val="20"/>
        </w:rPr>
        <w:t xml:space="preserve"> </w:t>
      </w:r>
      <w:r w:rsidRPr="00662492">
        <w:rPr>
          <w:b/>
          <w:sz w:val="20"/>
          <w:szCs w:val="20"/>
        </w:rPr>
        <w:t>130</w:t>
      </w:r>
      <w:r w:rsidRPr="00662492">
        <w:rPr>
          <w:sz w:val="20"/>
          <w:szCs w:val="20"/>
        </w:rPr>
        <w:t>, 108-114.</w:t>
      </w:r>
    </w:p>
    <w:p w14:paraId="62C007BC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42.</w:t>
      </w:r>
      <w:r w:rsidRPr="00662492">
        <w:rPr>
          <w:sz w:val="20"/>
          <w:szCs w:val="20"/>
        </w:rPr>
        <w:tab/>
      </w:r>
      <w:proofErr w:type="spellStart"/>
      <w:r w:rsidRPr="00662492">
        <w:rPr>
          <w:sz w:val="20"/>
          <w:szCs w:val="20"/>
        </w:rPr>
        <w:t>Mendrick</w:t>
      </w:r>
      <w:proofErr w:type="spellEnd"/>
      <w:r w:rsidRPr="00662492">
        <w:rPr>
          <w:sz w:val="20"/>
          <w:szCs w:val="20"/>
        </w:rPr>
        <w:t xml:space="preserve">, D. L., </w:t>
      </w:r>
      <w:proofErr w:type="spellStart"/>
      <w:r w:rsidRPr="00662492">
        <w:rPr>
          <w:sz w:val="20"/>
          <w:szCs w:val="20"/>
        </w:rPr>
        <w:t>Rennke</w:t>
      </w:r>
      <w:proofErr w:type="spellEnd"/>
      <w:r w:rsidRPr="00662492">
        <w:rPr>
          <w:sz w:val="20"/>
          <w:szCs w:val="20"/>
        </w:rPr>
        <w:t xml:space="preserve">, H. G., </w:t>
      </w:r>
      <w:proofErr w:type="spellStart"/>
      <w:r w:rsidRPr="00662492">
        <w:rPr>
          <w:sz w:val="20"/>
          <w:szCs w:val="20"/>
        </w:rPr>
        <w:t>Cotran</w:t>
      </w:r>
      <w:proofErr w:type="spellEnd"/>
      <w:r w:rsidRPr="00662492">
        <w:rPr>
          <w:sz w:val="20"/>
          <w:szCs w:val="20"/>
        </w:rPr>
        <w:t xml:space="preserve">, R. S., Springer, T. A. and Abbas, A. K. (1983) Monoclonal antibodies against rat glomerular antigens: production and specificity. </w:t>
      </w:r>
      <w:r w:rsidRPr="00662492">
        <w:rPr>
          <w:i/>
          <w:sz w:val="20"/>
          <w:szCs w:val="20"/>
        </w:rPr>
        <w:t>Lab. Invest.</w:t>
      </w:r>
      <w:r w:rsidRPr="00662492">
        <w:rPr>
          <w:sz w:val="20"/>
          <w:szCs w:val="20"/>
        </w:rPr>
        <w:t xml:space="preserve"> </w:t>
      </w:r>
      <w:r w:rsidRPr="00662492">
        <w:rPr>
          <w:b/>
          <w:sz w:val="20"/>
          <w:szCs w:val="20"/>
        </w:rPr>
        <w:t>49</w:t>
      </w:r>
      <w:r w:rsidRPr="00662492">
        <w:rPr>
          <w:sz w:val="20"/>
          <w:szCs w:val="20"/>
        </w:rPr>
        <w:t>, 107-117.</w:t>
      </w:r>
    </w:p>
    <w:p w14:paraId="7BF5A703" w14:textId="77777777" w:rsidR="00AB1705" w:rsidRPr="00303C4D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43.</w:t>
      </w:r>
      <w:r w:rsidRPr="00662492">
        <w:rPr>
          <w:sz w:val="20"/>
          <w:szCs w:val="20"/>
        </w:rPr>
        <w:tab/>
        <w:t xml:space="preserve">Baldwin, W. M., III, </w:t>
      </w:r>
      <w:proofErr w:type="spellStart"/>
      <w:r w:rsidRPr="00662492">
        <w:rPr>
          <w:sz w:val="20"/>
          <w:szCs w:val="20"/>
        </w:rPr>
        <w:t>Claas</w:t>
      </w:r>
      <w:proofErr w:type="spellEnd"/>
      <w:r w:rsidRPr="00662492">
        <w:rPr>
          <w:sz w:val="20"/>
          <w:szCs w:val="20"/>
        </w:rPr>
        <w:t>, F. H. J., Paul, L. C., Springer, T. A., Hendriks, G. F. J., van Es, L. A. and Van Rood, J. J</w:t>
      </w:r>
      <w:r w:rsidRPr="00303C4D">
        <w:rPr>
          <w:sz w:val="20"/>
          <w:szCs w:val="20"/>
        </w:rPr>
        <w:t xml:space="preserve">. (1983) All monocyte antigens are not expressed on renal endothelium. </w:t>
      </w:r>
      <w:r w:rsidRPr="00303C4D">
        <w:rPr>
          <w:i/>
          <w:sz w:val="20"/>
          <w:szCs w:val="20"/>
        </w:rPr>
        <w:t>Tissue Antigens</w:t>
      </w:r>
      <w:r w:rsidRPr="00303C4D">
        <w:rPr>
          <w:sz w:val="20"/>
          <w:szCs w:val="20"/>
        </w:rPr>
        <w:t xml:space="preserve">. </w:t>
      </w:r>
      <w:r w:rsidRPr="00303C4D">
        <w:rPr>
          <w:b/>
          <w:sz w:val="20"/>
          <w:szCs w:val="20"/>
        </w:rPr>
        <w:t>21</w:t>
      </w:r>
      <w:r w:rsidRPr="00303C4D">
        <w:rPr>
          <w:sz w:val="20"/>
          <w:szCs w:val="20"/>
        </w:rPr>
        <w:t>, 254-259.</w:t>
      </w:r>
    </w:p>
    <w:p w14:paraId="1A1517A0" w14:textId="77777777" w:rsidR="00AB1705" w:rsidRPr="00303C4D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303C4D">
        <w:rPr>
          <w:sz w:val="20"/>
          <w:szCs w:val="20"/>
        </w:rPr>
        <w:t>44.</w:t>
      </w:r>
      <w:r w:rsidRPr="00303C4D">
        <w:rPr>
          <w:sz w:val="20"/>
          <w:szCs w:val="20"/>
        </w:rPr>
        <w:tab/>
        <w:t xml:space="preserve">Ho, M.-K. and Springer, T. A. (1983) Tissue distribution, structural characterization and biosynthesis of Mac-3, a macrophage surface glycoprotein exhibiting molecular weight heterogeneity. </w:t>
      </w:r>
      <w:r w:rsidRPr="00303C4D">
        <w:rPr>
          <w:i/>
          <w:sz w:val="20"/>
          <w:szCs w:val="20"/>
        </w:rPr>
        <w:t>J. Biol. Chem.</w:t>
      </w:r>
      <w:r w:rsidRPr="00303C4D">
        <w:rPr>
          <w:sz w:val="20"/>
          <w:szCs w:val="20"/>
        </w:rPr>
        <w:t xml:space="preserve"> </w:t>
      </w:r>
      <w:r w:rsidRPr="00303C4D">
        <w:rPr>
          <w:b/>
          <w:sz w:val="20"/>
          <w:szCs w:val="20"/>
        </w:rPr>
        <w:t>258</w:t>
      </w:r>
      <w:r w:rsidRPr="00303C4D">
        <w:rPr>
          <w:sz w:val="20"/>
          <w:szCs w:val="20"/>
        </w:rPr>
        <w:t>, 636-642.</w:t>
      </w:r>
    </w:p>
    <w:p w14:paraId="36382094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303C4D">
        <w:rPr>
          <w:sz w:val="20"/>
          <w:szCs w:val="20"/>
        </w:rPr>
        <w:t>45.</w:t>
      </w:r>
      <w:r w:rsidRPr="00303C4D">
        <w:rPr>
          <w:sz w:val="20"/>
          <w:szCs w:val="20"/>
        </w:rPr>
        <w:tab/>
        <w:t>Ho, M.-K. and Springer, T. A. (1983) Biosynthesis and assembly of the α and β subunits of Mac-1, a macrophage glycoprotein</w:t>
      </w:r>
      <w:r w:rsidRPr="00662492">
        <w:rPr>
          <w:sz w:val="20"/>
          <w:szCs w:val="20"/>
        </w:rPr>
        <w:t xml:space="preserve"> associated with complement receptor function. </w:t>
      </w:r>
      <w:r w:rsidRPr="00662492">
        <w:rPr>
          <w:i/>
          <w:sz w:val="20"/>
          <w:szCs w:val="20"/>
        </w:rPr>
        <w:t>J. Biol. Chem.</w:t>
      </w:r>
      <w:r w:rsidRPr="00662492">
        <w:rPr>
          <w:sz w:val="20"/>
          <w:szCs w:val="20"/>
        </w:rPr>
        <w:t xml:space="preserve"> </w:t>
      </w:r>
      <w:r w:rsidRPr="00662492">
        <w:rPr>
          <w:b/>
          <w:sz w:val="20"/>
          <w:szCs w:val="20"/>
        </w:rPr>
        <w:t>258</w:t>
      </w:r>
      <w:r w:rsidRPr="00662492">
        <w:rPr>
          <w:sz w:val="20"/>
          <w:szCs w:val="20"/>
        </w:rPr>
        <w:t>, 2766-2769.</w:t>
      </w:r>
    </w:p>
    <w:p w14:paraId="2246A43C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46.</w:t>
      </w:r>
      <w:r w:rsidRPr="00662492">
        <w:rPr>
          <w:sz w:val="20"/>
          <w:szCs w:val="20"/>
        </w:rPr>
        <w:tab/>
        <w:t xml:space="preserve">Haines, K. A., </w:t>
      </w:r>
      <w:proofErr w:type="spellStart"/>
      <w:r w:rsidRPr="00662492">
        <w:rPr>
          <w:sz w:val="20"/>
          <w:szCs w:val="20"/>
        </w:rPr>
        <w:t>Flotte</w:t>
      </w:r>
      <w:proofErr w:type="spellEnd"/>
      <w:r w:rsidRPr="00662492">
        <w:rPr>
          <w:sz w:val="20"/>
          <w:szCs w:val="20"/>
        </w:rPr>
        <w:t xml:space="preserve">, T. J., Springer, T. A., Gigli, I. and </w:t>
      </w:r>
      <w:proofErr w:type="spellStart"/>
      <w:r w:rsidRPr="00662492">
        <w:rPr>
          <w:sz w:val="20"/>
          <w:szCs w:val="20"/>
        </w:rPr>
        <w:t>Thorbecke</w:t>
      </w:r>
      <w:proofErr w:type="spellEnd"/>
      <w:r w:rsidRPr="00662492">
        <w:rPr>
          <w:sz w:val="20"/>
          <w:szCs w:val="20"/>
        </w:rPr>
        <w:t xml:space="preserve">, G. J. (1983) Staining of Langerhans cells with monoclonal antibodies to macrophages and lymphoid cells. </w:t>
      </w:r>
      <w:r w:rsidRPr="00662492">
        <w:rPr>
          <w:i/>
          <w:sz w:val="20"/>
          <w:szCs w:val="20"/>
        </w:rPr>
        <w:t>Proc. Natl. Acad. Sci. U. S. A.</w:t>
      </w:r>
      <w:r w:rsidRPr="00662492">
        <w:rPr>
          <w:sz w:val="20"/>
          <w:szCs w:val="20"/>
        </w:rPr>
        <w:t xml:space="preserve"> </w:t>
      </w:r>
      <w:r w:rsidRPr="00662492">
        <w:rPr>
          <w:b/>
          <w:sz w:val="20"/>
          <w:szCs w:val="20"/>
        </w:rPr>
        <w:t>80</w:t>
      </w:r>
      <w:r w:rsidRPr="00662492">
        <w:rPr>
          <w:sz w:val="20"/>
          <w:szCs w:val="20"/>
        </w:rPr>
        <w:t>, 3448-3451.</w:t>
      </w:r>
    </w:p>
    <w:p w14:paraId="0B175CCE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47.</w:t>
      </w:r>
      <w:r w:rsidRPr="00662492">
        <w:rPr>
          <w:sz w:val="20"/>
          <w:szCs w:val="20"/>
        </w:rPr>
        <w:tab/>
      </w:r>
      <w:proofErr w:type="spellStart"/>
      <w:r w:rsidRPr="00662492">
        <w:rPr>
          <w:sz w:val="20"/>
          <w:szCs w:val="20"/>
        </w:rPr>
        <w:t>Gromkowski</w:t>
      </w:r>
      <w:proofErr w:type="spellEnd"/>
      <w:r w:rsidRPr="00662492">
        <w:rPr>
          <w:sz w:val="20"/>
          <w:szCs w:val="20"/>
        </w:rPr>
        <w:t xml:space="preserve">, S. H., </w:t>
      </w:r>
      <w:proofErr w:type="spellStart"/>
      <w:r w:rsidRPr="00662492">
        <w:rPr>
          <w:sz w:val="20"/>
          <w:szCs w:val="20"/>
        </w:rPr>
        <w:t>Heagy</w:t>
      </w:r>
      <w:proofErr w:type="spellEnd"/>
      <w:r w:rsidRPr="00662492">
        <w:rPr>
          <w:sz w:val="20"/>
          <w:szCs w:val="20"/>
        </w:rPr>
        <w:t xml:space="preserve">, W. E., Sanchez-Madrid, F., Springer, T. A. and Martz, E. (1983) Blocking of CTL-mediated killing by monoclonal antibodies to LFA-1 and Lyt-2,3. I: Increased susceptibility to blocking after papain treatment of target cells. </w:t>
      </w:r>
      <w:r w:rsidRPr="00662492">
        <w:rPr>
          <w:i/>
          <w:sz w:val="20"/>
          <w:szCs w:val="20"/>
        </w:rPr>
        <w:t>J. Immunol.</w:t>
      </w:r>
      <w:r w:rsidRPr="00662492">
        <w:rPr>
          <w:sz w:val="20"/>
          <w:szCs w:val="20"/>
        </w:rPr>
        <w:t xml:space="preserve"> </w:t>
      </w:r>
      <w:r w:rsidRPr="00662492">
        <w:rPr>
          <w:b/>
          <w:sz w:val="20"/>
          <w:szCs w:val="20"/>
        </w:rPr>
        <w:t>130</w:t>
      </w:r>
      <w:r w:rsidRPr="00662492">
        <w:rPr>
          <w:sz w:val="20"/>
          <w:szCs w:val="20"/>
        </w:rPr>
        <w:t>, 2546-2551.</w:t>
      </w:r>
    </w:p>
    <w:p w14:paraId="1A4FF77F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lastRenderedPageBreak/>
        <w:t>48.</w:t>
      </w:r>
      <w:r w:rsidRPr="00662492">
        <w:rPr>
          <w:sz w:val="20"/>
          <w:szCs w:val="20"/>
        </w:rPr>
        <w:tab/>
        <w:t xml:space="preserve">Krensky, A. M., Sanchez-Madrid, F., Robbins, E., Nagy, J., Springer, T. A. and </w:t>
      </w:r>
      <w:proofErr w:type="spellStart"/>
      <w:r w:rsidRPr="00662492">
        <w:rPr>
          <w:sz w:val="20"/>
          <w:szCs w:val="20"/>
        </w:rPr>
        <w:t>Burakoff</w:t>
      </w:r>
      <w:proofErr w:type="spellEnd"/>
      <w:r w:rsidRPr="00662492">
        <w:rPr>
          <w:sz w:val="20"/>
          <w:szCs w:val="20"/>
        </w:rPr>
        <w:t xml:space="preserve">, S. J. (1983) The functional significance, distribution, and structure of LFA-1, LFA-2, and LFA-3: cell surface antigens associated with CTL-target interactions. </w:t>
      </w:r>
      <w:r w:rsidRPr="00662492">
        <w:rPr>
          <w:i/>
          <w:sz w:val="20"/>
          <w:szCs w:val="20"/>
        </w:rPr>
        <w:t>J. Immunol.</w:t>
      </w:r>
      <w:r w:rsidRPr="00662492">
        <w:rPr>
          <w:sz w:val="20"/>
          <w:szCs w:val="20"/>
        </w:rPr>
        <w:t xml:space="preserve"> </w:t>
      </w:r>
      <w:r w:rsidRPr="00662492">
        <w:rPr>
          <w:b/>
          <w:sz w:val="20"/>
          <w:szCs w:val="20"/>
        </w:rPr>
        <w:t>131</w:t>
      </w:r>
      <w:r w:rsidRPr="00662492">
        <w:rPr>
          <w:sz w:val="20"/>
          <w:szCs w:val="20"/>
        </w:rPr>
        <w:t>, 611-616.</w:t>
      </w:r>
    </w:p>
    <w:p w14:paraId="08D68082" w14:textId="77777777" w:rsidR="00AB1705" w:rsidRPr="00303C4D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49.</w:t>
      </w:r>
      <w:r w:rsidRPr="00662492">
        <w:rPr>
          <w:sz w:val="20"/>
          <w:szCs w:val="20"/>
        </w:rPr>
        <w:tab/>
        <w:t xml:space="preserve">Ralph, P., Harris, P., Punjabi, C. J., </w:t>
      </w:r>
      <w:proofErr w:type="spellStart"/>
      <w:r w:rsidRPr="00662492">
        <w:rPr>
          <w:sz w:val="20"/>
          <w:szCs w:val="20"/>
        </w:rPr>
        <w:t>Welte</w:t>
      </w:r>
      <w:proofErr w:type="spellEnd"/>
      <w:r w:rsidRPr="00662492">
        <w:rPr>
          <w:sz w:val="20"/>
          <w:szCs w:val="20"/>
        </w:rPr>
        <w:t xml:space="preserve">, K., </w:t>
      </w:r>
      <w:proofErr w:type="spellStart"/>
      <w:r w:rsidRPr="00662492">
        <w:rPr>
          <w:sz w:val="20"/>
          <w:szCs w:val="20"/>
        </w:rPr>
        <w:t>Litcofsky</w:t>
      </w:r>
      <w:proofErr w:type="spellEnd"/>
      <w:r w:rsidRPr="00662492">
        <w:rPr>
          <w:sz w:val="20"/>
          <w:szCs w:val="20"/>
        </w:rPr>
        <w:t xml:space="preserve">, P. B., Ho, M.-K., Rubin, B., Moore, M. A. S. and Springer, T. A. (1983) Lymphokine inducing "terminal differentiation" of the human </w:t>
      </w:r>
      <w:proofErr w:type="spellStart"/>
      <w:r w:rsidRPr="00662492">
        <w:rPr>
          <w:sz w:val="20"/>
          <w:szCs w:val="20"/>
        </w:rPr>
        <w:t>monoblast</w:t>
      </w:r>
      <w:proofErr w:type="spellEnd"/>
      <w:r w:rsidRPr="00662492">
        <w:rPr>
          <w:sz w:val="20"/>
          <w:szCs w:val="20"/>
        </w:rPr>
        <w:t xml:space="preserve"> leukemia line U937: a role for </w:t>
      </w:r>
      <w:r w:rsidRPr="00303C4D">
        <w:rPr>
          <w:sz w:val="20"/>
          <w:szCs w:val="20"/>
        </w:rPr>
        <w:t xml:space="preserve">γ interferon. </w:t>
      </w:r>
      <w:r w:rsidRPr="00303C4D">
        <w:rPr>
          <w:i/>
          <w:sz w:val="20"/>
          <w:szCs w:val="20"/>
        </w:rPr>
        <w:t>Blood</w:t>
      </w:r>
      <w:r w:rsidRPr="00303C4D">
        <w:rPr>
          <w:sz w:val="20"/>
          <w:szCs w:val="20"/>
        </w:rPr>
        <w:t xml:space="preserve">. </w:t>
      </w:r>
      <w:r w:rsidRPr="00303C4D">
        <w:rPr>
          <w:b/>
          <w:sz w:val="20"/>
          <w:szCs w:val="20"/>
        </w:rPr>
        <w:t>62</w:t>
      </w:r>
      <w:r w:rsidRPr="00303C4D">
        <w:rPr>
          <w:sz w:val="20"/>
          <w:szCs w:val="20"/>
        </w:rPr>
        <w:t>, 1169-1175.</w:t>
      </w:r>
    </w:p>
    <w:p w14:paraId="280CA5A3" w14:textId="77777777" w:rsidR="00AB1705" w:rsidRPr="00303C4D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303C4D">
        <w:rPr>
          <w:sz w:val="20"/>
          <w:szCs w:val="20"/>
        </w:rPr>
        <w:t>50.</w:t>
      </w:r>
      <w:r w:rsidRPr="00303C4D">
        <w:rPr>
          <w:sz w:val="20"/>
          <w:szCs w:val="20"/>
        </w:rPr>
        <w:tab/>
        <w:t xml:space="preserve">Sanchez-Madrid, F., Simon, P., Thompson, S. and Springer, T. A. (1983) Mapping of antigenic and functional epitopes on the α and β subunits of two related glycoproteins involved in cell interactions, LFA-1 and Mac-1. </w:t>
      </w:r>
      <w:r w:rsidRPr="00303C4D">
        <w:rPr>
          <w:i/>
          <w:sz w:val="20"/>
          <w:szCs w:val="20"/>
        </w:rPr>
        <w:t>J. Exp. Med.</w:t>
      </w:r>
      <w:r w:rsidRPr="00303C4D">
        <w:rPr>
          <w:sz w:val="20"/>
          <w:szCs w:val="20"/>
        </w:rPr>
        <w:t xml:space="preserve"> </w:t>
      </w:r>
      <w:r w:rsidRPr="00303C4D">
        <w:rPr>
          <w:b/>
          <w:sz w:val="20"/>
          <w:szCs w:val="20"/>
        </w:rPr>
        <w:t>158</w:t>
      </w:r>
      <w:r w:rsidRPr="00303C4D">
        <w:rPr>
          <w:sz w:val="20"/>
          <w:szCs w:val="20"/>
        </w:rPr>
        <w:t>, 586-602.</w:t>
      </w:r>
    </w:p>
    <w:p w14:paraId="083B30B7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303C4D">
        <w:rPr>
          <w:sz w:val="20"/>
          <w:szCs w:val="20"/>
        </w:rPr>
        <w:t>51.</w:t>
      </w:r>
      <w:r w:rsidRPr="00662492">
        <w:rPr>
          <w:sz w:val="20"/>
          <w:szCs w:val="20"/>
        </w:rPr>
        <w:tab/>
        <w:t xml:space="preserve">Ware, C. F., Sanchez-Madrid, F., Krensky, A. M., </w:t>
      </w:r>
      <w:proofErr w:type="spellStart"/>
      <w:r w:rsidRPr="00662492">
        <w:rPr>
          <w:sz w:val="20"/>
          <w:szCs w:val="20"/>
        </w:rPr>
        <w:t>Burakoff</w:t>
      </w:r>
      <w:proofErr w:type="spellEnd"/>
      <w:r w:rsidRPr="00662492">
        <w:rPr>
          <w:sz w:val="20"/>
          <w:szCs w:val="20"/>
        </w:rPr>
        <w:t xml:space="preserve">, S. J., </w:t>
      </w:r>
      <w:proofErr w:type="spellStart"/>
      <w:r w:rsidRPr="00662492">
        <w:rPr>
          <w:sz w:val="20"/>
          <w:szCs w:val="20"/>
        </w:rPr>
        <w:t>Strominger</w:t>
      </w:r>
      <w:proofErr w:type="spellEnd"/>
      <w:r w:rsidRPr="00662492">
        <w:rPr>
          <w:sz w:val="20"/>
          <w:szCs w:val="20"/>
        </w:rPr>
        <w:t xml:space="preserve">, J. L. and Springer, T. A. (1983) Human lymphocyte function associated antigen-1 (LFA-1): identification of multiple antigenic epitopes and their relationship to CTL-mediated cytotoxicity. </w:t>
      </w:r>
      <w:r w:rsidRPr="00662492">
        <w:rPr>
          <w:i/>
          <w:sz w:val="20"/>
          <w:szCs w:val="20"/>
        </w:rPr>
        <w:t>J. Immunol.</w:t>
      </w:r>
      <w:r w:rsidRPr="00662492">
        <w:rPr>
          <w:sz w:val="20"/>
          <w:szCs w:val="20"/>
        </w:rPr>
        <w:t xml:space="preserve"> </w:t>
      </w:r>
      <w:r w:rsidRPr="00662492">
        <w:rPr>
          <w:b/>
          <w:sz w:val="20"/>
          <w:szCs w:val="20"/>
        </w:rPr>
        <w:t>131</w:t>
      </w:r>
      <w:r w:rsidRPr="00662492">
        <w:rPr>
          <w:sz w:val="20"/>
          <w:szCs w:val="20"/>
        </w:rPr>
        <w:t>, 1182-1187.</w:t>
      </w:r>
    </w:p>
    <w:p w14:paraId="61C88F6E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52.</w:t>
      </w:r>
      <w:r w:rsidRPr="00662492">
        <w:rPr>
          <w:sz w:val="20"/>
          <w:szCs w:val="20"/>
        </w:rPr>
        <w:tab/>
        <w:t xml:space="preserve">Sanchez-Madrid, F., Nagy, J., Robbins, E., Simon, P. and Springer, T. A. (1983) A human leukocyte differentiation antigen family with distinct α subunits and a common β subunit: The lymphocyte function-associated antigen (LFA-1), the C3bi complement receptor (OKM1/Mac-1), and the p150,95 molecule. </w:t>
      </w:r>
      <w:r w:rsidRPr="00662492">
        <w:rPr>
          <w:i/>
          <w:sz w:val="20"/>
          <w:szCs w:val="20"/>
        </w:rPr>
        <w:t>J. Exp. Med.</w:t>
      </w:r>
      <w:r w:rsidRPr="00662492">
        <w:rPr>
          <w:sz w:val="20"/>
          <w:szCs w:val="20"/>
        </w:rPr>
        <w:t xml:space="preserve"> </w:t>
      </w:r>
      <w:r w:rsidRPr="00662492">
        <w:rPr>
          <w:b/>
          <w:sz w:val="20"/>
          <w:szCs w:val="20"/>
        </w:rPr>
        <w:t>158</w:t>
      </w:r>
      <w:r w:rsidRPr="00662492">
        <w:rPr>
          <w:sz w:val="20"/>
          <w:szCs w:val="20"/>
        </w:rPr>
        <w:t>, 1785-1803.</w:t>
      </w:r>
    </w:p>
    <w:p w14:paraId="66335C94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53.</w:t>
      </w:r>
      <w:r w:rsidRPr="00662492">
        <w:rPr>
          <w:sz w:val="20"/>
          <w:szCs w:val="20"/>
        </w:rPr>
        <w:tab/>
        <w:t xml:space="preserve">Dana, N., Todd, R. F., III, Pitt, J., Springer, T. A. and Arnaout, M. A. (1984) Deficiency of a surface membrane glycoprotein (Mo1) in man. </w:t>
      </w:r>
      <w:r w:rsidRPr="00662492">
        <w:rPr>
          <w:i/>
          <w:sz w:val="20"/>
          <w:szCs w:val="20"/>
        </w:rPr>
        <w:t>J. Clin. Invest.</w:t>
      </w:r>
      <w:r w:rsidRPr="00662492">
        <w:rPr>
          <w:sz w:val="20"/>
          <w:szCs w:val="20"/>
        </w:rPr>
        <w:t xml:space="preserve"> </w:t>
      </w:r>
      <w:r w:rsidRPr="00662492">
        <w:rPr>
          <w:b/>
          <w:sz w:val="20"/>
          <w:szCs w:val="20"/>
        </w:rPr>
        <w:t>73</w:t>
      </w:r>
      <w:r w:rsidRPr="00662492">
        <w:rPr>
          <w:sz w:val="20"/>
          <w:szCs w:val="20"/>
        </w:rPr>
        <w:t>, 153-159.</w:t>
      </w:r>
    </w:p>
    <w:p w14:paraId="5B739000" w14:textId="77777777" w:rsidR="00AB1705" w:rsidRPr="00303C4D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54.</w:t>
      </w:r>
      <w:r w:rsidRPr="00662492">
        <w:rPr>
          <w:sz w:val="20"/>
          <w:szCs w:val="20"/>
        </w:rPr>
        <w:tab/>
        <w:t>Krensky</w:t>
      </w:r>
      <w:r w:rsidRPr="00303C4D">
        <w:rPr>
          <w:sz w:val="20"/>
          <w:szCs w:val="20"/>
        </w:rPr>
        <w:t xml:space="preserve">, A. M., Robbins, E., Springer, T. A. and </w:t>
      </w:r>
      <w:proofErr w:type="spellStart"/>
      <w:r w:rsidRPr="00303C4D">
        <w:rPr>
          <w:sz w:val="20"/>
          <w:szCs w:val="20"/>
        </w:rPr>
        <w:t>Burakoff</w:t>
      </w:r>
      <w:proofErr w:type="spellEnd"/>
      <w:r w:rsidRPr="00303C4D">
        <w:rPr>
          <w:sz w:val="20"/>
          <w:szCs w:val="20"/>
        </w:rPr>
        <w:t xml:space="preserve">, S. J. (1984) LFA-1, LFA-2 and LFA-3 antigens are involved in CTL-target conjugation. </w:t>
      </w:r>
      <w:r w:rsidRPr="00303C4D">
        <w:rPr>
          <w:i/>
          <w:sz w:val="20"/>
          <w:szCs w:val="20"/>
        </w:rPr>
        <w:t>J. Immunol.</w:t>
      </w:r>
      <w:r w:rsidRPr="00303C4D">
        <w:rPr>
          <w:sz w:val="20"/>
          <w:szCs w:val="20"/>
        </w:rPr>
        <w:t xml:space="preserve"> </w:t>
      </w:r>
      <w:r w:rsidRPr="00303C4D">
        <w:rPr>
          <w:b/>
          <w:sz w:val="20"/>
          <w:szCs w:val="20"/>
        </w:rPr>
        <w:t>132</w:t>
      </w:r>
      <w:r w:rsidRPr="00303C4D">
        <w:rPr>
          <w:sz w:val="20"/>
          <w:szCs w:val="20"/>
        </w:rPr>
        <w:t>, 2180-2182.</w:t>
      </w:r>
    </w:p>
    <w:p w14:paraId="7B6841F6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303C4D">
        <w:rPr>
          <w:sz w:val="20"/>
          <w:szCs w:val="20"/>
        </w:rPr>
        <w:t>55.</w:t>
      </w:r>
      <w:r w:rsidRPr="00303C4D">
        <w:rPr>
          <w:sz w:val="20"/>
          <w:szCs w:val="20"/>
        </w:rPr>
        <w:tab/>
      </w:r>
      <w:proofErr w:type="spellStart"/>
      <w:r w:rsidRPr="00303C4D">
        <w:rPr>
          <w:sz w:val="20"/>
          <w:szCs w:val="20"/>
        </w:rPr>
        <w:t>Hemler</w:t>
      </w:r>
      <w:proofErr w:type="spellEnd"/>
      <w:r w:rsidRPr="00303C4D">
        <w:rPr>
          <w:sz w:val="20"/>
          <w:szCs w:val="20"/>
        </w:rPr>
        <w:t xml:space="preserve">, M. E., Sanchez-Madrid, F., </w:t>
      </w:r>
      <w:proofErr w:type="spellStart"/>
      <w:r w:rsidRPr="00303C4D">
        <w:rPr>
          <w:sz w:val="20"/>
          <w:szCs w:val="20"/>
        </w:rPr>
        <w:t>Flotte</w:t>
      </w:r>
      <w:proofErr w:type="spellEnd"/>
      <w:r w:rsidRPr="00303C4D">
        <w:rPr>
          <w:sz w:val="20"/>
          <w:szCs w:val="20"/>
        </w:rPr>
        <w:t xml:space="preserve">, T. J., Krensky, A. M., </w:t>
      </w:r>
      <w:proofErr w:type="spellStart"/>
      <w:r w:rsidRPr="00303C4D">
        <w:rPr>
          <w:sz w:val="20"/>
          <w:szCs w:val="20"/>
        </w:rPr>
        <w:t>Burakoff</w:t>
      </w:r>
      <w:proofErr w:type="spellEnd"/>
      <w:r w:rsidRPr="00303C4D">
        <w:rPr>
          <w:sz w:val="20"/>
          <w:szCs w:val="20"/>
        </w:rPr>
        <w:t xml:space="preserve">, S. J., </w:t>
      </w:r>
      <w:proofErr w:type="spellStart"/>
      <w:r w:rsidRPr="00303C4D">
        <w:rPr>
          <w:sz w:val="20"/>
          <w:szCs w:val="20"/>
        </w:rPr>
        <w:t>Bhan</w:t>
      </w:r>
      <w:proofErr w:type="spellEnd"/>
      <w:r w:rsidRPr="00303C4D">
        <w:rPr>
          <w:sz w:val="20"/>
          <w:szCs w:val="20"/>
        </w:rPr>
        <w:t xml:space="preserve">, A. K., Springer, T. A. and </w:t>
      </w:r>
      <w:proofErr w:type="spellStart"/>
      <w:r w:rsidRPr="00303C4D">
        <w:rPr>
          <w:sz w:val="20"/>
          <w:szCs w:val="20"/>
        </w:rPr>
        <w:t>Strominger</w:t>
      </w:r>
      <w:proofErr w:type="spellEnd"/>
      <w:r w:rsidRPr="00303C4D">
        <w:rPr>
          <w:sz w:val="20"/>
          <w:szCs w:val="20"/>
        </w:rPr>
        <w:t xml:space="preserve">, J. L. (1984) Glycoproteins of 210,000 and 130,000 M.W. on activated T cells: Cell distribution and antigenic relation to components on resting cells and T cell lines. </w:t>
      </w:r>
      <w:r w:rsidRPr="00303C4D">
        <w:rPr>
          <w:i/>
          <w:sz w:val="20"/>
          <w:szCs w:val="20"/>
        </w:rPr>
        <w:t>J. Immunol.</w:t>
      </w:r>
      <w:r w:rsidRPr="00303C4D">
        <w:rPr>
          <w:sz w:val="20"/>
          <w:szCs w:val="20"/>
        </w:rPr>
        <w:t xml:space="preserve"> </w:t>
      </w:r>
      <w:r w:rsidRPr="00303C4D">
        <w:rPr>
          <w:b/>
          <w:sz w:val="20"/>
          <w:szCs w:val="20"/>
        </w:rPr>
        <w:t>132</w:t>
      </w:r>
      <w:r w:rsidRPr="00303C4D">
        <w:rPr>
          <w:sz w:val="20"/>
          <w:szCs w:val="20"/>
        </w:rPr>
        <w:t>, 3011-3018.</w:t>
      </w:r>
    </w:p>
    <w:p w14:paraId="69B78522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56.</w:t>
      </w:r>
      <w:r w:rsidRPr="00662492">
        <w:rPr>
          <w:sz w:val="20"/>
          <w:szCs w:val="20"/>
        </w:rPr>
        <w:tab/>
        <w:t xml:space="preserve">Anderson, D. C., </w:t>
      </w:r>
      <w:proofErr w:type="spellStart"/>
      <w:r w:rsidRPr="00662492">
        <w:rPr>
          <w:sz w:val="20"/>
          <w:szCs w:val="20"/>
        </w:rPr>
        <w:t>Schmalstieg</w:t>
      </w:r>
      <w:proofErr w:type="spellEnd"/>
      <w:r w:rsidRPr="00662492">
        <w:rPr>
          <w:sz w:val="20"/>
          <w:szCs w:val="20"/>
        </w:rPr>
        <w:t xml:space="preserve">, F. C., Arnaout, M. A., Kohl, S., Tosi, M. F., Dana, N., </w:t>
      </w:r>
      <w:proofErr w:type="spellStart"/>
      <w:r w:rsidRPr="00662492">
        <w:rPr>
          <w:sz w:val="20"/>
          <w:szCs w:val="20"/>
        </w:rPr>
        <w:t>Buffone</w:t>
      </w:r>
      <w:proofErr w:type="spellEnd"/>
      <w:r w:rsidRPr="00662492">
        <w:rPr>
          <w:sz w:val="20"/>
          <w:szCs w:val="20"/>
        </w:rPr>
        <w:t xml:space="preserve">, G. J., Hughes, B. J., Brinkley, B. R., Dickey, W. D., Abramson, J. S., Springer, T. A., Boxer, L. A., Hollers, J. M. and Smith, C. W. (1984) Abnormalities of polymorphonuclear leukocyte function associated with a heritable deficiency of high molecular weight surface glycoproteins (GP138): Common relationship to diminished cell adherence. </w:t>
      </w:r>
      <w:r w:rsidRPr="00662492">
        <w:rPr>
          <w:i/>
          <w:sz w:val="20"/>
          <w:szCs w:val="20"/>
        </w:rPr>
        <w:t>J. Clin. Invest.</w:t>
      </w:r>
      <w:r w:rsidRPr="00662492">
        <w:rPr>
          <w:sz w:val="20"/>
          <w:szCs w:val="20"/>
        </w:rPr>
        <w:t xml:space="preserve"> </w:t>
      </w:r>
      <w:r w:rsidRPr="00662492">
        <w:rPr>
          <w:b/>
          <w:sz w:val="20"/>
          <w:szCs w:val="20"/>
        </w:rPr>
        <w:t>74</w:t>
      </w:r>
      <w:r w:rsidRPr="00662492">
        <w:rPr>
          <w:sz w:val="20"/>
          <w:szCs w:val="20"/>
        </w:rPr>
        <w:t>, 536-551.</w:t>
      </w:r>
    </w:p>
    <w:p w14:paraId="407B527A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57.</w:t>
      </w:r>
      <w:r w:rsidRPr="00662492">
        <w:rPr>
          <w:sz w:val="20"/>
          <w:szCs w:val="20"/>
        </w:rPr>
        <w:tab/>
        <w:t xml:space="preserve">Kohl, S., Springer, T. A., </w:t>
      </w:r>
      <w:proofErr w:type="spellStart"/>
      <w:r w:rsidRPr="00662492">
        <w:rPr>
          <w:sz w:val="20"/>
          <w:szCs w:val="20"/>
        </w:rPr>
        <w:t>Schmalstieg</w:t>
      </w:r>
      <w:proofErr w:type="spellEnd"/>
      <w:r w:rsidRPr="00662492">
        <w:rPr>
          <w:sz w:val="20"/>
          <w:szCs w:val="20"/>
        </w:rPr>
        <w:t xml:space="preserve">, F. C., Loo, L. S. and Anderson, D. C. (1984) Defective natural killer cytotoxicity and polymorphonuclear leukocyte antibody-dependent cellular cytotoxicity in patients with LFA-1/OKM-1 deficiency. </w:t>
      </w:r>
      <w:r w:rsidRPr="00662492">
        <w:rPr>
          <w:i/>
          <w:sz w:val="20"/>
          <w:szCs w:val="20"/>
        </w:rPr>
        <w:t>J. Immunol.</w:t>
      </w:r>
      <w:r w:rsidRPr="00662492">
        <w:rPr>
          <w:sz w:val="20"/>
          <w:szCs w:val="20"/>
        </w:rPr>
        <w:t xml:space="preserve"> </w:t>
      </w:r>
      <w:r w:rsidRPr="00662492">
        <w:rPr>
          <w:b/>
          <w:sz w:val="20"/>
          <w:szCs w:val="20"/>
        </w:rPr>
        <w:t>133</w:t>
      </w:r>
      <w:r w:rsidRPr="00662492">
        <w:rPr>
          <w:sz w:val="20"/>
          <w:szCs w:val="20"/>
        </w:rPr>
        <w:t>, 2972-2978.</w:t>
      </w:r>
    </w:p>
    <w:p w14:paraId="5617E617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58.</w:t>
      </w:r>
      <w:r w:rsidRPr="00662492">
        <w:rPr>
          <w:sz w:val="20"/>
          <w:szCs w:val="20"/>
        </w:rPr>
        <w:tab/>
        <w:t xml:space="preserve">Springer, T. A., Thompson, W. S., Miller, L. J., </w:t>
      </w:r>
      <w:proofErr w:type="spellStart"/>
      <w:r w:rsidRPr="00662492">
        <w:rPr>
          <w:sz w:val="20"/>
          <w:szCs w:val="20"/>
        </w:rPr>
        <w:t>Schmalstieg</w:t>
      </w:r>
      <w:proofErr w:type="spellEnd"/>
      <w:r w:rsidRPr="00662492">
        <w:rPr>
          <w:sz w:val="20"/>
          <w:szCs w:val="20"/>
        </w:rPr>
        <w:t xml:space="preserve">, F. C. and Anderson, D. C. (1984) Inherited deficiency of the Mac-1, LFA-1, p150,95 glycoprotein family and its molecular basis. </w:t>
      </w:r>
      <w:r w:rsidRPr="00662492">
        <w:rPr>
          <w:i/>
          <w:sz w:val="20"/>
          <w:szCs w:val="20"/>
        </w:rPr>
        <w:t>J. Exp. Med.</w:t>
      </w:r>
      <w:r w:rsidRPr="00662492">
        <w:rPr>
          <w:sz w:val="20"/>
          <w:szCs w:val="20"/>
        </w:rPr>
        <w:t xml:space="preserve"> </w:t>
      </w:r>
      <w:r w:rsidRPr="00662492">
        <w:rPr>
          <w:b/>
          <w:sz w:val="20"/>
          <w:szCs w:val="20"/>
        </w:rPr>
        <w:t>160</w:t>
      </w:r>
      <w:r w:rsidRPr="00662492">
        <w:rPr>
          <w:sz w:val="20"/>
          <w:szCs w:val="20"/>
        </w:rPr>
        <w:t>, 1901-1918.</w:t>
      </w:r>
    </w:p>
    <w:p w14:paraId="6DE2DD0A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59.</w:t>
      </w:r>
      <w:r w:rsidRPr="00662492">
        <w:rPr>
          <w:sz w:val="20"/>
          <w:szCs w:val="20"/>
        </w:rPr>
        <w:tab/>
        <w:t xml:space="preserve">Fischer, A., Seger, R., </w:t>
      </w:r>
      <w:proofErr w:type="spellStart"/>
      <w:r w:rsidRPr="00662492">
        <w:rPr>
          <w:sz w:val="20"/>
          <w:szCs w:val="20"/>
        </w:rPr>
        <w:t>Durandy</w:t>
      </w:r>
      <w:proofErr w:type="spellEnd"/>
      <w:r w:rsidRPr="00662492">
        <w:rPr>
          <w:sz w:val="20"/>
          <w:szCs w:val="20"/>
        </w:rPr>
        <w:t xml:space="preserve">, A., </w:t>
      </w:r>
      <w:proofErr w:type="spellStart"/>
      <w:r w:rsidRPr="00662492">
        <w:rPr>
          <w:sz w:val="20"/>
          <w:szCs w:val="20"/>
        </w:rPr>
        <w:t>Grospierre</w:t>
      </w:r>
      <w:proofErr w:type="spellEnd"/>
      <w:r w:rsidRPr="00662492">
        <w:rPr>
          <w:sz w:val="20"/>
          <w:szCs w:val="20"/>
        </w:rPr>
        <w:t xml:space="preserve">, B., </w:t>
      </w:r>
      <w:proofErr w:type="spellStart"/>
      <w:r w:rsidRPr="00662492">
        <w:rPr>
          <w:sz w:val="20"/>
          <w:szCs w:val="20"/>
        </w:rPr>
        <w:t>Virelizier</w:t>
      </w:r>
      <w:proofErr w:type="spellEnd"/>
      <w:r w:rsidRPr="00662492">
        <w:rPr>
          <w:sz w:val="20"/>
          <w:szCs w:val="20"/>
        </w:rPr>
        <w:t xml:space="preserve">, J. L., Le Deist, F., </w:t>
      </w:r>
      <w:proofErr w:type="spellStart"/>
      <w:r w:rsidRPr="00662492">
        <w:rPr>
          <w:sz w:val="20"/>
          <w:szCs w:val="20"/>
        </w:rPr>
        <w:t>Griscelli</w:t>
      </w:r>
      <w:proofErr w:type="spellEnd"/>
      <w:r w:rsidRPr="00662492">
        <w:rPr>
          <w:sz w:val="20"/>
          <w:szCs w:val="20"/>
        </w:rPr>
        <w:t xml:space="preserve">, C., Fischer, E., </w:t>
      </w:r>
      <w:proofErr w:type="spellStart"/>
      <w:r w:rsidRPr="00662492">
        <w:rPr>
          <w:sz w:val="20"/>
          <w:szCs w:val="20"/>
        </w:rPr>
        <w:t>Kazatchkine</w:t>
      </w:r>
      <w:proofErr w:type="spellEnd"/>
      <w:r w:rsidRPr="00662492">
        <w:rPr>
          <w:sz w:val="20"/>
          <w:szCs w:val="20"/>
        </w:rPr>
        <w:t>, M., Bohler, M.-C., Descamps-</w:t>
      </w:r>
      <w:proofErr w:type="spellStart"/>
      <w:r w:rsidRPr="00662492">
        <w:rPr>
          <w:sz w:val="20"/>
          <w:szCs w:val="20"/>
        </w:rPr>
        <w:t>Latscha</w:t>
      </w:r>
      <w:proofErr w:type="spellEnd"/>
      <w:r w:rsidRPr="00662492">
        <w:rPr>
          <w:sz w:val="20"/>
          <w:szCs w:val="20"/>
        </w:rPr>
        <w:t xml:space="preserve">, B., </w:t>
      </w:r>
      <w:proofErr w:type="spellStart"/>
      <w:r w:rsidRPr="00662492">
        <w:rPr>
          <w:sz w:val="20"/>
          <w:szCs w:val="20"/>
        </w:rPr>
        <w:t>Trung</w:t>
      </w:r>
      <w:proofErr w:type="spellEnd"/>
      <w:r w:rsidRPr="00662492">
        <w:rPr>
          <w:sz w:val="20"/>
          <w:szCs w:val="20"/>
        </w:rPr>
        <w:t xml:space="preserve">, P. H., Springer, T. A., Olive, D. and </w:t>
      </w:r>
      <w:proofErr w:type="spellStart"/>
      <w:r w:rsidRPr="00662492">
        <w:rPr>
          <w:sz w:val="20"/>
          <w:szCs w:val="20"/>
        </w:rPr>
        <w:t>Mawas</w:t>
      </w:r>
      <w:proofErr w:type="spellEnd"/>
      <w:r w:rsidRPr="00662492">
        <w:rPr>
          <w:sz w:val="20"/>
          <w:szCs w:val="20"/>
        </w:rPr>
        <w:t xml:space="preserve">, C. (1985) Deficiency of the adhesive protein complex lymphocyte function antigen 1, complement receptor type 3, glycoprotein p150,95 in a girl with recurrent bacterial infections. </w:t>
      </w:r>
      <w:r w:rsidRPr="00662492">
        <w:rPr>
          <w:i/>
          <w:sz w:val="20"/>
          <w:szCs w:val="20"/>
        </w:rPr>
        <w:t>J. Clin. Invest.</w:t>
      </w:r>
      <w:r w:rsidRPr="00662492">
        <w:rPr>
          <w:sz w:val="20"/>
          <w:szCs w:val="20"/>
        </w:rPr>
        <w:t xml:space="preserve"> </w:t>
      </w:r>
      <w:r w:rsidRPr="00662492">
        <w:rPr>
          <w:b/>
          <w:sz w:val="20"/>
          <w:szCs w:val="20"/>
        </w:rPr>
        <w:t>76</w:t>
      </w:r>
      <w:r w:rsidRPr="00662492">
        <w:rPr>
          <w:sz w:val="20"/>
          <w:szCs w:val="20"/>
        </w:rPr>
        <w:t>, 2385-2392.</w:t>
      </w:r>
    </w:p>
    <w:p w14:paraId="3346BCEC" w14:textId="77777777" w:rsidR="00AB1705" w:rsidRPr="00303C4D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60.</w:t>
      </w:r>
      <w:r w:rsidRPr="00662492">
        <w:rPr>
          <w:sz w:val="20"/>
          <w:szCs w:val="20"/>
        </w:rPr>
        <w:tab/>
        <w:t xml:space="preserve">Ross, G. D., Thompson, R. A., </w:t>
      </w:r>
      <w:proofErr w:type="spellStart"/>
      <w:r w:rsidRPr="00662492">
        <w:rPr>
          <w:sz w:val="20"/>
          <w:szCs w:val="20"/>
        </w:rPr>
        <w:t>Walport</w:t>
      </w:r>
      <w:proofErr w:type="spellEnd"/>
      <w:r w:rsidRPr="00662492">
        <w:rPr>
          <w:sz w:val="20"/>
          <w:szCs w:val="20"/>
        </w:rPr>
        <w:t xml:space="preserve">, M. J., Springer, T. A., Watson, J. V., Ward, R. H. R., </w:t>
      </w:r>
      <w:proofErr w:type="spellStart"/>
      <w:r w:rsidRPr="00662492">
        <w:rPr>
          <w:sz w:val="20"/>
          <w:szCs w:val="20"/>
        </w:rPr>
        <w:t>Lida</w:t>
      </w:r>
      <w:proofErr w:type="spellEnd"/>
      <w:r w:rsidRPr="00662492">
        <w:rPr>
          <w:sz w:val="20"/>
          <w:szCs w:val="20"/>
        </w:rPr>
        <w:t>, J., Newman, S. L</w:t>
      </w:r>
      <w:r w:rsidRPr="00303C4D">
        <w:rPr>
          <w:sz w:val="20"/>
          <w:szCs w:val="20"/>
        </w:rPr>
        <w:t xml:space="preserve">., Harrison, R. A. and </w:t>
      </w:r>
      <w:proofErr w:type="spellStart"/>
      <w:r w:rsidRPr="00303C4D">
        <w:rPr>
          <w:sz w:val="20"/>
          <w:szCs w:val="20"/>
        </w:rPr>
        <w:t>Lachmann</w:t>
      </w:r>
      <w:proofErr w:type="spellEnd"/>
      <w:r w:rsidRPr="00303C4D">
        <w:rPr>
          <w:sz w:val="20"/>
          <w:szCs w:val="20"/>
        </w:rPr>
        <w:t xml:space="preserve">, P. J. (1985) Characterization of patients with an increased susceptibility to bacterial infections and a genetic deficiency of leukocyte membrane complement receptor type 3 and the related membrane antigen LFA-1. </w:t>
      </w:r>
      <w:r w:rsidRPr="00303C4D">
        <w:rPr>
          <w:i/>
          <w:sz w:val="20"/>
          <w:szCs w:val="20"/>
        </w:rPr>
        <w:t>Blood</w:t>
      </w:r>
      <w:r w:rsidRPr="00303C4D">
        <w:rPr>
          <w:sz w:val="20"/>
          <w:szCs w:val="20"/>
        </w:rPr>
        <w:t xml:space="preserve">. </w:t>
      </w:r>
      <w:r w:rsidRPr="00303C4D">
        <w:rPr>
          <w:b/>
          <w:sz w:val="20"/>
          <w:szCs w:val="20"/>
        </w:rPr>
        <w:t>66</w:t>
      </w:r>
      <w:r w:rsidRPr="00303C4D">
        <w:rPr>
          <w:sz w:val="20"/>
          <w:szCs w:val="20"/>
        </w:rPr>
        <w:t>, 882-890.</w:t>
      </w:r>
    </w:p>
    <w:p w14:paraId="3BCA7FFA" w14:textId="77777777" w:rsidR="00AB1705" w:rsidRPr="00303C4D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303C4D">
        <w:rPr>
          <w:sz w:val="20"/>
          <w:szCs w:val="20"/>
        </w:rPr>
        <w:t>61.</w:t>
      </w:r>
      <w:r w:rsidRPr="00303C4D">
        <w:rPr>
          <w:sz w:val="20"/>
          <w:szCs w:val="20"/>
        </w:rPr>
        <w:tab/>
        <w:t xml:space="preserve">Miller, B. A., </w:t>
      </w:r>
      <w:proofErr w:type="spellStart"/>
      <w:r w:rsidRPr="00303C4D">
        <w:rPr>
          <w:sz w:val="20"/>
          <w:szCs w:val="20"/>
        </w:rPr>
        <w:t>Antognetti</w:t>
      </w:r>
      <w:proofErr w:type="spellEnd"/>
      <w:r w:rsidRPr="00303C4D">
        <w:rPr>
          <w:sz w:val="20"/>
          <w:szCs w:val="20"/>
        </w:rPr>
        <w:t xml:space="preserve">, G. and Springer, T. A. (1985) Identification of cell surface antigens present on murine hematopoietic stem cells. </w:t>
      </w:r>
      <w:r w:rsidRPr="00303C4D">
        <w:rPr>
          <w:i/>
          <w:sz w:val="20"/>
          <w:szCs w:val="20"/>
        </w:rPr>
        <w:t>J. Immunol.</w:t>
      </w:r>
      <w:r w:rsidRPr="00303C4D">
        <w:rPr>
          <w:sz w:val="20"/>
          <w:szCs w:val="20"/>
        </w:rPr>
        <w:t xml:space="preserve"> </w:t>
      </w:r>
      <w:r w:rsidRPr="00303C4D">
        <w:rPr>
          <w:b/>
          <w:sz w:val="20"/>
          <w:szCs w:val="20"/>
        </w:rPr>
        <w:t>134</w:t>
      </w:r>
      <w:r w:rsidRPr="00303C4D">
        <w:rPr>
          <w:sz w:val="20"/>
          <w:szCs w:val="20"/>
        </w:rPr>
        <w:t>, 3286-3290.</w:t>
      </w:r>
    </w:p>
    <w:p w14:paraId="629C7648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303C4D">
        <w:rPr>
          <w:sz w:val="20"/>
          <w:szCs w:val="20"/>
        </w:rPr>
        <w:t>62.</w:t>
      </w:r>
      <w:r w:rsidRPr="00303C4D">
        <w:rPr>
          <w:sz w:val="20"/>
          <w:szCs w:val="20"/>
        </w:rPr>
        <w:tab/>
        <w:t xml:space="preserve">Anderson, D. C., </w:t>
      </w:r>
      <w:proofErr w:type="spellStart"/>
      <w:r w:rsidRPr="00303C4D">
        <w:rPr>
          <w:sz w:val="20"/>
          <w:szCs w:val="20"/>
        </w:rPr>
        <w:t>Schmalsteig</w:t>
      </w:r>
      <w:proofErr w:type="spellEnd"/>
      <w:r w:rsidRPr="00303C4D">
        <w:rPr>
          <w:sz w:val="20"/>
          <w:szCs w:val="20"/>
        </w:rPr>
        <w:t xml:space="preserve">, F. C., </w:t>
      </w:r>
      <w:proofErr w:type="spellStart"/>
      <w:r w:rsidRPr="00303C4D">
        <w:rPr>
          <w:sz w:val="20"/>
          <w:szCs w:val="20"/>
        </w:rPr>
        <w:t>Finegold</w:t>
      </w:r>
      <w:proofErr w:type="spellEnd"/>
      <w:r w:rsidRPr="00303C4D">
        <w:rPr>
          <w:sz w:val="20"/>
          <w:szCs w:val="20"/>
        </w:rPr>
        <w:t>, M. J., Hughes, B. J., Rothlein, R., Miller, L. J., Kohl, S., Tosi, M. F., Jacobs, R. L.,</w:t>
      </w:r>
      <w:r w:rsidRPr="00662492">
        <w:rPr>
          <w:sz w:val="20"/>
          <w:szCs w:val="20"/>
        </w:rPr>
        <w:t xml:space="preserve"> Waldrop, T. C., Goldman, A. S., Shearer, W. T. and Springer, T. A. (1985) The severe and moderate phenotypes of heritable Mac-1, LFA-1 deficiency: Their quantitative definition and relation to leukocyte dysfunction and clinical features. </w:t>
      </w:r>
      <w:r w:rsidRPr="00662492">
        <w:rPr>
          <w:i/>
          <w:sz w:val="20"/>
          <w:szCs w:val="20"/>
        </w:rPr>
        <w:t>J. Infect. Dis.</w:t>
      </w:r>
      <w:r w:rsidRPr="00662492">
        <w:rPr>
          <w:sz w:val="20"/>
          <w:szCs w:val="20"/>
        </w:rPr>
        <w:t xml:space="preserve"> </w:t>
      </w:r>
      <w:r w:rsidRPr="00662492">
        <w:rPr>
          <w:b/>
          <w:sz w:val="20"/>
          <w:szCs w:val="20"/>
        </w:rPr>
        <w:t>152</w:t>
      </w:r>
      <w:r w:rsidRPr="00662492">
        <w:rPr>
          <w:sz w:val="20"/>
          <w:szCs w:val="20"/>
        </w:rPr>
        <w:t>, 668-689.</w:t>
      </w:r>
    </w:p>
    <w:p w14:paraId="2772878B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63.</w:t>
      </w:r>
      <w:r w:rsidRPr="00662492">
        <w:rPr>
          <w:sz w:val="20"/>
          <w:szCs w:val="20"/>
        </w:rPr>
        <w:tab/>
        <w:t xml:space="preserve">Springer, T. A., </w:t>
      </w:r>
      <w:proofErr w:type="spellStart"/>
      <w:r w:rsidRPr="00662492">
        <w:rPr>
          <w:sz w:val="20"/>
          <w:szCs w:val="20"/>
        </w:rPr>
        <w:t>Teplow</w:t>
      </w:r>
      <w:proofErr w:type="spellEnd"/>
      <w:r w:rsidRPr="00662492">
        <w:rPr>
          <w:sz w:val="20"/>
          <w:szCs w:val="20"/>
        </w:rPr>
        <w:t xml:space="preserve">, D. B. and Dreyer, W. J. (1985) Sequence homology of the LFA-1 and Mac-1 leukocyte adhesion glycoproteins and unexpected relation to leukocyte interferon. </w:t>
      </w:r>
      <w:r w:rsidRPr="00662492">
        <w:rPr>
          <w:i/>
          <w:sz w:val="20"/>
          <w:szCs w:val="20"/>
        </w:rPr>
        <w:t>Nature</w:t>
      </w:r>
      <w:r w:rsidRPr="00662492">
        <w:rPr>
          <w:sz w:val="20"/>
          <w:szCs w:val="20"/>
        </w:rPr>
        <w:t xml:space="preserve">. </w:t>
      </w:r>
      <w:r w:rsidRPr="00662492">
        <w:rPr>
          <w:b/>
          <w:sz w:val="20"/>
          <w:szCs w:val="20"/>
        </w:rPr>
        <w:t>314</w:t>
      </w:r>
      <w:r w:rsidRPr="00662492">
        <w:rPr>
          <w:sz w:val="20"/>
          <w:szCs w:val="20"/>
        </w:rPr>
        <w:t>, 540-542.</w:t>
      </w:r>
    </w:p>
    <w:p w14:paraId="6FC69BBC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64.</w:t>
      </w:r>
      <w:r w:rsidRPr="00662492">
        <w:rPr>
          <w:sz w:val="20"/>
          <w:szCs w:val="20"/>
        </w:rPr>
        <w:tab/>
        <w:t xml:space="preserve">Hogarth, P. M., Walker, I. D., McKenzie, I. F. C. and Springer, T. A. (1985) The Ly-15 </w:t>
      </w:r>
      <w:proofErr w:type="spellStart"/>
      <w:r w:rsidRPr="00662492">
        <w:rPr>
          <w:sz w:val="20"/>
          <w:szCs w:val="20"/>
        </w:rPr>
        <w:t>alloantigenic</w:t>
      </w:r>
      <w:proofErr w:type="spellEnd"/>
      <w:r w:rsidRPr="00662492">
        <w:rPr>
          <w:sz w:val="20"/>
          <w:szCs w:val="20"/>
        </w:rPr>
        <w:t xml:space="preserve"> system: A genetically determined polymorphism of the murine lymphocyte function-associated antigen-1 molecule. </w:t>
      </w:r>
      <w:r w:rsidRPr="00662492">
        <w:rPr>
          <w:i/>
          <w:sz w:val="20"/>
          <w:szCs w:val="20"/>
        </w:rPr>
        <w:t>Proc. Natl. Acad. Sci. U. S. A.</w:t>
      </w:r>
      <w:r w:rsidRPr="00662492">
        <w:rPr>
          <w:sz w:val="20"/>
          <w:szCs w:val="20"/>
        </w:rPr>
        <w:t xml:space="preserve"> </w:t>
      </w:r>
      <w:r w:rsidRPr="00662492">
        <w:rPr>
          <w:b/>
          <w:sz w:val="20"/>
          <w:szCs w:val="20"/>
        </w:rPr>
        <w:t>82</w:t>
      </w:r>
      <w:r w:rsidRPr="00662492">
        <w:rPr>
          <w:sz w:val="20"/>
          <w:szCs w:val="20"/>
        </w:rPr>
        <w:t>, 526-530.</w:t>
      </w:r>
    </w:p>
    <w:p w14:paraId="31517D00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lastRenderedPageBreak/>
        <w:t>65.</w:t>
      </w:r>
      <w:r w:rsidRPr="00662492">
        <w:rPr>
          <w:sz w:val="20"/>
          <w:szCs w:val="20"/>
        </w:rPr>
        <w:tab/>
        <w:t xml:space="preserve">Shaw, S., Goldstein, G., Springer, T. A. and </w:t>
      </w:r>
      <w:proofErr w:type="spellStart"/>
      <w:r w:rsidRPr="00662492">
        <w:rPr>
          <w:sz w:val="20"/>
          <w:szCs w:val="20"/>
        </w:rPr>
        <w:t>Biddison</w:t>
      </w:r>
      <w:proofErr w:type="spellEnd"/>
      <w:r w:rsidRPr="00662492">
        <w:rPr>
          <w:sz w:val="20"/>
          <w:szCs w:val="20"/>
        </w:rPr>
        <w:t xml:space="preserve">, W. E. (1985) Susceptibility of cytotoxic T lymphocyte (CTL) clones to inhibition by anti-T3 and anti-T4 (but not anti-LFA-1) monoclonal antibodies varies with the "avidity" of CTL-target interaction. </w:t>
      </w:r>
      <w:r w:rsidRPr="00662492">
        <w:rPr>
          <w:i/>
          <w:sz w:val="20"/>
          <w:szCs w:val="20"/>
        </w:rPr>
        <w:t>J. Immunol.</w:t>
      </w:r>
      <w:r w:rsidRPr="00662492">
        <w:rPr>
          <w:sz w:val="20"/>
          <w:szCs w:val="20"/>
        </w:rPr>
        <w:t xml:space="preserve"> </w:t>
      </w:r>
      <w:r w:rsidRPr="00662492">
        <w:rPr>
          <w:b/>
          <w:sz w:val="20"/>
          <w:szCs w:val="20"/>
        </w:rPr>
        <w:t>134</w:t>
      </w:r>
      <w:r w:rsidRPr="00662492">
        <w:rPr>
          <w:sz w:val="20"/>
          <w:szCs w:val="20"/>
        </w:rPr>
        <w:t>, 3019-3026.</w:t>
      </w:r>
    </w:p>
    <w:p w14:paraId="1E352CAA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66.</w:t>
      </w:r>
      <w:r w:rsidRPr="00662492">
        <w:rPr>
          <w:sz w:val="20"/>
          <w:szCs w:val="20"/>
        </w:rPr>
        <w:tab/>
      </w:r>
      <w:proofErr w:type="spellStart"/>
      <w:r w:rsidRPr="00662492">
        <w:rPr>
          <w:sz w:val="20"/>
          <w:szCs w:val="20"/>
        </w:rPr>
        <w:t>Strassmann</w:t>
      </w:r>
      <w:proofErr w:type="spellEnd"/>
      <w:r w:rsidRPr="00662492">
        <w:rPr>
          <w:sz w:val="20"/>
          <w:szCs w:val="20"/>
        </w:rPr>
        <w:t xml:space="preserve">, G., Springer, T. A. and Adams, D. O. (1985) Studies on antigens associated with the activation of murine mononuclear phagocytes: Kinetics of and requirements for induction of lymphocyte function-associated (LFA)-1 antigen in vitro. </w:t>
      </w:r>
      <w:r w:rsidRPr="00662492">
        <w:rPr>
          <w:i/>
          <w:sz w:val="20"/>
          <w:szCs w:val="20"/>
        </w:rPr>
        <w:t>J. Immunol.</w:t>
      </w:r>
      <w:r w:rsidRPr="00662492">
        <w:rPr>
          <w:sz w:val="20"/>
          <w:szCs w:val="20"/>
        </w:rPr>
        <w:t xml:space="preserve"> </w:t>
      </w:r>
      <w:r w:rsidRPr="00662492">
        <w:rPr>
          <w:b/>
          <w:sz w:val="20"/>
          <w:szCs w:val="20"/>
        </w:rPr>
        <w:t>135</w:t>
      </w:r>
      <w:r w:rsidRPr="00662492">
        <w:rPr>
          <w:sz w:val="20"/>
          <w:szCs w:val="20"/>
        </w:rPr>
        <w:t>, 147-151.</w:t>
      </w:r>
    </w:p>
    <w:p w14:paraId="78FF2A0E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67.</w:t>
      </w:r>
      <w:r w:rsidRPr="00662492">
        <w:rPr>
          <w:sz w:val="20"/>
          <w:szCs w:val="20"/>
        </w:rPr>
        <w:tab/>
        <w:t xml:space="preserve">Rothlein, R. and Springer, T. A. (1985) Complement receptor type three-dependent degradation of opsonized erythrocytes by mouse macrophages. </w:t>
      </w:r>
      <w:r w:rsidRPr="00662492">
        <w:rPr>
          <w:i/>
          <w:sz w:val="20"/>
          <w:szCs w:val="20"/>
        </w:rPr>
        <w:t>J. Immunol.</w:t>
      </w:r>
      <w:r w:rsidRPr="00662492">
        <w:rPr>
          <w:sz w:val="20"/>
          <w:szCs w:val="20"/>
        </w:rPr>
        <w:t xml:space="preserve"> </w:t>
      </w:r>
      <w:r w:rsidRPr="00662492">
        <w:rPr>
          <w:b/>
          <w:sz w:val="20"/>
          <w:szCs w:val="20"/>
        </w:rPr>
        <w:t>135</w:t>
      </w:r>
      <w:r w:rsidRPr="00662492">
        <w:rPr>
          <w:sz w:val="20"/>
          <w:szCs w:val="20"/>
        </w:rPr>
        <w:t>, 2668-2672.</w:t>
      </w:r>
    </w:p>
    <w:p w14:paraId="6FFD530B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68.</w:t>
      </w:r>
      <w:r w:rsidRPr="00662492">
        <w:rPr>
          <w:sz w:val="20"/>
          <w:szCs w:val="20"/>
        </w:rPr>
        <w:tab/>
      </w:r>
      <w:proofErr w:type="spellStart"/>
      <w:r w:rsidRPr="00662492">
        <w:rPr>
          <w:sz w:val="20"/>
          <w:szCs w:val="20"/>
        </w:rPr>
        <w:t>Gaulton</w:t>
      </w:r>
      <w:proofErr w:type="spellEnd"/>
      <w:r w:rsidRPr="00662492">
        <w:rPr>
          <w:sz w:val="20"/>
          <w:szCs w:val="20"/>
        </w:rPr>
        <w:t xml:space="preserve">, G. N., Bangs, J., Maddock, S., Springer, T. A., Eardley, D. D. and Strom, T. B. (1985) Characterization of a monoclonal rat anti-mouse interleukin 2 (IL-2) receptor antibody and its use in the biochemical characterization of the murine IL-2 receptor. </w:t>
      </w:r>
      <w:r w:rsidRPr="00662492">
        <w:rPr>
          <w:i/>
          <w:sz w:val="20"/>
          <w:szCs w:val="20"/>
        </w:rPr>
        <w:t xml:space="preserve">Clin. Immunol. </w:t>
      </w:r>
      <w:proofErr w:type="spellStart"/>
      <w:r w:rsidRPr="00662492">
        <w:rPr>
          <w:i/>
          <w:sz w:val="20"/>
          <w:szCs w:val="20"/>
        </w:rPr>
        <w:t>Immunopathol</w:t>
      </w:r>
      <w:proofErr w:type="spellEnd"/>
      <w:r w:rsidRPr="00662492">
        <w:rPr>
          <w:i/>
          <w:sz w:val="20"/>
          <w:szCs w:val="20"/>
        </w:rPr>
        <w:t>.</w:t>
      </w:r>
      <w:r w:rsidRPr="00662492">
        <w:rPr>
          <w:sz w:val="20"/>
          <w:szCs w:val="20"/>
        </w:rPr>
        <w:t xml:space="preserve"> </w:t>
      </w:r>
      <w:r w:rsidRPr="00662492">
        <w:rPr>
          <w:b/>
          <w:sz w:val="20"/>
          <w:szCs w:val="20"/>
        </w:rPr>
        <w:t>36</w:t>
      </w:r>
      <w:r w:rsidRPr="00662492">
        <w:rPr>
          <w:sz w:val="20"/>
          <w:szCs w:val="20"/>
        </w:rPr>
        <w:t>, 18-29.</w:t>
      </w:r>
    </w:p>
    <w:p w14:paraId="6467C5DB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69.</w:t>
      </w:r>
      <w:r w:rsidRPr="00662492">
        <w:rPr>
          <w:sz w:val="20"/>
          <w:szCs w:val="20"/>
        </w:rPr>
        <w:tab/>
        <w:t xml:space="preserve">Krensky, A. M., Mentzer, S. J., </w:t>
      </w:r>
      <w:proofErr w:type="spellStart"/>
      <w:r w:rsidRPr="00662492">
        <w:rPr>
          <w:sz w:val="20"/>
          <w:szCs w:val="20"/>
        </w:rPr>
        <w:t>Clayberger</w:t>
      </w:r>
      <w:proofErr w:type="spellEnd"/>
      <w:r w:rsidRPr="00662492">
        <w:rPr>
          <w:sz w:val="20"/>
          <w:szCs w:val="20"/>
        </w:rPr>
        <w:t xml:space="preserve">, C., Anderson, D. C., </w:t>
      </w:r>
      <w:proofErr w:type="spellStart"/>
      <w:r w:rsidRPr="00662492">
        <w:rPr>
          <w:sz w:val="20"/>
          <w:szCs w:val="20"/>
        </w:rPr>
        <w:t>Schmalstieg</w:t>
      </w:r>
      <w:proofErr w:type="spellEnd"/>
      <w:r w:rsidRPr="00662492">
        <w:rPr>
          <w:sz w:val="20"/>
          <w:szCs w:val="20"/>
        </w:rPr>
        <w:t xml:space="preserve">, F. C., </w:t>
      </w:r>
      <w:proofErr w:type="spellStart"/>
      <w:r w:rsidRPr="00662492">
        <w:rPr>
          <w:sz w:val="20"/>
          <w:szCs w:val="20"/>
        </w:rPr>
        <w:t>Burakoff</w:t>
      </w:r>
      <w:proofErr w:type="spellEnd"/>
      <w:r w:rsidRPr="00662492">
        <w:rPr>
          <w:sz w:val="20"/>
          <w:szCs w:val="20"/>
        </w:rPr>
        <w:t xml:space="preserve">, S. J. and Springer, T. A. (1985) Heritable lymphocyte function-associated antigen-1 deficiency: Abnormalities of cytotoxicity and proliferation associated with abnormal expression of LFA-1. </w:t>
      </w:r>
      <w:r w:rsidRPr="00662492">
        <w:rPr>
          <w:i/>
          <w:sz w:val="20"/>
          <w:szCs w:val="20"/>
        </w:rPr>
        <w:t>J. Immunol.</w:t>
      </w:r>
      <w:r w:rsidRPr="00662492">
        <w:rPr>
          <w:sz w:val="20"/>
          <w:szCs w:val="20"/>
        </w:rPr>
        <w:t xml:space="preserve"> </w:t>
      </w:r>
      <w:r w:rsidRPr="00662492">
        <w:rPr>
          <w:b/>
          <w:sz w:val="20"/>
          <w:szCs w:val="20"/>
        </w:rPr>
        <w:t>135</w:t>
      </w:r>
      <w:r w:rsidRPr="00662492">
        <w:rPr>
          <w:sz w:val="20"/>
          <w:szCs w:val="20"/>
        </w:rPr>
        <w:t>, 3102-3108.</w:t>
      </w:r>
    </w:p>
    <w:p w14:paraId="7C1E3BF2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70.</w:t>
      </w:r>
      <w:r w:rsidRPr="00662492">
        <w:rPr>
          <w:sz w:val="20"/>
          <w:szCs w:val="20"/>
        </w:rPr>
        <w:tab/>
      </w:r>
      <w:proofErr w:type="spellStart"/>
      <w:r w:rsidRPr="00662492">
        <w:rPr>
          <w:sz w:val="20"/>
          <w:szCs w:val="20"/>
        </w:rPr>
        <w:t>Strassmann</w:t>
      </w:r>
      <w:proofErr w:type="spellEnd"/>
      <w:r w:rsidRPr="00662492">
        <w:rPr>
          <w:sz w:val="20"/>
          <w:szCs w:val="20"/>
        </w:rPr>
        <w:t xml:space="preserve">, G., Springer, T. A., </w:t>
      </w:r>
      <w:proofErr w:type="spellStart"/>
      <w:r w:rsidRPr="00662492">
        <w:rPr>
          <w:sz w:val="20"/>
          <w:szCs w:val="20"/>
        </w:rPr>
        <w:t>Haskill</w:t>
      </w:r>
      <w:proofErr w:type="spellEnd"/>
      <w:r w:rsidRPr="00662492">
        <w:rPr>
          <w:sz w:val="20"/>
          <w:szCs w:val="20"/>
        </w:rPr>
        <w:t xml:space="preserve">, S. J., </w:t>
      </w:r>
      <w:proofErr w:type="spellStart"/>
      <w:r w:rsidRPr="00662492">
        <w:rPr>
          <w:sz w:val="20"/>
          <w:szCs w:val="20"/>
        </w:rPr>
        <w:t>Miraglia</w:t>
      </w:r>
      <w:proofErr w:type="spellEnd"/>
      <w:r w:rsidRPr="00662492">
        <w:rPr>
          <w:sz w:val="20"/>
          <w:szCs w:val="20"/>
        </w:rPr>
        <w:t xml:space="preserve">, C. C., Lanier, L. L. and Adams, D. O. (1985) Antigens associated with the activation of murine mononuclear phagocytes </w:t>
      </w:r>
      <w:r w:rsidRPr="00662492">
        <w:rPr>
          <w:i/>
          <w:sz w:val="20"/>
          <w:szCs w:val="20"/>
        </w:rPr>
        <w:t>in vivo</w:t>
      </w:r>
      <w:r w:rsidRPr="00662492">
        <w:rPr>
          <w:sz w:val="20"/>
          <w:szCs w:val="20"/>
        </w:rPr>
        <w:t xml:space="preserve">: Differential expression of lymphocyte function-associated antigen in the several stages of development. </w:t>
      </w:r>
      <w:r w:rsidRPr="00662492">
        <w:rPr>
          <w:i/>
          <w:sz w:val="20"/>
          <w:szCs w:val="20"/>
        </w:rPr>
        <w:t>Cell. Immunol.</w:t>
      </w:r>
      <w:r w:rsidRPr="00662492">
        <w:rPr>
          <w:sz w:val="20"/>
          <w:szCs w:val="20"/>
        </w:rPr>
        <w:t xml:space="preserve"> </w:t>
      </w:r>
      <w:r w:rsidRPr="00662492">
        <w:rPr>
          <w:b/>
          <w:sz w:val="20"/>
          <w:szCs w:val="20"/>
        </w:rPr>
        <w:t>94</w:t>
      </w:r>
      <w:r w:rsidRPr="00662492">
        <w:rPr>
          <w:sz w:val="20"/>
          <w:szCs w:val="20"/>
        </w:rPr>
        <w:t>, 265-275.</w:t>
      </w:r>
    </w:p>
    <w:p w14:paraId="2EEEA781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71.</w:t>
      </w:r>
      <w:r w:rsidRPr="00662492">
        <w:rPr>
          <w:sz w:val="20"/>
          <w:szCs w:val="20"/>
        </w:rPr>
        <w:tab/>
      </w:r>
      <w:proofErr w:type="spellStart"/>
      <w:r w:rsidRPr="00662492">
        <w:rPr>
          <w:sz w:val="20"/>
          <w:szCs w:val="20"/>
        </w:rPr>
        <w:t>Cardosa</w:t>
      </w:r>
      <w:proofErr w:type="spellEnd"/>
      <w:r w:rsidRPr="00662492">
        <w:rPr>
          <w:sz w:val="20"/>
          <w:szCs w:val="20"/>
        </w:rPr>
        <w:t xml:space="preserve">, M. J., Gordon, S., Hirsch, S., Springer, T. A. and Porterfield, J. S. (1986) Interaction of West Nile virus with primary murine macrophages: Role of cell activation and receptors for antibody and complement. </w:t>
      </w:r>
      <w:r w:rsidRPr="00662492">
        <w:rPr>
          <w:i/>
          <w:sz w:val="20"/>
          <w:szCs w:val="20"/>
        </w:rPr>
        <w:t xml:space="preserve">J. </w:t>
      </w:r>
      <w:proofErr w:type="spellStart"/>
      <w:r w:rsidRPr="00662492">
        <w:rPr>
          <w:i/>
          <w:sz w:val="20"/>
          <w:szCs w:val="20"/>
        </w:rPr>
        <w:t>Virol</w:t>
      </w:r>
      <w:proofErr w:type="spellEnd"/>
      <w:r w:rsidRPr="00662492">
        <w:rPr>
          <w:i/>
          <w:sz w:val="20"/>
          <w:szCs w:val="20"/>
        </w:rPr>
        <w:t>.</w:t>
      </w:r>
      <w:r w:rsidRPr="00662492">
        <w:rPr>
          <w:sz w:val="20"/>
          <w:szCs w:val="20"/>
        </w:rPr>
        <w:t xml:space="preserve"> </w:t>
      </w:r>
      <w:r w:rsidRPr="00662492">
        <w:rPr>
          <w:b/>
          <w:sz w:val="20"/>
          <w:szCs w:val="20"/>
        </w:rPr>
        <w:t>57</w:t>
      </w:r>
      <w:r w:rsidRPr="00662492">
        <w:rPr>
          <w:sz w:val="20"/>
          <w:szCs w:val="20"/>
        </w:rPr>
        <w:t>, 952-959.</w:t>
      </w:r>
    </w:p>
    <w:p w14:paraId="149CCB9E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72.</w:t>
      </w:r>
      <w:r w:rsidRPr="00662492">
        <w:rPr>
          <w:sz w:val="20"/>
          <w:szCs w:val="20"/>
        </w:rPr>
        <w:tab/>
      </w:r>
      <w:proofErr w:type="spellStart"/>
      <w:r w:rsidRPr="00662492">
        <w:rPr>
          <w:sz w:val="20"/>
          <w:szCs w:val="20"/>
        </w:rPr>
        <w:t>Lisowska-Grospierre</w:t>
      </w:r>
      <w:proofErr w:type="spellEnd"/>
      <w:r w:rsidRPr="00662492">
        <w:rPr>
          <w:sz w:val="20"/>
          <w:szCs w:val="20"/>
        </w:rPr>
        <w:t xml:space="preserve">, B., Bohler, M. C., Fischer, A., </w:t>
      </w:r>
      <w:proofErr w:type="spellStart"/>
      <w:r w:rsidRPr="00662492">
        <w:rPr>
          <w:sz w:val="20"/>
          <w:szCs w:val="20"/>
        </w:rPr>
        <w:t>Mawas</w:t>
      </w:r>
      <w:proofErr w:type="spellEnd"/>
      <w:r w:rsidRPr="00662492">
        <w:rPr>
          <w:sz w:val="20"/>
          <w:szCs w:val="20"/>
        </w:rPr>
        <w:t xml:space="preserve">, C., Springer, T. A. and </w:t>
      </w:r>
      <w:proofErr w:type="spellStart"/>
      <w:r w:rsidRPr="00662492">
        <w:rPr>
          <w:sz w:val="20"/>
          <w:szCs w:val="20"/>
        </w:rPr>
        <w:t>Griscelli</w:t>
      </w:r>
      <w:proofErr w:type="spellEnd"/>
      <w:r w:rsidRPr="00662492">
        <w:rPr>
          <w:sz w:val="20"/>
          <w:szCs w:val="20"/>
        </w:rPr>
        <w:t xml:space="preserve">, C. (1986) Defective membrane expression of the LFA-1 complex may be secondary to the absence of the β chain in a child with recurrent bacterial infection. </w:t>
      </w:r>
      <w:r w:rsidRPr="00662492">
        <w:rPr>
          <w:i/>
          <w:sz w:val="20"/>
          <w:szCs w:val="20"/>
        </w:rPr>
        <w:t>Eur. J. Immunol.</w:t>
      </w:r>
      <w:r w:rsidRPr="00662492">
        <w:rPr>
          <w:sz w:val="20"/>
          <w:szCs w:val="20"/>
        </w:rPr>
        <w:t xml:space="preserve"> </w:t>
      </w:r>
      <w:r w:rsidRPr="00662492">
        <w:rPr>
          <w:b/>
          <w:sz w:val="20"/>
          <w:szCs w:val="20"/>
        </w:rPr>
        <w:t>16</w:t>
      </w:r>
      <w:r w:rsidRPr="00662492">
        <w:rPr>
          <w:sz w:val="20"/>
          <w:szCs w:val="20"/>
        </w:rPr>
        <w:t>, 205-208.</w:t>
      </w:r>
    </w:p>
    <w:p w14:paraId="5E3C3860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73.</w:t>
      </w:r>
      <w:r w:rsidRPr="00662492">
        <w:rPr>
          <w:sz w:val="20"/>
          <w:szCs w:val="20"/>
        </w:rPr>
        <w:tab/>
        <w:t xml:space="preserve">Springer, T. A., Miller, L. J. and Anderson, D. C. (1986) p150,95, the third member of the Mac-1, LFA-1 human leukocyte adhesion glycoprotein family. </w:t>
      </w:r>
      <w:r w:rsidRPr="00662492">
        <w:rPr>
          <w:i/>
          <w:sz w:val="20"/>
          <w:szCs w:val="20"/>
        </w:rPr>
        <w:t>J. Immunol.</w:t>
      </w:r>
      <w:r w:rsidRPr="00662492">
        <w:rPr>
          <w:sz w:val="20"/>
          <w:szCs w:val="20"/>
        </w:rPr>
        <w:t xml:space="preserve"> </w:t>
      </w:r>
      <w:r w:rsidRPr="00662492">
        <w:rPr>
          <w:b/>
          <w:sz w:val="20"/>
          <w:szCs w:val="20"/>
        </w:rPr>
        <w:t>136</w:t>
      </w:r>
      <w:r w:rsidRPr="00662492">
        <w:rPr>
          <w:sz w:val="20"/>
          <w:szCs w:val="20"/>
        </w:rPr>
        <w:t>, 240-245.</w:t>
      </w:r>
    </w:p>
    <w:p w14:paraId="474B9BC2" w14:textId="77777777" w:rsidR="00AB1705" w:rsidRPr="00303C4D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74.</w:t>
      </w:r>
      <w:r w:rsidRPr="00662492">
        <w:rPr>
          <w:sz w:val="20"/>
          <w:szCs w:val="20"/>
        </w:rPr>
        <w:tab/>
        <w:t xml:space="preserve">Rothlein, R. and Springer, T. A. (1986) The requirement for lymphocyte function-associated antigen 1 in homotypic leukocyte </w:t>
      </w:r>
      <w:r w:rsidRPr="00303C4D">
        <w:rPr>
          <w:sz w:val="20"/>
          <w:szCs w:val="20"/>
        </w:rPr>
        <w:t xml:space="preserve">adhesion stimulated by phorbol ester. </w:t>
      </w:r>
      <w:r w:rsidRPr="00303C4D">
        <w:rPr>
          <w:i/>
          <w:sz w:val="20"/>
          <w:szCs w:val="20"/>
        </w:rPr>
        <w:t>J. Exp. Med.</w:t>
      </w:r>
      <w:r w:rsidRPr="00303C4D">
        <w:rPr>
          <w:sz w:val="20"/>
          <w:szCs w:val="20"/>
        </w:rPr>
        <w:t xml:space="preserve"> </w:t>
      </w:r>
      <w:r w:rsidRPr="00303C4D">
        <w:rPr>
          <w:b/>
          <w:sz w:val="20"/>
          <w:szCs w:val="20"/>
        </w:rPr>
        <w:t>163</w:t>
      </w:r>
      <w:r w:rsidRPr="00303C4D">
        <w:rPr>
          <w:sz w:val="20"/>
          <w:szCs w:val="20"/>
        </w:rPr>
        <w:t>, 1132-1149.</w:t>
      </w:r>
    </w:p>
    <w:p w14:paraId="3AA335FF" w14:textId="77777777" w:rsidR="00AB1705" w:rsidRPr="00303C4D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303C4D">
        <w:rPr>
          <w:sz w:val="20"/>
          <w:szCs w:val="20"/>
        </w:rPr>
        <w:t>75.</w:t>
      </w:r>
      <w:r w:rsidRPr="00303C4D">
        <w:rPr>
          <w:sz w:val="20"/>
          <w:szCs w:val="20"/>
        </w:rPr>
        <w:tab/>
        <w:t xml:space="preserve">Rothlein, R., Dustin, M. L., Marlin, S. D. and Springer, T. A. (1986) A human intercellular adhesion molecule (ICAM-1) distinct from LFA-1. </w:t>
      </w:r>
      <w:r w:rsidRPr="00303C4D">
        <w:rPr>
          <w:i/>
          <w:sz w:val="20"/>
          <w:szCs w:val="20"/>
        </w:rPr>
        <w:t>J. Immunol.</w:t>
      </w:r>
      <w:r w:rsidRPr="00303C4D">
        <w:rPr>
          <w:sz w:val="20"/>
          <w:szCs w:val="20"/>
        </w:rPr>
        <w:t xml:space="preserve"> </w:t>
      </w:r>
      <w:r w:rsidRPr="00303C4D">
        <w:rPr>
          <w:b/>
          <w:sz w:val="20"/>
          <w:szCs w:val="20"/>
        </w:rPr>
        <w:t>137</w:t>
      </w:r>
      <w:r w:rsidRPr="00303C4D">
        <w:rPr>
          <w:sz w:val="20"/>
          <w:szCs w:val="20"/>
        </w:rPr>
        <w:t>, 1270-1274.</w:t>
      </w:r>
    </w:p>
    <w:p w14:paraId="225B4D48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303C4D">
        <w:rPr>
          <w:sz w:val="20"/>
          <w:szCs w:val="20"/>
        </w:rPr>
        <w:t>76.</w:t>
      </w:r>
      <w:r w:rsidRPr="00303C4D">
        <w:rPr>
          <w:sz w:val="20"/>
          <w:szCs w:val="20"/>
        </w:rPr>
        <w:tab/>
        <w:t xml:space="preserve">Dustin, M. L., Rothlein, R., </w:t>
      </w:r>
      <w:proofErr w:type="spellStart"/>
      <w:r w:rsidRPr="00303C4D">
        <w:rPr>
          <w:sz w:val="20"/>
          <w:szCs w:val="20"/>
        </w:rPr>
        <w:t>Bhan</w:t>
      </w:r>
      <w:proofErr w:type="spellEnd"/>
      <w:r w:rsidRPr="00303C4D">
        <w:rPr>
          <w:sz w:val="20"/>
          <w:szCs w:val="20"/>
        </w:rPr>
        <w:t xml:space="preserve">, A. K., </w:t>
      </w:r>
      <w:proofErr w:type="spellStart"/>
      <w:r w:rsidRPr="00303C4D">
        <w:rPr>
          <w:sz w:val="20"/>
          <w:szCs w:val="20"/>
        </w:rPr>
        <w:t>Dinarello</w:t>
      </w:r>
      <w:proofErr w:type="spellEnd"/>
      <w:r w:rsidRPr="00303C4D">
        <w:rPr>
          <w:sz w:val="20"/>
          <w:szCs w:val="20"/>
        </w:rPr>
        <w:t>, C. A. and Springer, T. A. (1986) Induction by IL-1 and interferon-γ, tissue distribution, biochemistry</w:t>
      </w:r>
      <w:r w:rsidRPr="00662492">
        <w:rPr>
          <w:sz w:val="20"/>
          <w:szCs w:val="20"/>
        </w:rPr>
        <w:t xml:space="preserve">, and function of a natural adherence molecule (ICAM-1). </w:t>
      </w:r>
      <w:r w:rsidRPr="00662492">
        <w:rPr>
          <w:i/>
          <w:sz w:val="20"/>
          <w:szCs w:val="20"/>
        </w:rPr>
        <w:t>J. Immunol.</w:t>
      </w:r>
      <w:r w:rsidRPr="00662492">
        <w:rPr>
          <w:sz w:val="20"/>
          <w:szCs w:val="20"/>
        </w:rPr>
        <w:t xml:space="preserve"> </w:t>
      </w:r>
      <w:r w:rsidRPr="00662492">
        <w:rPr>
          <w:b/>
          <w:sz w:val="20"/>
          <w:szCs w:val="20"/>
        </w:rPr>
        <w:t>137</w:t>
      </w:r>
      <w:r w:rsidRPr="00662492">
        <w:rPr>
          <w:sz w:val="20"/>
          <w:szCs w:val="20"/>
        </w:rPr>
        <w:t>, 245-254.</w:t>
      </w:r>
    </w:p>
    <w:p w14:paraId="23B08E3D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77.</w:t>
      </w:r>
      <w:r w:rsidRPr="00662492">
        <w:rPr>
          <w:sz w:val="20"/>
          <w:szCs w:val="20"/>
        </w:rPr>
        <w:tab/>
      </w:r>
      <w:proofErr w:type="spellStart"/>
      <w:r w:rsidRPr="00662492">
        <w:rPr>
          <w:sz w:val="20"/>
          <w:szCs w:val="20"/>
        </w:rPr>
        <w:t>Strassmann</w:t>
      </w:r>
      <w:proofErr w:type="spellEnd"/>
      <w:r w:rsidRPr="00662492">
        <w:rPr>
          <w:sz w:val="20"/>
          <w:szCs w:val="20"/>
        </w:rPr>
        <w:t xml:space="preserve">, G., Springer, T. A., Somers, S. D. and Adams, D. O. (1986) Mechanisms of tumor cell capture by activated macrophages: Evidence for involvement of lymphocyte function associated (LFA)-1 antigen. </w:t>
      </w:r>
      <w:r w:rsidRPr="00662492">
        <w:rPr>
          <w:i/>
          <w:sz w:val="20"/>
          <w:szCs w:val="20"/>
        </w:rPr>
        <w:t>J. Immunol.</w:t>
      </w:r>
      <w:r w:rsidRPr="00662492">
        <w:rPr>
          <w:sz w:val="20"/>
          <w:szCs w:val="20"/>
        </w:rPr>
        <w:t xml:space="preserve"> </w:t>
      </w:r>
      <w:r w:rsidRPr="00662492">
        <w:rPr>
          <w:b/>
          <w:sz w:val="20"/>
          <w:szCs w:val="20"/>
        </w:rPr>
        <w:t>136</w:t>
      </w:r>
      <w:r w:rsidRPr="00662492">
        <w:rPr>
          <w:sz w:val="20"/>
          <w:szCs w:val="20"/>
        </w:rPr>
        <w:t>, 4328-4333.</w:t>
      </w:r>
    </w:p>
    <w:p w14:paraId="474D6DC9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78.</w:t>
      </w:r>
      <w:r w:rsidRPr="00662492">
        <w:rPr>
          <w:sz w:val="20"/>
          <w:szCs w:val="20"/>
        </w:rPr>
        <w:tab/>
        <w:t xml:space="preserve">Anderson, D. C., Miller, L. J., </w:t>
      </w:r>
      <w:proofErr w:type="spellStart"/>
      <w:r w:rsidRPr="00662492">
        <w:rPr>
          <w:sz w:val="20"/>
          <w:szCs w:val="20"/>
        </w:rPr>
        <w:t>Schmalstieg</w:t>
      </w:r>
      <w:proofErr w:type="spellEnd"/>
      <w:r w:rsidRPr="00662492">
        <w:rPr>
          <w:sz w:val="20"/>
          <w:szCs w:val="20"/>
        </w:rPr>
        <w:t xml:space="preserve">, F. C., Rothlein, R. and Springer, T. A. (1986) Contributions of the Mac-1 glycoprotein family to adherence-dependent granulocyte functions: Structure-function assessments employing subunit-specific monoclonal antibodies. </w:t>
      </w:r>
      <w:r w:rsidRPr="00662492">
        <w:rPr>
          <w:i/>
          <w:sz w:val="20"/>
          <w:szCs w:val="20"/>
        </w:rPr>
        <w:t>J. Immunol.</w:t>
      </w:r>
      <w:r w:rsidRPr="00662492">
        <w:rPr>
          <w:sz w:val="20"/>
          <w:szCs w:val="20"/>
        </w:rPr>
        <w:t xml:space="preserve"> </w:t>
      </w:r>
      <w:r w:rsidRPr="00662492">
        <w:rPr>
          <w:b/>
          <w:sz w:val="20"/>
          <w:szCs w:val="20"/>
        </w:rPr>
        <w:t>137</w:t>
      </w:r>
      <w:r w:rsidRPr="00662492">
        <w:rPr>
          <w:sz w:val="20"/>
          <w:szCs w:val="20"/>
        </w:rPr>
        <w:t>, 15-27.</w:t>
      </w:r>
    </w:p>
    <w:p w14:paraId="007997A2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79.</w:t>
      </w:r>
      <w:r w:rsidRPr="00662492">
        <w:rPr>
          <w:sz w:val="20"/>
          <w:szCs w:val="20"/>
        </w:rPr>
        <w:tab/>
      </w:r>
      <w:proofErr w:type="spellStart"/>
      <w:r w:rsidRPr="00662492">
        <w:rPr>
          <w:sz w:val="20"/>
          <w:szCs w:val="20"/>
        </w:rPr>
        <w:t>Strassmann</w:t>
      </w:r>
      <w:proofErr w:type="spellEnd"/>
      <w:r w:rsidRPr="00662492">
        <w:rPr>
          <w:sz w:val="20"/>
          <w:szCs w:val="20"/>
        </w:rPr>
        <w:t xml:space="preserve">, G., Somers, S. D., Springer, T. A., Adams, D. O. and Hamilton, T. A. (1986) Biochemical models of interferon-γ-mediated macrophage activation.  Independent regulation of lymphocyte function associated antigen (LFA)-1 and I-A antigen on murine peritoneal macrophages. </w:t>
      </w:r>
      <w:r w:rsidRPr="00662492">
        <w:rPr>
          <w:i/>
          <w:sz w:val="20"/>
          <w:szCs w:val="20"/>
        </w:rPr>
        <w:t>Cell. Immunol.</w:t>
      </w:r>
      <w:r w:rsidRPr="00662492">
        <w:rPr>
          <w:sz w:val="20"/>
          <w:szCs w:val="20"/>
        </w:rPr>
        <w:t xml:space="preserve"> </w:t>
      </w:r>
      <w:r w:rsidRPr="00662492">
        <w:rPr>
          <w:b/>
          <w:sz w:val="20"/>
          <w:szCs w:val="20"/>
        </w:rPr>
        <w:t>97</w:t>
      </w:r>
      <w:r w:rsidRPr="00662492">
        <w:rPr>
          <w:sz w:val="20"/>
          <w:szCs w:val="20"/>
        </w:rPr>
        <w:t>, 110-120.</w:t>
      </w:r>
    </w:p>
    <w:p w14:paraId="53BACCA2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80.</w:t>
      </w:r>
      <w:r w:rsidRPr="00662492">
        <w:rPr>
          <w:sz w:val="20"/>
          <w:szCs w:val="20"/>
        </w:rPr>
        <w:tab/>
      </w:r>
      <w:proofErr w:type="spellStart"/>
      <w:r w:rsidRPr="00662492">
        <w:rPr>
          <w:sz w:val="20"/>
          <w:szCs w:val="20"/>
        </w:rPr>
        <w:t>Sastre</w:t>
      </w:r>
      <w:proofErr w:type="spellEnd"/>
      <w:r w:rsidRPr="00662492">
        <w:rPr>
          <w:sz w:val="20"/>
          <w:szCs w:val="20"/>
        </w:rPr>
        <w:t xml:space="preserve">, L., Roman, J. M., </w:t>
      </w:r>
      <w:proofErr w:type="spellStart"/>
      <w:r w:rsidRPr="00662492">
        <w:rPr>
          <w:sz w:val="20"/>
          <w:szCs w:val="20"/>
        </w:rPr>
        <w:t>Teplow</w:t>
      </w:r>
      <w:proofErr w:type="spellEnd"/>
      <w:r w:rsidRPr="00662492">
        <w:rPr>
          <w:sz w:val="20"/>
          <w:szCs w:val="20"/>
        </w:rPr>
        <w:t xml:space="preserve">, D. B., Dreyer, W. J., Gee, C. E., Larson, R. S., Roberts, T. M. and Springer, T. A. (1986) A partial genomic DNA clone for the α subunit of the mouse complement receptor type 3 and cellular adhesion molecule Mac-1. </w:t>
      </w:r>
      <w:r w:rsidRPr="00662492">
        <w:rPr>
          <w:i/>
          <w:sz w:val="20"/>
          <w:szCs w:val="20"/>
        </w:rPr>
        <w:t>Proc. Natl. Acad. Sci. U. S. A.</w:t>
      </w:r>
      <w:r w:rsidRPr="00662492">
        <w:rPr>
          <w:sz w:val="20"/>
          <w:szCs w:val="20"/>
        </w:rPr>
        <w:t xml:space="preserve"> </w:t>
      </w:r>
      <w:r w:rsidRPr="00662492">
        <w:rPr>
          <w:b/>
          <w:sz w:val="20"/>
          <w:szCs w:val="20"/>
        </w:rPr>
        <w:t>83</w:t>
      </w:r>
      <w:r w:rsidRPr="00662492">
        <w:rPr>
          <w:sz w:val="20"/>
          <w:szCs w:val="20"/>
        </w:rPr>
        <w:t>, 5644-5648.</w:t>
      </w:r>
    </w:p>
    <w:p w14:paraId="40495831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81.</w:t>
      </w:r>
      <w:r w:rsidRPr="00662492">
        <w:rPr>
          <w:sz w:val="20"/>
          <w:szCs w:val="20"/>
        </w:rPr>
        <w:tab/>
      </w:r>
      <w:proofErr w:type="spellStart"/>
      <w:r w:rsidRPr="00662492">
        <w:rPr>
          <w:sz w:val="20"/>
          <w:szCs w:val="20"/>
        </w:rPr>
        <w:t>Sastre</w:t>
      </w:r>
      <w:proofErr w:type="spellEnd"/>
      <w:r w:rsidRPr="00662492">
        <w:rPr>
          <w:sz w:val="20"/>
          <w:szCs w:val="20"/>
        </w:rPr>
        <w:t xml:space="preserve">, L., </w:t>
      </w:r>
      <w:proofErr w:type="spellStart"/>
      <w:r w:rsidRPr="00662492">
        <w:rPr>
          <w:sz w:val="20"/>
          <w:szCs w:val="20"/>
        </w:rPr>
        <w:t>Kishimoto</w:t>
      </w:r>
      <w:proofErr w:type="spellEnd"/>
      <w:r w:rsidRPr="00662492">
        <w:rPr>
          <w:sz w:val="20"/>
          <w:szCs w:val="20"/>
        </w:rPr>
        <w:t xml:space="preserve">, T. K., Gee, C., Roberts, T. and Springer, T. A. (1986) The mouse leukocyte adhesion proteins Mac-1 and LFA-1: Studies on mRNA translation and protein glycosylation with emphasis on Mac-1. </w:t>
      </w:r>
      <w:r w:rsidRPr="00662492">
        <w:rPr>
          <w:i/>
          <w:sz w:val="20"/>
          <w:szCs w:val="20"/>
        </w:rPr>
        <w:t>J. Immunol.</w:t>
      </w:r>
      <w:r w:rsidRPr="00662492">
        <w:rPr>
          <w:sz w:val="20"/>
          <w:szCs w:val="20"/>
        </w:rPr>
        <w:t xml:space="preserve"> </w:t>
      </w:r>
      <w:r w:rsidRPr="00662492">
        <w:rPr>
          <w:b/>
          <w:sz w:val="20"/>
          <w:szCs w:val="20"/>
        </w:rPr>
        <w:t>137</w:t>
      </w:r>
      <w:r w:rsidRPr="00662492">
        <w:rPr>
          <w:sz w:val="20"/>
          <w:szCs w:val="20"/>
        </w:rPr>
        <w:t>, 1060-1065.</w:t>
      </w:r>
    </w:p>
    <w:p w14:paraId="58C91FF9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82.</w:t>
      </w:r>
      <w:r w:rsidRPr="00662492">
        <w:rPr>
          <w:sz w:val="20"/>
          <w:szCs w:val="20"/>
        </w:rPr>
        <w:tab/>
        <w:t xml:space="preserve">Plunkett, M. L. and Springer, T. A. (1986) Purification and characterization of the lymphocyte function-associated-2 (LFA-2) molecule. </w:t>
      </w:r>
      <w:r w:rsidRPr="00662492">
        <w:rPr>
          <w:i/>
          <w:sz w:val="20"/>
          <w:szCs w:val="20"/>
        </w:rPr>
        <w:t>J. Immunol.</w:t>
      </w:r>
      <w:r w:rsidRPr="00662492">
        <w:rPr>
          <w:sz w:val="20"/>
          <w:szCs w:val="20"/>
        </w:rPr>
        <w:t xml:space="preserve"> </w:t>
      </w:r>
      <w:r w:rsidRPr="00662492">
        <w:rPr>
          <w:b/>
          <w:sz w:val="20"/>
          <w:szCs w:val="20"/>
        </w:rPr>
        <w:t>136</w:t>
      </w:r>
      <w:r w:rsidRPr="00662492">
        <w:rPr>
          <w:sz w:val="20"/>
          <w:szCs w:val="20"/>
        </w:rPr>
        <w:t>, 4181-4187.</w:t>
      </w:r>
    </w:p>
    <w:p w14:paraId="36DC7AEF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83.</w:t>
      </w:r>
      <w:r w:rsidRPr="00662492">
        <w:rPr>
          <w:sz w:val="20"/>
          <w:szCs w:val="20"/>
        </w:rPr>
        <w:tab/>
        <w:t xml:space="preserve">Gee, C. E., Griffin, J., </w:t>
      </w:r>
      <w:proofErr w:type="spellStart"/>
      <w:r w:rsidRPr="00662492">
        <w:rPr>
          <w:sz w:val="20"/>
          <w:szCs w:val="20"/>
        </w:rPr>
        <w:t>Sastre</w:t>
      </w:r>
      <w:proofErr w:type="spellEnd"/>
      <w:r w:rsidRPr="00662492">
        <w:rPr>
          <w:sz w:val="20"/>
          <w:szCs w:val="20"/>
        </w:rPr>
        <w:t xml:space="preserve">, L., Miller, L. J., Springer, T. A., </w:t>
      </w:r>
      <w:proofErr w:type="spellStart"/>
      <w:r w:rsidRPr="00662492">
        <w:rPr>
          <w:sz w:val="20"/>
          <w:szCs w:val="20"/>
        </w:rPr>
        <w:t>Piwnica</w:t>
      </w:r>
      <w:proofErr w:type="spellEnd"/>
      <w:r w:rsidRPr="00662492">
        <w:rPr>
          <w:sz w:val="20"/>
          <w:szCs w:val="20"/>
        </w:rPr>
        <w:t>-Worms, H. and Roberts, T. M. (1986) Differentiation of myeloid cells is accompanied by increased levels of pp60</w:t>
      </w:r>
      <w:r w:rsidRPr="00662492">
        <w:rPr>
          <w:sz w:val="20"/>
          <w:szCs w:val="20"/>
          <w:vertAlign w:val="superscript"/>
        </w:rPr>
        <w:t>c-src</w:t>
      </w:r>
      <w:r w:rsidRPr="00662492">
        <w:rPr>
          <w:sz w:val="20"/>
          <w:szCs w:val="20"/>
        </w:rPr>
        <w:t xml:space="preserve"> protein and kinase activity. </w:t>
      </w:r>
      <w:r w:rsidRPr="00662492">
        <w:rPr>
          <w:i/>
          <w:sz w:val="20"/>
          <w:szCs w:val="20"/>
        </w:rPr>
        <w:t>Proc. Natl. Acad. Sci. U. S. A.</w:t>
      </w:r>
      <w:r w:rsidRPr="00662492">
        <w:rPr>
          <w:sz w:val="20"/>
          <w:szCs w:val="20"/>
        </w:rPr>
        <w:t xml:space="preserve"> </w:t>
      </w:r>
      <w:r w:rsidRPr="00662492">
        <w:rPr>
          <w:b/>
          <w:sz w:val="20"/>
          <w:szCs w:val="20"/>
        </w:rPr>
        <w:t>83</w:t>
      </w:r>
      <w:r w:rsidRPr="00662492">
        <w:rPr>
          <w:sz w:val="20"/>
          <w:szCs w:val="20"/>
        </w:rPr>
        <w:t>, 5131-5135.</w:t>
      </w:r>
    </w:p>
    <w:p w14:paraId="4364F6BE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lastRenderedPageBreak/>
        <w:t>84.</w:t>
      </w:r>
      <w:r w:rsidRPr="00662492">
        <w:rPr>
          <w:sz w:val="20"/>
          <w:szCs w:val="20"/>
        </w:rPr>
        <w:tab/>
        <w:t xml:space="preserve">Marlin, S. D., Morton, C. C., Anderson, D. C. and Springer, T. A. (1986) LFA-1 immunodeficiency disease: Definition of the genetic defect and chromosomal mapping of α and β subunits of the lymphocyte function-associated antigen 1 (LFA-1) by complementation in hybrid cells. </w:t>
      </w:r>
      <w:r w:rsidRPr="00662492">
        <w:rPr>
          <w:i/>
          <w:sz w:val="20"/>
          <w:szCs w:val="20"/>
        </w:rPr>
        <w:t>J. Exp. Med.</w:t>
      </w:r>
      <w:r w:rsidRPr="00662492">
        <w:rPr>
          <w:sz w:val="20"/>
          <w:szCs w:val="20"/>
        </w:rPr>
        <w:t xml:space="preserve"> </w:t>
      </w:r>
      <w:r w:rsidRPr="00662492">
        <w:rPr>
          <w:b/>
          <w:sz w:val="20"/>
          <w:szCs w:val="20"/>
        </w:rPr>
        <w:t>164</w:t>
      </w:r>
      <w:r w:rsidRPr="00662492">
        <w:rPr>
          <w:sz w:val="20"/>
          <w:szCs w:val="20"/>
        </w:rPr>
        <w:t>, 855-867.</w:t>
      </w:r>
    </w:p>
    <w:p w14:paraId="135AC1A6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85.</w:t>
      </w:r>
      <w:r w:rsidRPr="00662492">
        <w:rPr>
          <w:sz w:val="20"/>
          <w:szCs w:val="20"/>
        </w:rPr>
        <w:tab/>
      </w:r>
      <w:proofErr w:type="spellStart"/>
      <w:r w:rsidRPr="00662492">
        <w:rPr>
          <w:sz w:val="20"/>
          <w:szCs w:val="20"/>
        </w:rPr>
        <w:t>Pober</w:t>
      </w:r>
      <w:proofErr w:type="spellEnd"/>
      <w:r w:rsidRPr="00662492">
        <w:rPr>
          <w:sz w:val="20"/>
          <w:szCs w:val="20"/>
        </w:rPr>
        <w:t xml:space="preserve">, J. S., </w:t>
      </w:r>
      <w:proofErr w:type="spellStart"/>
      <w:r w:rsidRPr="00662492">
        <w:rPr>
          <w:sz w:val="20"/>
          <w:szCs w:val="20"/>
        </w:rPr>
        <w:t>Gimbrone</w:t>
      </w:r>
      <w:proofErr w:type="spellEnd"/>
      <w:r w:rsidRPr="00662492">
        <w:rPr>
          <w:sz w:val="20"/>
          <w:szCs w:val="20"/>
        </w:rPr>
        <w:t xml:space="preserve">, M. A., Jr., Lapierre, L. A., </w:t>
      </w:r>
      <w:proofErr w:type="spellStart"/>
      <w:r w:rsidRPr="00662492">
        <w:rPr>
          <w:sz w:val="20"/>
          <w:szCs w:val="20"/>
        </w:rPr>
        <w:t>Mendrick</w:t>
      </w:r>
      <w:proofErr w:type="spellEnd"/>
      <w:r w:rsidRPr="00662492">
        <w:rPr>
          <w:sz w:val="20"/>
          <w:szCs w:val="20"/>
        </w:rPr>
        <w:t xml:space="preserve">, D. L., </w:t>
      </w:r>
      <w:proofErr w:type="spellStart"/>
      <w:r w:rsidRPr="00662492">
        <w:rPr>
          <w:sz w:val="20"/>
          <w:szCs w:val="20"/>
        </w:rPr>
        <w:t>Fiers</w:t>
      </w:r>
      <w:proofErr w:type="spellEnd"/>
      <w:r w:rsidRPr="00662492">
        <w:rPr>
          <w:sz w:val="20"/>
          <w:szCs w:val="20"/>
        </w:rPr>
        <w:t xml:space="preserve">, W., Rothlein, R. and Springer, T. A. (1986) Overlapping patterns of activation of human endothelial cells by interleukin 1, tumor necrosis factor and immune interferon. </w:t>
      </w:r>
      <w:r w:rsidRPr="00662492">
        <w:rPr>
          <w:i/>
          <w:sz w:val="20"/>
          <w:szCs w:val="20"/>
        </w:rPr>
        <w:t>J. Immunol.</w:t>
      </w:r>
      <w:r w:rsidRPr="00662492">
        <w:rPr>
          <w:sz w:val="20"/>
          <w:szCs w:val="20"/>
        </w:rPr>
        <w:t xml:space="preserve"> </w:t>
      </w:r>
      <w:r w:rsidRPr="00662492">
        <w:rPr>
          <w:b/>
          <w:sz w:val="20"/>
          <w:szCs w:val="20"/>
        </w:rPr>
        <w:t>137</w:t>
      </w:r>
      <w:r w:rsidRPr="00662492">
        <w:rPr>
          <w:sz w:val="20"/>
          <w:szCs w:val="20"/>
        </w:rPr>
        <w:t>, 1893-1896.</w:t>
      </w:r>
    </w:p>
    <w:p w14:paraId="1BC3C2FE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86.</w:t>
      </w:r>
      <w:r w:rsidRPr="00662492">
        <w:rPr>
          <w:sz w:val="20"/>
          <w:szCs w:val="20"/>
        </w:rPr>
        <w:tab/>
        <w:t xml:space="preserve">Mentzer, S. J., </w:t>
      </w:r>
      <w:proofErr w:type="spellStart"/>
      <w:r w:rsidRPr="00662492">
        <w:rPr>
          <w:sz w:val="20"/>
          <w:szCs w:val="20"/>
        </w:rPr>
        <w:t>Bierer</w:t>
      </w:r>
      <w:proofErr w:type="spellEnd"/>
      <w:r w:rsidRPr="00662492">
        <w:rPr>
          <w:sz w:val="20"/>
          <w:szCs w:val="20"/>
        </w:rPr>
        <w:t xml:space="preserve">, B. E., Anderson, D. C., Springer, T. A. and </w:t>
      </w:r>
      <w:proofErr w:type="spellStart"/>
      <w:r w:rsidRPr="00662492">
        <w:rPr>
          <w:sz w:val="20"/>
          <w:szCs w:val="20"/>
        </w:rPr>
        <w:t>Burakoff</w:t>
      </w:r>
      <w:proofErr w:type="spellEnd"/>
      <w:r w:rsidRPr="00662492">
        <w:rPr>
          <w:sz w:val="20"/>
          <w:szCs w:val="20"/>
        </w:rPr>
        <w:t xml:space="preserve">, S. J. (1986) Abnormal cytolytic activity of lymphocyte function-associated antigen-1-deficient human cytolytic T lymphocyte clones. </w:t>
      </w:r>
      <w:r w:rsidRPr="00662492">
        <w:rPr>
          <w:i/>
          <w:sz w:val="20"/>
          <w:szCs w:val="20"/>
        </w:rPr>
        <w:t>J. Clin. Invest.</w:t>
      </w:r>
      <w:r w:rsidRPr="00662492">
        <w:rPr>
          <w:sz w:val="20"/>
          <w:szCs w:val="20"/>
        </w:rPr>
        <w:t xml:space="preserve"> </w:t>
      </w:r>
      <w:r w:rsidRPr="00662492">
        <w:rPr>
          <w:b/>
          <w:sz w:val="20"/>
          <w:szCs w:val="20"/>
        </w:rPr>
        <w:t>78</w:t>
      </w:r>
      <w:r w:rsidRPr="00662492">
        <w:rPr>
          <w:sz w:val="20"/>
          <w:szCs w:val="20"/>
        </w:rPr>
        <w:t>, 1387-1391.</w:t>
      </w:r>
    </w:p>
    <w:p w14:paraId="401C3AE7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87.</w:t>
      </w:r>
      <w:r w:rsidRPr="00662492">
        <w:rPr>
          <w:sz w:val="20"/>
          <w:szCs w:val="20"/>
        </w:rPr>
        <w:tab/>
        <w:t xml:space="preserve">Miller, L. J., </w:t>
      </w:r>
      <w:proofErr w:type="spellStart"/>
      <w:r w:rsidRPr="00662492">
        <w:rPr>
          <w:sz w:val="20"/>
          <w:szCs w:val="20"/>
        </w:rPr>
        <w:t>Schwarting</w:t>
      </w:r>
      <w:proofErr w:type="spellEnd"/>
      <w:r w:rsidRPr="00662492">
        <w:rPr>
          <w:sz w:val="20"/>
          <w:szCs w:val="20"/>
        </w:rPr>
        <w:t xml:space="preserve">, R. and Springer, T. A. (1986) Regulated expression of the Mac-1, LFA-1, p150,95 glycoprotein family during leukocyte differentiation. </w:t>
      </w:r>
      <w:r w:rsidRPr="00662492">
        <w:rPr>
          <w:i/>
          <w:sz w:val="20"/>
          <w:szCs w:val="20"/>
        </w:rPr>
        <w:t>J. Immunol.</w:t>
      </w:r>
      <w:r w:rsidRPr="00662492">
        <w:rPr>
          <w:sz w:val="20"/>
          <w:szCs w:val="20"/>
        </w:rPr>
        <w:t xml:space="preserve"> </w:t>
      </w:r>
      <w:r w:rsidRPr="00662492">
        <w:rPr>
          <w:b/>
          <w:sz w:val="20"/>
          <w:szCs w:val="20"/>
        </w:rPr>
        <w:t>137</w:t>
      </w:r>
      <w:r w:rsidRPr="00662492">
        <w:rPr>
          <w:sz w:val="20"/>
          <w:szCs w:val="20"/>
        </w:rPr>
        <w:t>, 2891-2900.</w:t>
      </w:r>
    </w:p>
    <w:p w14:paraId="160C8557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88.</w:t>
      </w:r>
      <w:r w:rsidRPr="00662492">
        <w:rPr>
          <w:sz w:val="20"/>
          <w:szCs w:val="20"/>
        </w:rPr>
        <w:tab/>
        <w:t xml:space="preserve">Shaw, S., Luce, G. E. G., Quinones, R., </w:t>
      </w:r>
      <w:proofErr w:type="spellStart"/>
      <w:r w:rsidRPr="00662492">
        <w:rPr>
          <w:sz w:val="20"/>
          <w:szCs w:val="20"/>
        </w:rPr>
        <w:t>Gress</w:t>
      </w:r>
      <w:proofErr w:type="spellEnd"/>
      <w:r w:rsidRPr="00662492">
        <w:rPr>
          <w:sz w:val="20"/>
          <w:szCs w:val="20"/>
        </w:rPr>
        <w:t xml:space="preserve">, R. E., Springer, T. A. and Sanders, M. E. (1986) Two antigen-independent adhesion pathways used by human cytotoxic T cell clones. </w:t>
      </w:r>
      <w:r w:rsidRPr="00662492">
        <w:rPr>
          <w:i/>
          <w:sz w:val="20"/>
          <w:szCs w:val="20"/>
        </w:rPr>
        <w:t>Nature</w:t>
      </w:r>
      <w:r w:rsidRPr="00662492">
        <w:rPr>
          <w:sz w:val="20"/>
          <w:szCs w:val="20"/>
        </w:rPr>
        <w:t xml:space="preserve">. </w:t>
      </w:r>
      <w:r w:rsidRPr="00662492">
        <w:rPr>
          <w:b/>
          <w:sz w:val="20"/>
          <w:szCs w:val="20"/>
        </w:rPr>
        <w:t>323</w:t>
      </w:r>
      <w:r w:rsidRPr="00662492">
        <w:rPr>
          <w:sz w:val="20"/>
          <w:szCs w:val="20"/>
        </w:rPr>
        <w:t>, 262-264.</w:t>
      </w:r>
    </w:p>
    <w:p w14:paraId="796410C7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89.</w:t>
      </w:r>
      <w:r w:rsidRPr="00662492">
        <w:rPr>
          <w:sz w:val="20"/>
          <w:szCs w:val="20"/>
        </w:rPr>
        <w:tab/>
      </w:r>
      <w:proofErr w:type="spellStart"/>
      <w:r w:rsidRPr="00662492">
        <w:rPr>
          <w:sz w:val="20"/>
          <w:szCs w:val="20"/>
        </w:rPr>
        <w:t>Haskard</w:t>
      </w:r>
      <w:proofErr w:type="spellEnd"/>
      <w:r w:rsidRPr="00662492">
        <w:rPr>
          <w:sz w:val="20"/>
          <w:szCs w:val="20"/>
        </w:rPr>
        <w:t xml:space="preserve">, D., Cavender, D., Beatty, P., Springer, T. A. and Ziff, M. (1986) T lymphocyte adhesion to endothelial cells: Mechanisms demonstrated by anti-LFA-1 monoclonal antibodies. </w:t>
      </w:r>
      <w:r w:rsidRPr="00662492">
        <w:rPr>
          <w:i/>
          <w:sz w:val="20"/>
          <w:szCs w:val="20"/>
        </w:rPr>
        <w:t>J. Immunol.</w:t>
      </w:r>
      <w:r w:rsidRPr="00662492">
        <w:rPr>
          <w:sz w:val="20"/>
          <w:szCs w:val="20"/>
        </w:rPr>
        <w:t xml:space="preserve"> </w:t>
      </w:r>
      <w:r w:rsidRPr="00662492">
        <w:rPr>
          <w:b/>
          <w:sz w:val="20"/>
          <w:szCs w:val="20"/>
        </w:rPr>
        <w:t>137</w:t>
      </w:r>
      <w:r w:rsidRPr="00662492">
        <w:rPr>
          <w:sz w:val="20"/>
          <w:szCs w:val="20"/>
        </w:rPr>
        <w:t>, 2901-2906.</w:t>
      </w:r>
    </w:p>
    <w:p w14:paraId="0EE488A6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90.</w:t>
      </w:r>
      <w:r w:rsidRPr="00662492">
        <w:rPr>
          <w:sz w:val="20"/>
          <w:szCs w:val="20"/>
        </w:rPr>
        <w:tab/>
      </w:r>
      <w:proofErr w:type="spellStart"/>
      <w:r w:rsidRPr="00662492">
        <w:rPr>
          <w:sz w:val="20"/>
          <w:szCs w:val="20"/>
        </w:rPr>
        <w:t>Vollger</w:t>
      </w:r>
      <w:proofErr w:type="spellEnd"/>
      <w:r w:rsidRPr="00662492">
        <w:rPr>
          <w:sz w:val="20"/>
          <w:szCs w:val="20"/>
        </w:rPr>
        <w:t xml:space="preserve">, L. W., Tuck, D. T., Springer, T. A., Haynes, B. F. and Singer, K. H. (1987) Thymocyte binding to human thymic epithelial cells is inhibited by monoclonal antibodies to CD-2 and LFA-3 antigens. </w:t>
      </w:r>
      <w:r w:rsidRPr="00662492">
        <w:rPr>
          <w:i/>
          <w:sz w:val="20"/>
          <w:szCs w:val="20"/>
        </w:rPr>
        <w:t>J. Immunol.</w:t>
      </w:r>
      <w:r w:rsidRPr="00662492">
        <w:rPr>
          <w:sz w:val="20"/>
          <w:szCs w:val="20"/>
        </w:rPr>
        <w:t xml:space="preserve"> </w:t>
      </w:r>
      <w:r w:rsidRPr="00662492">
        <w:rPr>
          <w:b/>
          <w:sz w:val="20"/>
          <w:szCs w:val="20"/>
        </w:rPr>
        <w:t>138</w:t>
      </w:r>
      <w:r w:rsidRPr="00662492">
        <w:rPr>
          <w:sz w:val="20"/>
          <w:szCs w:val="20"/>
        </w:rPr>
        <w:t>, 358-363.</w:t>
      </w:r>
    </w:p>
    <w:p w14:paraId="705B0093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91.</w:t>
      </w:r>
      <w:r w:rsidRPr="00662492">
        <w:rPr>
          <w:sz w:val="20"/>
          <w:szCs w:val="20"/>
        </w:rPr>
        <w:tab/>
        <w:t xml:space="preserve">Denning, S. M., Tuck, D. T., </w:t>
      </w:r>
      <w:proofErr w:type="spellStart"/>
      <w:r w:rsidRPr="00662492">
        <w:rPr>
          <w:sz w:val="20"/>
          <w:szCs w:val="20"/>
        </w:rPr>
        <w:t>Vollger</w:t>
      </w:r>
      <w:proofErr w:type="spellEnd"/>
      <w:r w:rsidRPr="00662492">
        <w:rPr>
          <w:sz w:val="20"/>
          <w:szCs w:val="20"/>
        </w:rPr>
        <w:t xml:space="preserve">, L. W., Springer, T. A., Singer, K. H. and Haynes, B. F. (1987) Monoclonal antibodies to CD2 and lymphocyte function-associated antigen 3 inhibit human thymic epithelial cell-dependent mature thymocyte activation. </w:t>
      </w:r>
      <w:r w:rsidRPr="00662492">
        <w:rPr>
          <w:i/>
          <w:sz w:val="20"/>
          <w:szCs w:val="20"/>
        </w:rPr>
        <w:t>J. Immunol.</w:t>
      </w:r>
      <w:r w:rsidRPr="00662492">
        <w:rPr>
          <w:sz w:val="20"/>
          <w:szCs w:val="20"/>
        </w:rPr>
        <w:t xml:space="preserve"> </w:t>
      </w:r>
      <w:r w:rsidRPr="00662492">
        <w:rPr>
          <w:b/>
          <w:sz w:val="20"/>
          <w:szCs w:val="20"/>
        </w:rPr>
        <w:t>139</w:t>
      </w:r>
      <w:r w:rsidRPr="00662492">
        <w:rPr>
          <w:sz w:val="20"/>
          <w:szCs w:val="20"/>
        </w:rPr>
        <w:t>, 2573-2578.</w:t>
      </w:r>
    </w:p>
    <w:p w14:paraId="6E31F10C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92.</w:t>
      </w:r>
      <w:r w:rsidRPr="00662492">
        <w:rPr>
          <w:sz w:val="20"/>
          <w:szCs w:val="20"/>
        </w:rPr>
        <w:tab/>
        <w:t xml:space="preserve">Plunkett, M. L., Sanders, M. E., Selvaraj, P., Dustin, M. L. and Springer, T. A. (1987) Rosetting of activated human T lymphocytes with autologous erythrocytes: Definition of the receptor and ligand molecules as CD2 and lymphocyte function-associated antigen 3 (LFA-3). </w:t>
      </w:r>
      <w:r w:rsidRPr="00662492">
        <w:rPr>
          <w:i/>
          <w:sz w:val="20"/>
          <w:szCs w:val="20"/>
        </w:rPr>
        <w:t>J. Exp. Med.</w:t>
      </w:r>
      <w:r w:rsidRPr="00662492">
        <w:rPr>
          <w:sz w:val="20"/>
          <w:szCs w:val="20"/>
        </w:rPr>
        <w:t xml:space="preserve"> </w:t>
      </w:r>
      <w:r w:rsidRPr="00662492">
        <w:rPr>
          <w:b/>
          <w:sz w:val="20"/>
          <w:szCs w:val="20"/>
        </w:rPr>
        <w:t>165</w:t>
      </w:r>
      <w:r w:rsidRPr="00662492">
        <w:rPr>
          <w:sz w:val="20"/>
          <w:szCs w:val="20"/>
        </w:rPr>
        <w:t>, 664-676.</w:t>
      </w:r>
    </w:p>
    <w:p w14:paraId="0CF95E10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93.</w:t>
      </w:r>
      <w:r w:rsidRPr="00662492">
        <w:rPr>
          <w:sz w:val="20"/>
          <w:szCs w:val="20"/>
        </w:rPr>
        <w:tab/>
        <w:t xml:space="preserve">Miller, L. J., </w:t>
      </w:r>
      <w:proofErr w:type="spellStart"/>
      <w:r w:rsidRPr="00662492">
        <w:rPr>
          <w:sz w:val="20"/>
          <w:szCs w:val="20"/>
        </w:rPr>
        <w:t>Bainton</w:t>
      </w:r>
      <w:proofErr w:type="spellEnd"/>
      <w:r w:rsidRPr="00662492">
        <w:rPr>
          <w:sz w:val="20"/>
          <w:szCs w:val="20"/>
        </w:rPr>
        <w:t xml:space="preserve">, D. F., </w:t>
      </w:r>
      <w:proofErr w:type="spellStart"/>
      <w:r w:rsidRPr="00662492">
        <w:rPr>
          <w:sz w:val="20"/>
          <w:szCs w:val="20"/>
        </w:rPr>
        <w:t>Borregaard</w:t>
      </w:r>
      <w:proofErr w:type="spellEnd"/>
      <w:r w:rsidRPr="00662492">
        <w:rPr>
          <w:sz w:val="20"/>
          <w:szCs w:val="20"/>
        </w:rPr>
        <w:t xml:space="preserve">, N. and Springer, T. A. (1987) Stimulated mobilization of monocyte Mac-1 and p150,95 adhesion proteins from an intracellular vesicular compartment to the cell surface. </w:t>
      </w:r>
      <w:r w:rsidRPr="00662492">
        <w:rPr>
          <w:i/>
          <w:sz w:val="20"/>
          <w:szCs w:val="20"/>
        </w:rPr>
        <w:t>J. Clin. Invest.</w:t>
      </w:r>
      <w:r w:rsidRPr="00662492">
        <w:rPr>
          <w:sz w:val="20"/>
          <w:szCs w:val="20"/>
        </w:rPr>
        <w:t xml:space="preserve"> </w:t>
      </w:r>
      <w:r w:rsidRPr="00662492">
        <w:rPr>
          <w:b/>
          <w:sz w:val="20"/>
          <w:szCs w:val="20"/>
        </w:rPr>
        <w:t>80</w:t>
      </w:r>
      <w:r w:rsidRPr="00662492">
        <w:rPr>
          <w:sz w:val="20"/>
          <w:szCs w:val="20"/>
        </w:rPr>
        <w:t>, 535-544.</w:t>
      </w:r>
    </w:p>
    <w:p w14:paraId="559A334C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94.</w:t>
      </w:r>
      <w:r w:rsidRPr="00662492">
        <w:rPr>
          <w:sz w:val="20"/>
          <w:szCs w:val="20"/>
        </w:rPr>
        <w:tab/>
        <w:t xml:space="preserve">Miller, L. J., Wiebe, M. and Springer, T. A. (1987) Purification and α subunit N-terminal sequences of human Mac-1 and p150,95 leukocyte adhesion proteins. </w:t>
      </w:r>
      <w:r w:rsidRPr="00662492">
        <w:rPr>
          <w:i/>
          <w:sz w:val="20"/>
          <w:szCs w:val="20"/>
        </w:rPr>
        <w:t>J. Immunol.</w:t>
      </w:r>
      <w:r w:rsidRPr="00662492">
        <w:rPr>
          <w:sz w:val="20"/>
          <w:szCs w:val="20"/>
        </w:rPr>
        <w:t xml:space="preserve"> </w:t>
      </w:r>
      <w:r w:rsidRPr="00662492">
        <w:rPr>
          <w:b/>
          <w:sz w:val="20"/>
          <w:szCs w:val="20"/>
        </w:rPr>
        <w:t>138</w:t>
      </w:r>
      <w:r w:rsidRPr="00662492">
        <w:rPr>
          <w:sz w:val="20"/>
          <w:szCs w:val="20"/>
        </w:rPr>
        <w:t>, 2381-2383.</w:t>
      </w:r>
    </w:p>
    <w:p w14:paraId="17AEE040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95.</w:t>
      </w:r>
      <w:r w:rsidRPr="00662492">
        <w:rPr>
          <w:sz w:val="20"/>
          <w:szCs w:val="20"/>
        </w:rPr>
        <w:tab/>
      </w:r>
      <w:proofErr w:type="spellStart"/>
      <w:r w:rsidRPr="00662492">
        <w:rPr>
          <w:sz w:val="20"/>
          <w:szCs w:val="20"/>
        </w:rPr>
        <w:t>Kishimoto</w:t>
      </w:r>
      <w:proofErr w:type="spellEnd"/>
      <w:r w:rsidRPr="00662492">
        <w:rPr>
          <w:sz w:val="20"/>
          <w:szCs w:val="20"/>
        </w:rPr>
        <w:t xml:space="preserve">, T. K., O'Connor, K., Lee, A., Roberts, T. M. and Springer, T. A. (1987) Cloning of the β subunit of the leukocyte adhesion proteins: Homology to an extracellular matrix receptor defines a novel supergene family. </w:t>
      </w:r>
      <w:r w:rsidRPr="00662492">
        <w:rPr>
          <w:i/>
          <w:sz w:val="20"/>
          <w:szCs w:val="20"/>
        </w:rPr>
        <w:t>Cell</w:t>
      </w:r>
      <w:r w:rsidRPr="00662492">
        <w:rPr>
          <w:sz w:val="20"/>
          <w:szCs w:val="20"/>
        </w:rPr>
        <w:t xml:space="preserve">. </w:t>
      </w:r>
      <w:r w:rsidRPr="00662492">
        <w:rPr>
          <w:b/>
          <w:sz w:val="20"/>
          <w:szCs w:val="20"/>
        </w:rPr>
        <w:t>48</w:t>
      </w:r>
      <w:r w:rsidRPr="00662492">
        <w:rPr>
          <w:sz w:val="20"/>
          <w:szCs w:val="20"/>
        </w:rPr>
        <w:t>, 681-690.</w:t>
      </w:r>
    </w:p>
    <w:p w14:paraId="2ADDB179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96.</w:t>
      </w:r>
      <w:r w:rsidRPr="00662492">
        <w:rPr>
          <w:sz w:val="20"/>
          <w:szCs w:val="20"/>
        </w:rPr>
        <w:tab/>
        <w:t xml:space="preserve">Selvaraj, P., Plunkett, M. L., Dustin, M. L., Sanders, M. E., Shaw, S. and Springer, T. A. (1987) The T lymphocyte glycoprotein CD2 (LFA-2/T11/E-rosette receptor) binds the cell surface ligand LFA-3. </w:t>
      </w:r>
      <w:r w:rsidRPr="00662492">
        <w:rPr>
          <w:i/>
          <w:sz w:val="20"/>
          <w:szCs w:val="20"/>
        </w:rPr>
        <w:t>Nature</w:t>
      </w:r>
      <w:r w:rsidRPr="00662492">
        <w:rPr>
          <w:sz w:val="20"/>
          <w:szCs w:val="20"/>
        </w:rPr>
        <w:t xml:space="preserve">. </w:t>
      </w:r>
      <w:r w:rsidRPr="00662492">
        <w:rPr>
          <w:b/>
          <w:sz w:val="20"/>
          <w:szCs w:val="20"/>
        </w:rPr>
        <w:t>326</w:t>
      </w:r>
      <w:r w:rsidRPr="00662492">
        <w:rPr>
          <w:sz w:val="20"/>
          <w:szCs w:val="20"/>
        </w:rPr>
        <w:t>, 400-403.</w:t>
      </w:r>
    </w:p>
    <w:p w14:paraId="15EE279B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97.</w:t>
      </w:r>
      <w:r w:rsidRPr="00662492">
        <w:rPr>
          <w:sz w:val="20"/>
          <w:szCs w:val="20"/>
        </w:rPr>
        <w:tab/>
      </w:r>
      <w:proofErr w:type="spellStart"/>
      <w:r w:rsidRPr="00662492">
        <w:rPr>
          <w:sz w:val="20"/>
          <w:szCs w:val="20"/>
        </w:rPr>
        <w:t>Pischel</w:t>
      </w:r>
      <w:proofErr w:type="spellEnd"/>
      <w:r w:rsidRPr="00662492">
        <w:rPr>
          <w:sz w:val="20"/>
          <w:szCs w:val="20"/>
        </w:rPr>
        <w:t xml:space="preserve">, K. D., Marlin, S. D., Springer, T. A., Woods, V. L., Jr. and Bluestein, H. G. (1987) Polymorphism of lymphocyte function associated antigen-1, LFA-1, demonstrated by a Lupus patient's </w:t>
      </w:r>
      <w:proofErr w:type="spellStart"/>
      <w:r w:rsidRPr="00662492">
        <w:rPr>
          <w:sz w:val="20"/>
          <w:szCs w:val="20"/>
        </w:rPr>
        <w:t>alloantiserum</w:t>
      </w:r>
      <w:proofErr w:type="spellEnd"/>
      <w:r w:rsidRPr="00662492">
        <w:rPr>
          <w:sz w:val="20"/>
          <w:szCs w:val="20"/>
        </w:rPr>
        <w:t xml:space="preserve">. </w:t>
      </w:r>
      <w:r w:rsidRPr="00662492">
        <w:rPr>
          <w:i/>
          <w:sz w:val="20"/>
          <w:szCs w:val="20"/>
        </w:rPr>
        <w:t>J. Clin. Invest.</w:t>
      </w:r>
      <w:r w:rsidRPr="00662492">
        <w:rPr>
          <w:sz w:val="20"/>
          <w:szCs w:val="20"/>
        </w:rPr>
        <w:t xml:space="preserve"> </w:t>
      </w:r>
      <w:r w:rsidRPr="00662492">
        <w:rPr>
          <w:b/>
          <w:sz w:val="20"/>
          <w:szCs w:val="20"/>
        </w:rPr>
        <w:t>79</w:t>
      </w:r>
      <w:r w:rsidRPr="00662492">
        <w:rPr>
          <w:sz w:val="20"/>
          <w:szCs w:val="20"/>
        </w:rPr>
        <w:t>, 1607-1614.</w:t>
      </w:r>
    </w:p>
    <w:p w14:paraId="6C722512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98.</w:t>
      </w:r>
      <w:r w:rsidRPr="00662492">
        <w:rPr>
          <w:sz w:val="20"/>
          <w:szCs w:val="20"/>
        </w:rPr>
        <w:tab/>
        <w:t xml:space="preserve">Dustin, M. L., Sanders, M. E., Shaw, S. and Springer, T. A. (1987) Purified lymphocyte function-associated antigen-3 (LFA-3) binds to CD2 and mediates T lymphocyte adhesion. </w:t>
      </w:r>
      <w:r w:rsidRPr="00662492">
        <w:rPr>
          <w:i/>
          <w:sz w:val="20"/>
          <w:szCs w:val="20"/>
        </w:rPr>
        <w:t>J. Exp. Med.</w:t>
      </w:r>
      <w:r w:rsidRPr="00662492">
        <w:rPr>
          <w:sz w:val="20"/>
          <w:szCs w:val="20"/>
        </w:rPr>
        <w:t xml:space="preserve"> </w:t>
      </w:r>
      <w:r w:rsidRPr="00662492">
        <w:rPr>
          <w:b/>
          <w:sz w:val="20"/>
          <w:szCs w:val="20"/>
        </w:rPr>
        <w:t>165</w:t>
      </w:r>
      <w:r w:rsidRPr="00662492">
        <w:rPr>
          <w:sz w:val="20"/>
          <w:szCs w:val="20"/>
        </w:rPr>
        <w:t>, 677-692.</w:t>
      </w:r>
    </w:p>
    <w:p w14:paraId="7205137B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99.</w:t>
      </w:r>
      <w:r w:rsidRPr="00662492">
        <w:rPr>
          <w:sz w:val="20"/>
          <w:szCs w:val="20"/>
        </w:rPr>
        <w:tab/>
      </w:r>
      <w:proofErr w:type="spellStart"/>
      <w:r w:rsidRPr="00662492">
        <w:rPr>
          <w:sz w:val="20"/>
          <w:szCs w:val="20"/>
        </w:rPr>
        <w:t>Borregaard</w:t>
      </w:r>
      <w:proofErr w:type="spellEnd"/>
      <w:r w:rsidRPr="00662492">
        <w:rPr>
          <w:sz w:val="20"/>
          <w:szCs w:val="20"/>
        </w:rPr>
        <w:t xml:space="preserve">, N., Miller, L. J. and Springer, T. A. (1987) Chemoattractant-regulated fusion of a novel, mobilizable intracellular compartment with the plasma membrane in human neutrophils. </w:t>
      </w:r>
      <w:r w:rsidRPr="00662492">
        <w:rPr>
          <w:i/>
          <w:sz w:val="20"/>
          <w:szCs w:val="20"/>
        </w:rPr>
        <w:t>Science</w:t>
      </w:r>
      <w:r w:rsidRPr="00662492">
        <w:rPr>
          <w:sz w:val="20"/>
          <w:szCs w:val="20"/>
        </w:rPr>
        <w:t xml:space="preserve">. </w:t>
      </w:r>
      <w:r w:rsidRPr="00662492">
        <w:rPr>
          <w:b/>
          <w:sz w:val="20"/>
          <w:szCs w:val="20"/>
        </w:rPr>
        <w:t>237</w:t>
      </w:r>
      <w:r w:rsidRPr="00662492">
        <w:rPr>
          <w:sz w:val="20"/>
          <w:szCs w:val="20"/>
        </w:rPr>
        <w:t>, 1204-1206.</w:t>
      </w:r>
    </w:p>
    <w:p w14:paraId="47C93DE9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100.</w:t>
      </w:r>
      <w:r w:rsidRPr="00662492">
        <w:rPr>
          <w:sz w:val="20"/>
          <w:szCs w:val="20"/>
        </w:rPr>
        <w:tab/>
        <w:t xml:space="preserve">Selvaraj, P., Dustin, M. L., </w:t>
      </w:r>
      <w:proofErr w:type="spellStart"/>
      <w:r w:rsidRPr="00662492">
        <w:rPr>
          <w:sz w:val="20"/>
          <w:szCs w:val="20"/>
        </w:rPr>
        <w:t>Mitnacht</w:t>
      </w:r>
      <w:proofErr w:type="spellEnd"/>
      <w:r w:rsidRPr="00662492">
        <w:rPr>
          <w:sz w:val="20"/>
          <w:szCs w:val="20"/>
        </w:rPr>
        <w:t xml:space="preserve">, R., </w:t>
      </w:r>
      <w:proofErr w:type="spellStart"/>
      <w:r w:rsidRPr="00662492">
        <w:rPr>
          <w:sz w:val="20"/>
          <w:szCs w:val="20"/>
        </w:rPr>
        <w:t>Hünig</w:t>
      </w:r>
      <w:proofErr w:type="spellEnd"/>
      <w:r w:rsidRPr="00662492">
        <w:rPr>
          <w:sz w:val="20"/>
          <w:szCs w:val="20"/>
        </w:rPr>
        <w:t xml:space="preserve">, T., Springer, T. A. and Plunkett, M. L. (1987) Rosetting of human T-lymphocytes with sheep and human erythrocytes: Comparison of human and sheep ligand binding using purified E receptor. </w:t>
      </w:r>
      <w:r w:rsidRPr="00662492">
        <w:rPr>
          <w:i/>
          <w:sz w:val="20"/>
          <w:szCs w:val="20"/>
        </w:rPr>
        <w:t>J. Immunol.</w:t>
      </w:r>
      <w:r w:rsidRPr="00662492">
        <w:rPr>
          <w:sz w:val="20"/>
          <w:szCs w:val="20"/>
        </w:rPr>
        <w:t xml:space="preserve"> </w:t>
      </w:r>
      <w:r w:rsidRPr="00662492">
        <w:rPr>
          <w:b/>
          <w:sz w:val="20"/>
          <w:szCs w:val="20"/>
        </w:rPr>
        <w:t>139</w:t>
      </w:r>
      <w:r w:rsidRPr="00662492">
        <w:rPr>
          <w:sz w:val="20"/>
          <w:szCs w:val="20"/>
        </w:rPr>
        <w:t>, 2690-2695.</w:t>
      </w:r>
    </w:p>
    <w:p w14:paraId="0E58E099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101.</w:t>
      </w:r>
      <w:r w:rsidRPr="00662492">
        <w:rPr>
          <w:sz w:val="20"/>
          <w:szCs w:val="20"/>
        </w:rPr>
        <w:tab/>
      </w:r>
      <w:proofErr w:type="spellStart"/>
      <w:r w:rsidRPr="00662492">
        <w:rPr>
          <w:sz w:val="20"/>
          <w:szCs w:val="20"/>
        </w:rPr>
        <w:t>Pober</w:t>
      </w:r>
      <w:proofErr w:type="spellEnd"/>
      <w:r w:rsidRPr="00662492">
        <w:rPr>
          <w:sz w:val="20"/>
          <w:szCs w:val="20"/>
        </w:rPr>
        <w:t xml:space="preserve">, J. S., Lapierre, L. A., </w:t>
      </w:r>
      <w:proofErr w:type="spellStart"/>
      <w:r w:rsidRPr="00662492">
        <w:rPr>
          <w:sz w:val="20"/>
          <w:szCs w:val="20"/>
        </w:rPr>
        <w:t>Stolpen</w:t>
      </w:r>
      <w:proofErr w:type="spellEnd"/>
      <w:r w:rsidRPr="00662492">
        <w:rPr>
          <w:sz w:val="20"/>
          <w:szCs w:val="20"/>
        </w:rPr>
        <w:t xml:space="preserve">, A. H., Brock, T. A., Springer, T. A., </w:t>
      </w:r>
      <w:proofErr w:type="spellStart"/>
      <w:r w:rsidRPr="00662492">
        <w:rPr>
          <w:sz w:val="20"/>
          <w:szCs w:val="20"/>
        </w:rPr>
        <w:t>Fiers</w:t>
      </w:r>
      <w:proofErr w:type="spellEnd"/>
      <w:r w:rsidRPr="00662492">
        <w:rPr>
          <w:sz w:val="20"/>
          <w:szCs w:val="20"/>
        </w:rPr>
        <w:t xml:space="preserve">, W., Bevilacqua, M. P., </w:t>
      </w:r>
      <w:proofErr w:type="spellStart"/>
      <w:r w:rsidRPr="00662492">
        <w:rPr>
          <w:sz w:val="20"/>
          <w:szCs w:val="20"/>
        </w:rPr>
        <w:t>Mendrick</w:t>
      </w:r>
      <w:proofErr w:type="spellEnd"/>
      <w:r w:rsidRPr="00662492">
        <w:rPr>
          <w:sz w:val="20"/>
          <w:szCs w:val="20"/>
        </w:rPr>
        <w:t xml:space="preserve">, D. L. and </w:t>
      </w:r>
      <w:proofErr w:type="spellStart"/>
      <w:r w:rsidRPr="00662492">
        <w:rPr>
          <w:sz w:val="20"/>
          <w:szCs w:val="20"/>
        </w:rPr>
        <w:t>Gimbrone</w:t>
      </w:r>
      <w:proofErr w:type="spellEnd"/>
      <w:r w:rsidRPr="00662492">
        <w:rPr>
          <w:sz w:val="20"/>
          <w:szCs w:val="20"/>
        </w:rPr>
        <w:t xml:space="preserve">, M. A., Jr. (1987) Activation of cultured human endothelial cells by recombinant lymphotoxin: Comparison with tumor necrosis factor and interleukin 1 species. </w:t>
      </w:r>
      <w:r w:rsidRPr="00662492">
        <w:rPr>
          <w:i/>
          <w:sz w:val="20"/>
          <w:szCs w:val="20"/>
        </w:rPr>
        <w:t>J. Immunol.</w:t>
      </w:r>
      <w:r w:rsidRPr="00662492">
        <w:rPr>
          <w:sz w:val="20"/>
          <w:szCs w:val="20"/>
        </w:rPr>
        <w:t xml:space="preserve"> </w:t>
      </w:r>
      <w:r w:rsidRPr="00662492">
        <w:rPr>
          <w:b/>
          <w:sz w:val="20"/>
          <w:szCs w:val="20"/>
        </w:rPr>
        <w:t>138</w:t>
      </w:r>
      <w:r w:rsidRPr="00662492">
        <w:rPr>
          <w:sz w:val="20"/>
          <w:szCs w:val="20"/>
        </w:rPr>
        <w:t>, 3319-3324.</w:t>
      </w:r>
    </w:p>
    <w:p w14:paraId="02AD15F8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102.</w:t>
      </w:r>
      <w:r w:rsidRPr="00662492">
        <w:rPr>
          <w:sz w:val="20"/>
          <w:szCs w:val="20"/>
        </w:rPr>
        <w:tab/>
        <w:t xml:space="preserve">Miller, L. J. and Springer, T. A. (1987) Biosynthesis and glycosylation of p150,95 and related leukocyte adhesion proteins. </w:t>
      </w:r>
      <w:r w:rsidRPr="00662492">
        <w:rPr>
          <w:i/>
          <w:sz w:val="20"/>
          <w:szCs w:val="20"/>
        </w:rPr>
        <w:t>J. Immunol.</w:t>
      </w:r>
      <w:r w:rsidRPr="00662492">
        <w:rPr>
          <w:sz w:val="20"/>
          <w:szCs w:val="20"/>
        </w:rPr>
        <w:t xml:space="preserve"> </w:t>
      </w:r>
      <w:r w:rsidRPr="00662492">
        <w:rPr>
          <w:b/>
          <w:sz w:val="20"/>
          <w:szCs w:val="20"/>
        </w:rPr>
        <w:t>139</w:t>
      </w:r>
      <w:r w:rsidRPr="00662492">
        <w:rPr>
          <w:sz w:val="20"/>
          <w:szCs w:val="20"/>
        </w:rPr>
        <w:t>, 842-847.</w:t>
      </w:r>
    </w:p>
    <w:p w14:paraId="45306A0A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lastRenderedPageBreak/>
        <w:t>103.</w:t>
      </w:r>
      <w:r w:rsidRPr="00662492">
        <w:rPr>
          <w:sz w:val="20"/>
          <w:szCs w:val="20"/>
        </w:rPr>
        <w:tab/>
        <w:t xml:space="preserve">Tiefenthaler, G., Dustin, M. L., Springer, T. A. and </w:t>
      </w:r>
      <w:proofErr w:type="spellStart"/>
      <w:r w:rsidRPr="00662492">
        <w:rPr>
          <w:sz w:val="20"/>
          <w:szCs w:val="20"/>
        </w:rPr>
        <w:t>Hünig</w:t>
      </w:r>
      <w:proofErr w:type="spellEnd"/>
      <w:r w:rsidRPr="00662492">
        <w:rPr>
          <w:sz w:val="20"/>
          <w:szCs w:val="20"/>
        </w:rPr>
        <w:t xml:space="preserve">, T. (1987) Serological </w:t>
      </w:r>
      <w:proofErr w:type="spellStart"/>
      <w:r w:rsidRPr="00662492">
        <w:rPr>
          <w:sz w:val="20"/>
          <w:szCs w:val="20"/>
        </w:rPr>
        <w:t>crossreactivity</w:t>
      </w:r>
      <w:proofErr w:type="spellEnd"/>
      <w:r w:rsidRPr="00662492">
        <w:rPr>
          <w:sz w:val="20"/>
          <w:szCs w:val="20"/>
        </w:rPr>
        <w:t xml:space="preserve"> of T11 target structure (T11TS) and lymphocyte function-associated antigen 3 (LFA-3): evidence for structural homology of the sheep and human ligands of CD2. </w:t>
      </w:r>
      <w:r w:rsidRPr="00662492">
        <w:rPr>
          <w:i/>
          <w:sz w:val="20"/>
          <w:szCs w:val="20"/>
        </w:rPr>
        <w:t>J. Immunol.</w:t>
      </w:r>
      <w:r w:rsidRPr="00662492">
        <w:rPr>
          <w:sz w:val="20"/>
          <w:szCs w:val="20"/>
        </w:rPr>
        <w:t xml:space="preserve"> </w:t>
      </w:r>
      <w:r w:rsidRPr="00662492">
        <w:rPr>
          <w:b/>
          <w:sz w:val="20"/>
          <w:szCs w:val="20"/>
        </w:rPr>
        <w:t>139</w:t>
      </w:r>
      <w:r w:rsidRPr="00662492">
        <w:rPr>
          <w:sz w:val="20"/>
          <w:szCs w:val="20"/>
        </w:rPr>
        <w:t>, 2696-2701.</w:t>
      </w:r>
    </w:p>
    <w:p w14:paraId="6D60DC25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104.</w:t>
      </w:r>
      <w:r w:rsidRPr="00662492">
        <w:rPr>
          <w:sz w:val="20"/>
          <w:szCs w:val="20"/>
        </w:rPr>
        <w:tab/>
      </w:r>
      <w:proofErr w:type="spellStart"/>
      <w:r w:rsidRPr="00662492">
        <w:rPr>
          <w:sz w:val="20"/>
          <w:szCs w:val="20"/>
        </w:rPr>
        <w:t>Kishimoto</w:t>
      </w:r>
      <w:proofErr w:type="spellEnd"/>
      <w:r w:rsidRPr="00662492">
        <w:rPr>
          <w:sz w:val="20"/>
          <w:szCs w:val="20"/>
        </w:rPr>
        <w:t xml:space="preserve">, T. K., Hollander, N., Roberts, T. M., Anderson, D. C. and Springer, T. A. (1987) Heterogenous mutations in the β subunit common to the LFA-1, Mac-1, and p150,95 glycoproteins cause leukocyte adhesion deficiency. </w:t>
      </w:r>
      <w:r w:rsidRPr="00662492">
        <w:rPr>
          <w:i/>
          <w:sz w:val="20"/>
          <w:szCs w:val="20"/>
        </w:rPr>
        <w:t>Cell</w:t>
      </w:r>
      <w:r w:rsidRPr="00662492">
        <w:rPr>
          <w:sz w:val="20"/>
          <w:szCs w:val="20"/>
        </w:rPr>
        <w:t xml:space="preserve">. </w:t>
      </w:r>
      <w:r w:rsidRPr="00662492">
        <w:rPr>
          <w:b/>
          <w:sz w:val="20"/>
          <w:szCs w:val="20"/>
        </w:rPr>
        <w:t>50</w:t>
      </w:r>
      <w:r w:rsidRPr="00662492">
        <w:rPr>
          <w:sz w:val="20"/>
          <w:szCs w:val="20"/>
        </w:rPr>
        <w:t>, 193-202.</w:t>
      </w:r>
    </w:p>
    <w:p w14:paraId="37EA7878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105.</w:t>
      </w:r>
      <w:r w:rsidRPr="00662492">
        <w:rPr>
          <w:sz w:val="20"/>
          <w:szCs w:val="20"/>
        </w:rPr>
        <w:tab/>
      </w:r>
      <w:proofErr w:type="spellStart"/>
      <w:r w:rsidRPr="00662492">
        <w:rPr>
          <w:sz w:val="20"/>
          <w:szCs w:val="20"/>
        </w:rPr>
        <w:t>Corbi</w:t>
      </w:r>
      <w:proofErr w:type="spellEnd"/>
      <w:r w:rsidRPr="00662492">
        <w:rPr>
          <w:sz w:val="20"/>
          <w:szCs w:val="20"/>
        </w:rPr>
        <w:t xml:space="preserve">, A. L., Miller, L. J., O'Connor, K., Larson, R. S. and Springer, T. A. (1987) cDNA cloning and complete primary structure of the α subunit of a leukocyte adhesion glycoprotein, p150,95. </w:t>
      </w:r>
      <w:r w:rsidRPr="00662492">
        <w:rPr>
          <w:i/>
          <w:sz w:val="20"/>
          <w:szCs w:val="20"/>
        </w:rPr>
        <w:t>EMBO J.</w:t>
      </w:r>
      <w:r w:rsidRPr="00662492">
        <w:rPr>
          <w:sz w:val="20"/>
          <w:szCs w:val="20"/>
        </w:rPr>
        <w:t xml:space="preserve"> </w:t>
      </w:r>
      <w:r w:rsidRPr="00662492">
        <w:rPr>
          <w:b/>
          <w:sz w:val="20"/>
          <w:szCs w:val="20"/>
        </w:rPr>
        <w:t>6</w:t>
      </w:r>
      <w:r w:rsidRPr="00662492">
        <w:rPr>
          <w:sz w:val="20"/>
          <w:szCs w:val="20"/>
        </w:rPr>
        <w:t>, 4023-4028.</w:t>
      </w:r>
    </w:p>
    <w:p w14:paraId="391C6557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106.</w:t>
      </w:r>
      <w:r w:rsidRPr="00662492">
        <w:rPr>
          <w:sz w:val="20"/>
          <w:szCs w:val="20"/>
        </w:rPr>
        <w:tab/>
        <w:t xml:space="preserve">Selvaraj, P., Dustin, M. L., Silber, R., Low, M. G. and Springer, T. A. (1987) Deficiency of lymphocyte function-associated antigen-3 (LFA-3) in paroxysmal nocturnal hemoglobinuria: Functional correlates and evidence for a phosphatidylinositol membrane anchor. </w:t>
      </w:r>
      <w:r w:rsidRPr="00662492">
        <w:rPr>
          <w:i/>
          <w:sz w:val="20"/>
          <w:szCs w:val="20"/>
        </w:rPr>
        <w:t>J. Exp. Med.</w:t>
      </w:r>
      <w:r w:rsidRPr="00662492">
        <w:rPr>
          <w:sz w:val="20"/>
          <w:szCs w:val="20"/>
        </w:rPr>
        <w:t xml:space="preserve"> </w:t>
      </w:r>
      <w:r w:rsidRPr="00662492">
        <w:rPr>
          <w:b/>
          <w:sz w:val="20"/>
          <w:szCs w:val="20"/>
        </w:rPr>
        <w:t>166</w:t>
      </w:r>
      <w:r w:rsidRPr="00662492">
        <w:rPr>
          <w:sz w:val="20"/>
          <w:szCs w:val="20"/>
        </w:rPr>
        <w:t>, 1011-1025.</w:t>
      </w:r>
    </w:p>
    <w:p w14:paraId="11689AF7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107.</w:t>
      </w:r>
      <w:r w:rsidRPr="00662492">
        <w:rPr>
          <w:sz w:val="20"/>
          <w:szCs w:val="20"/>
        </w:rPr>
        <w:tab/>
      </w:r>
      <w:proofErr w:type="spellStart"/>
      <w:r w:rsidRPr="00662492">
        <w:rPr>
          <w:sz w:val="20"/>
          <w:szCs w:val="20"/>
        </w:rPr>
        <w:t>Bainton</w:t>
      </w:r>
      <w:proofErr w:type="spellEnd"/>
      <w:r w:rsidRPr="00662492">
        <w:rPr>
          <w:sz w:val="20"/>
          <w:szCs w:val="20"/>
        </w:rPr>
        <w:t xml:space="preserve">, D. F., Miller, L. J., </w:t>
      </w:r>
      <w:proofErr w:type="spellStart"/>
      <w:r w:rsidRPr="00662492">
        <w:rPr>
          <w:sz w:val="20"/>
          <w:szCs w:val="20"/>
        </w:rPr>
        <w:t>Kishimoto</w:t>
      </w:r>
      <w:proofErr w:type="spellEnd"/>
      <w:r w:rsidRPr="00662492">
        <w:rPr>
          <w:sz w:val="20"/>
          <w:szCs w:val="20"/>
        </w:rPr>
        <w:t xml:space="preserve">, T. K. and Springer, T. A. (1987) Leukocyte adhesion receptors are stored in peroxidase-negative granules of human neutrophils. </w:t>
      </w:r>
      <w:r w:rsidRPr="00662492">
        <w:rPr>
          <w:i/>
          <w:sz w:val="20"/>
          <w:szCs w:val="20"/>
        </w:rPr>
        <w:t>J. Exp. Med.</w:t>
      </w:r>
      <w:r w:rsidRPr="00662492">
        <w:rPr>
          <w:sz w:val="20"/>
          <w:szCs w:val="20"/>
        </w:rPr>
        <w:t xml:space="preserve"> </w:t>
      </w:r>
      <w:r w:rsidRPr="00662492">
        <w:rPr>
          <w:b/>
          <w:sz w:val="20"/>
          <w:szCs w:val="20"/>
        </w:rPr>
        <w:t>166</w:t>
      </w:r>
      <w:r w:rsidRPr="00662492">
        <w:rPr>
          <w:sz w:val="20"/>
          <w:szCs w:val="20"/>
        </w:rPr>
        <w:t>, 1641-1653.</w:t>
      </w:r>
    </w:p>
    <w:p w14:paraId="750DBFD5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108.</w:t>
      </w:r>
      <w:r w:rsidRPr="00662492">
        <w:rPr>
          <w:sz w:val="20"/>
          <w:szCs w:val="20"/>
        </w:rPr>
        <w:tab/>
      </w:r>
      <w:proofErr w:type="spellStart"/>
      <w:r w:rsidRPr="00662492">
        <w:rPr>
          <w:sz w:val="20"/>
          <w:szCs w:val="20"/>
        </w:rPr>
        <w:t>Wallner</w:t>
      </w:r>
      <w:proofErr w:type="spellEnd"/>
      <w:r w:rsidRPr="00662492">
        <w:rPr>
          <w:sz w:val="20"/>
          <w:szCs w:val="20"/>
        </w:rPr>
        <w:t xml:space="preserve">, B. P., Frey, A. Z., Tizard, R., </w:t>
      </w:r>
      <w:proofErr w:type="spellStart"/>
      <w:r w:rsidRPr="00662492">
        <w:rPr>
          <w:sz w:val="20"/>
          <w:szCs w:val="20"/>
        </w:rPr>
        <w:t>Mattaliano</w:t>
      </w:r>
      <w:proofErr w:type="spellEnd"/>
      <w:r w:rsidRPr="00662492">
        <w:rPr>
          <w:sz w:val="20"/>
          <w:szCs w:val="20"/>
        </w:rPr>
        <w:t xml:space="preserve">, R. J., </w:t>
      </w:r>
      <w:proofErr w:type="spellStart"/>
      <w:r w:rsidRPr="00662492">
        <w:rPr>
          <w:sz w:val="20"/>
          <w:szCs w:val="20"/>
        </w:rPr>
        <w:t>Hession</w:t>
      </w:r>
      <w:proofErr w:type="spellEnd"/>
      <w:r w:rsidRPr="00662492">
        <w:rPr>
          <w:sz w:val="20"/>
          <w:szCs w:val="20"/>
        </w:rPr>
        <w:t xml:space="preserve">, C., Sanders, M. E., Dustin, M. L. and Springer, T. A. (1987) Primary structure of lymphocyte function associated antigen-3 (LFA-3): The ligand of the T-lymphocyte CD2 glycoprotein. </w:t>
      </w:r>
      <w:r w:rsidRPr="00662492">
        <w:rPr>
          <w:i/>
          <w:sz w:val="20"/>
          <w:szCs w:val="20"/>
        </w:rPr>
        <w:t>J. Exp. Med.</w:t>
      </w:r>
      <w:r w:rsidRPr="00662492">
        <w:rPr>
          <w:sz w:val="20"/>
          <w:szCs w:val="20"/>
        </w:rPr>
        <w:t xml:space="preserve"> </w:t>
      </w:r>
      <w:r w:rsidRPr="00662492">
        <w:rPr>
          <w:b/>
          <w:sz w:val="20"/>
          <w:szCs w:val="20"/>
        </w:rPr>
        <w:t>166</w:t>
      </w:r>
      <w:r w:rsidRPr="00662492">
        <w:rPr>
          <w:sz w:val="20"/>
          <w:szCs w:val="20"/>
        </w:rPr>
        <w:t>, 923-934.</w:t>
      </w:r>
    </w:p>
    <w:p w14:paraId="2B8540DF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109.</w:t>
      </w:r>
      <w:r w:rsidRPr="00662492">
        <w:rPr>
          <w:sz w:val="20"/>
          <w:szCs w:val="20"/>
        </w:rPr>
        <w:tab/>
        <w:t xml:space="preserve">Dustin, M. L., Selvaraj, P., </w:t>
      </w:r>
      <w:proofErr w:type="spellStart"/>
      <w:r w:rsidRPr="00662492">
        <w:rPr>
          <w:sz w:val="20"/>
          <w:szCs w:val="20"/>
        </w:rPr>
        <w:t>Mattaliano</w:t>
      </w:r>
      <w:proofErr w:type="spellEnd"/>
      <w:r w:rsidRPr="00662492">
        <w:rPr>
          <w:sz w:val="20"/>
          <w:szCs w:val="20"/>
        </w:rPr>
        <w:t xml:space="preserve">, R. J. and Springer, T. A. (1987) Anchoring mechanisms for LFA-3 cell adhesion glycoprotein at membrane surface. </w:t>
      </w:r>
      <w:r w:rsidRPr="00662492">
        <w:rPr>
          <w:i/>
          <w:sz w:val="20"/>
          <w:szCs w:val="20"/>
        </w:rPr>
        <w:t>Nature</w:t>
      </w:r>
      <w:r w:rsidRPr="00662492">
        <w:rPr>
          <w:sz w:val="20"/>
          <w:szCs w:val="20"/>
        </w:rPr>
        <w:t xml:space="preserve">. </w:t>
      </w:r>
      <w:r w:rsidRPr="00662492">
        <w:rPr>
          <w:b/>
          <w:sz w:val="20"/>
          <w:szCs w:val="20"/>
        </w:rPr>
        <w:t>329</w:t>
      </w:r>
      <w:r w:rsidRPr="00662492">
        <w:rPr>
          <w:sz w:val="20"/>
          <w:szCs w:val="20"/>
        </w:rPr>
        <w:t>, 846-848.</w:t>
      </w:r>
    </w:p>
    <w:p w14:paraId="32167378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110.</w:t>
      </w:r>
      <w:r w:rsidRPr="00662492">
        <w:rPr>
          <w:sz w:val="20"/>
          <w:szCs w:val="20"/>
        </w:rPr>
        <w:tab/>
        <w:t xml:space="preserve">Marlin, S. D. and Springer, T. A. (1987) Purified intercellular adhesion molecule-1 (ICAM-1) is a ligand for lymphocyte function-associated antigen 1 (LFA-1). </w:t>
      </w:r>
      <w:r w:rsidRPr="00662492">
        <w:rPr>
          <w:i/>
          <w:sz w:val="20"/>
          <w:szCs w:val="20"/>
        </w:rPr>
        <w:t>Cell</w:t>
      </w:r>
      <w:r w:rsidRPr="00662492">
        <w:rPr>
          <w:sz w:val="20"/>
          <w:szCs w:val="20"/>
        </w:rPr>
        <w:t xml:space="preserve">. </w:t>
      </w:r>
      <w:r w:rsidRPr="00662492">
        <w:rPr>
          <w:b/>
          <w:sz w:val="20"/>
          <w:szCs w:val="20"/>
        </w:rPr>
        <w:t>51</w:t>
      </w:r>
      <w:r w:rsidRPr="00662492">
        <w:rPr>
          <w:sz w:val="20"/>
          <w:szCs w:val="20"/>
        </w:rPr>
        <w:t>, 813-819.</w:t>
      </w:r>
    </w:p>
    <w:p w14:paraId="22588EDF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111.</w:t>
      </w:r>
      <w:r w:rsidRPr="00662492">
        <w:rPr>
          <w:sz w:val="20"/>
          <w:szCs w:val="20"/>
        </w:rPr>
        <w:tab/>
        <w:t xml:space="preserve">Tiefenthaler, G., </w:t>
      </w:r>
      <w:proofErr w:type="spellStart"/>
      <w:r w:rsidRPr="00662492">
        <w:rPr>
          <w:sz w:val="20"/>
          <w:szCs w:val="20"/>
        </w:rPr>
        <w:t>Hünig</w:t>
      </w:r>
      <w:proofErr w:type="spellEnd"/>
      <w:r w:rsidRPr="00662492">
        <w:rPr>
          <w:sz w:val="20"/>
          <w:szCs w:val="20"/>
        </w:rPr>
        <w:t xml:space="preserve">, T., Dustin, M. L., Springer, T. A. and </w:t>
      </w:r>
      <w:proofErr w:type="spellStart"/>
      <w:r w:rsidRPr="00662492">
        <w:rPr>
          <w:sz w:val="20"/>
          <w:szCs w:val="20"/>
        </w:rPr>
        <w:t>Meuer</w:t>
      </w:r>
      <w:proofErr w:type="spellEnd"/>
      <w:r w:rsidRPr="00662492">
        <w:rPr>
          <w:sz w:val="20"/>
          <w:szCs w:val="20"/>
        </w:rPr>
        <w:t xml:space="preserve">, S. C. (1987) Purified lymphocyte function-associated antigen-3 and T11 target structure are active in CD2-mediated T cell stimulation. </w:t>
      </w:r>
      <w:r w:rsidRPr="00662492">
        <w:rPr>
          <w:i/>
          <w:sz w:val="20"/>
          <w:szCs w:val="20"/>
        </w:rPr>
        <w:t>Eur. J. Immunol.</w:t>
      </w:r>
      <w:r w:rsidRPr="00662492">
        <w:rPr>
          <w:sz w:val="20"/>
          <w:szCs w:val="20"/>
        </w:rPr>
        <w:t xml:space="preserve"> </w:t>
      </w:r>
      <w:r w:rsidRPr="00662492">
        <w:rPr>
          <w:b/>
          <w:sz w:val="20"/>
          <w:szCs w:val="20"/>
        </w:rPr>
        <w:t>17</w:t>
      </w:r>
      <w:r w:rsidRPr="00662492">
        <w:rPr>
          <w:sz w:val="20"/>
          <w:szCs w:val="20"/>
        </w:rPr>
        <w:t>, 1847-1850.</w:t>
      </w:r>
    </w:p>
    <w:p w14:paraId="3A6DD768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112.</w:t>
      </w:r>
      <w:r w:rsidRPr="00662492">
        <w:rPr>
          <w:sz w:val="20"/>
          <w:szCs w:val="20"/>
        </w:rPr>
        <w:tab/>
      </w:r>
      <w:proofErr w:type="spellStart"/>
      <w:r w:rsidRPr="00662492">
        <w:rPr>
          <w:sz w:val="20"/>
          <w:szCs w:val="20"/>
        </w:rPr>
        <w:t>Makgoba</w:t>
      </w:r>
      <w:proofErr w:type="spellEnd"/>
      <w:r w:rsidRPr="00662492">
        <w:rPr>
          <w:sz w:val="20"/>
          <w:szCs w:val="20"/>
        </w:rPr>
        <w:t xml:space="preserve">, M. W., Sanders, M. E., Ginther Luce, G. E., </w:t>
      </w:r>
      <w:proofErr w:type="spellStart"/>
      <w:r w:rsidRPr="00662492">
        <w:rPr>
          <w:sz w:val="20"/>
          <w:szCs w:val="20"/>
        </w:rPr>
        <w:t>Gugel</w:t>
      </w:r>
      <w:proofErr w:type="spellEnd"/>
      <w:r w:rsidRPr="00662492">
        <w:rPr>
          <w:sz w:val="20"/>
          <w:szCs w:val="20"/>
        </w:rPr>
        <w:t xml:space="preserve">, E. A., Dustin, M. L., Springer, T. A. and Shaw, S. (1988) Functional evidence that intercellular adhesion molecule-1 (ICAM-1) is a ligand for LFA-1 in cytotoxic T cell recognition. </w:t>
      </w:r>
      <w:r w:rsidRPr="00662492">
        <w:rPr>
          <w:i/>
          <w:sz w:val="20"/>
          <w:szCs w:val="20"/>
        </w:rPr>
        <w:t>Eur. J. Immunol.</w:t>
      </w:r>
      <w:r w:rsidRPr="00662492">
        <w:rPr>
          <w:sz w:val="20"/>
          <w:szCs w:val="20"/>
        </w:rPr>
        <w:t xml:space="preserve"> </w:t>
      </w:r>
      <w:r w:rsidRPr="00662492">
        <w:rPr>
          <w:b/>
          <w:sz w:val="20"/>
          <w:szCs w:val="20"/>
        </w:rPr>
        <w:t>18</w:t>
      </w:r>
      <w:r w:rsidRPr="00662492">
        <w:rPr>
          <w:sz w:val="20"/>
          <w:szCs w:val="20"/>
        </w:rPr>
        <w:t>, 637-640.</w:t>
      </w:r>
    </w:p>
    <w:p w14:paraId="22ED74D1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113.</w:t>
      </w:r>
      <w:r w:rsidRPr="00662492">
        <w:rPr>
          <w:sz w:val="20"/>
          <w:szCs w:val="20"/>
        </w:rPr>
        <w:tab/>
      </w:r>
      <w:proofErr w:type="spellStart"/>
      <w:r w:rsidRPr="00662492">
        <w:rPr>
          <w:sz w:val="20"/>
          <w:szCs w:val="20"/>
        </w:rPr>
        <w:t>Cotran</w:t>
      </w:r>
      <w:proofErr w:type="spellEnd"/>
      <w:r w:rsidRPr="00662492">
        <w:rPr>
          <w:sz w:val="20"/>
          <w:szCs w:val="20"/>
        </w:rPr>
        <w:t xml:space="preserve">, R. S., </w:t>
      </w:r>
      <w:proofErr w:type="spellStart"/>
      <w:r w:rsidRPr="00662492">
        <w:rPr>
          <w:sz w:val="20"/>
          <w:szCs w:val="20"/>
        </w:rPr>
        <w:t>Pober</w:t>
      </w:r>
      <w:proofErr w:type="spellEnd"/>
      <w:r w:rsidRPr="00662492">
        <w:rPr>
          <w:sz w:val="20"/>
          <w:szCs w:val="20"/>
        </w:rPr>
        <w:t xml:space="preserve">, J. S., </w:t>
      </w:r>
      <w:proofErr w:type="spellStart"/>
      <w:r w:rsidRPr="00662492">
        <w:rPr>
          <w:sz w:val="20"/>
          <w:szCs w:val="20"/>
        </w:rPr>
        <w:t>Gimbrone</w:t>
      </w:r>
      <w:proofErr w:type="spellEnd"/>
      <w:r w:rsidRPr="00662492">
        <w:rPr>
          <w:sz w:val="20"/>
          <w:szCs w:val="20"/>
        </w:rPr>
        <w:t xml:space="preserve">, M. A., Jr., Springer, T. A., </w:t>
      </w:r>
      <w:proofErr w:type="spellStart"/>
      <w:r w:rsidRPr="00662492">
        <w:rPr>
          <w:sz w:val="20"/>
          <w:szCs w:val="20"/>
        </w:rPr>
        <w:t>Wiebke</w:t>
      </w:r>
      <w:proofErr w:type="spellEnd"/>
      <w:r w:rsidRPr="00662492">
        <w:rPr>
          <w:sz w:val="20"/>
          <w:szCs w:val="20"/>
        </w:rPr>
        <w:t xml:space="preserve">, E. A., </w:t>
      </w:r>
      <w:proofErr w:type="spellStart"/>
      <w:r w:rsidRPr="00662492">
        <w:rPr>
          <w:sz w:val="20"/>
          <w:szCs w:val="20"/>
        </w:rPr>
        <w:t>Gaspari</w:t>
      </w:r>
      <w:proofErr w:type="spellEnd"/>
      <w:r w:rsidRPr="00662492">
        <w:rPr>
          <w:sz w:val="20"/>
          <w:szCs w:val="20"/>
        </w:rPr>
        <w:t xml:space="preserve">, A. A., Rosenberg, S. A. and </w:t>
      </w:r>
      <w:proofErr w:type="spellStart"/>
      <w:r w:rsidRPr="00662492">
        <w:rPr>
          <w:sz w:val="20"/>
          <w:szCs w:val="20"/>
        </w:rPr>
        <w:t>Lotze</w:t>
      </w:r>
      <w:proofErr w:type="spellEnd"/>
      <w:r w:rsidRPr="00662492">
        <w:rPr>
          <w:sz w:val="20"/>
          <w:szCs w:val="20"/>
        </w:rPr>
        <w:t xml:space="preserve">, M. T. (1988) Endothelial activation during interleukin 2 (IL 2) immunotherapy: A possible mechanism for the vascular leak syndrome. </w:t>
      </w:r>
      <w:r w:rsidRPr="00662492">
        <w:rPr>
          <w:i/>
          <w:sz w:val="20"/>
          <w:szCs w:val="20"/>
        </w:rPr>
        <w:t>J. Immunol.</w:t>
      </w:r>
      <w:r w:rsidRPr="00662492">
        <w:rPr>
          <w:sz w:val="20"/>
          <w:szCs w:val="20"/>
        </w:rPr>
        <w:t xml:space="preserve"> </w:t>
      </w:r>
      <w:r w:rsidRPr="00662492">
        <w:rPr>
          <w:b/>
          <w:sz w:val="20"/>
          <w:szCs w:val="20"/>
        </w:rPr>
        <w:t>140</w:t>
      </w:r>
      <w:r w:rsidRPr="00662492">
        <w:rPr>
          <w:sz w:val="20"/>
          <w:szCs w:val="20"/>
        </w:rPr>
        <w:t>, 1883-1888.</w:t>
      </w:r>
    </w:p>
    <w:p w14:paraId="0AA74D12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114.</w:t>
      </w:r>
      <w:r w:rsidRPr="00662492">
        <w:rPr>
          <w:sz w:val="20"/>
          <w:szCs w:val="20"/>
        </w:rPr>
        <w:tab/>
        <w:t xml:space="preserve">Sanders, M. E., </w:t>
      </w:r>
      <w:proofErr w:type="spellStart"/>
      <w:r w:rsidRPr="00662492">
        <w:rPr>
          <w:sz w:val="20"/>
          <w:szCs w:val="20"/>
        </w:rPr>
        <w:t>Makgoba</w:t>
      </w:r>
      <w:proofErr w:type="spellEnd"/>
      <w:r w:rsidRPr="00662492">
        <w:rPr>
          <w:sz w:val="20"/>
          <w:szCs w:val="20"/>
        </w:rPr>
        <w:t xml:space="preserve">, M. W., </w:t>
      </w:r>
      <w:proofErr w:type="spellStart"/>
      <w:r w:rsidRPr="00662492">
        <w:rPr>
          <w:sz w:val="20"/>
          <w:szCs w:val="20"/>
        </w:rPr>
        <w:t>Sharrow</w:t>
      </w:r>
      <w:proofErr w:type="spellEnd"/>
      <w:r w:rsidRPr="00662492">
        <w:rPr>
          <w:sz w:val="20"/>
          <w:szCs w:val="20"/>
        </w:rPr>
        <w:t xml:space="preserve">, S. O., Stephany, D., Springer, T. A., Young, H. A. and Shaw, S. (1988) Human memory T lymphocytes express increased levels of three cell adhesion molecules (LFA-3, CD3, LFA-1) and three other molecules (UCHL1, CDw29, and Pgp-1) and have enhanced IFN-γ production. </w:t>
      </w:r>
      <w:r w:rsidRPr="00662492">
        <w:rPr>
          <w:i/>
          <w:sz w:val="20"/>
          <w:szCs w:val="20"/>
        </w:rPr>
        <w:t>J. Immunol.</w:t>
      </w:r>
      <w:r w:rsidRPr="00662492">
        <w:rPr>
          <w:sz w:val="20"/>
          <w:szCs w:val="20"/>
        </w:rPr>
        <w:t xml:space="preserve"> </w:t>
      </w:r>
      <w:r w:rsidRPr="00662492">
        <w:rPr>
          <w:b/>
          <w:sz w:val="20"/>
          <w:szCs w:val="20"/>
        </w:rPr>
        <w:t>140</w:t>
      </w:r>
      <w:r w:rsidRPr="00662492">
        <w:rPr>
          <w:sz w:val="20"/>
          <w:szCs w:val="20"/>
        </w:rPr>
        <w:t>, 1401-1407.</w:t>
      </w:r>
    </w:p>
    <w:p w14:paraId="4F446888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115.</w:t>
      </w:r>
      <w:r w:rsidRPr="00662492">
        <w:rPr>
          <w:sz w:val="20"/>
          <w:szCs w:val="20"/>
        </w:rPr>
        <w:tab/>
      </w:r>
      <w:proofErr w:type="spellStart"/>
      <w:r w:rsidRPr="00662492">
        <w:rPr>
          <w:sz w:val="20"/>
          <w:szCs w:val="20"/>
        </w:rPr>
        <w:t>Makgoba</w:t>
      </w:r>
      <w:proofErr w:type="spellEnd"/>
      <w:r w:rsidRPr="00662492">
        <w:rPr>
          <w:sz w:val="20"/>
          <w:szCs w:val="20"/>
        </w:rPr>
        <w:t xml:space="preserve">, M. W., Sanders, M. E., Luce, G. E. G., Dustin, M. L., Springer, T. A., Clark, E. A., </w:t>
      </w:r>
      <w:proofErr w:type="spellStart"/>
      <w:r w:rsidRPr="00662492">
        <w:rPr>
          <w:sz w:val="20"/>
          <w:szCs w:val="20"/>
        </w:rPr>
        <w:t>Mannoni</w:t>
      </w:r>
      <w:proofErr w:type="spellEnd"/>
      <w:r w:rsidRPr="00662492">
        <w:rPr>
          <w:sz w:val="20"/>
          <w:szCs w:val="20"/>
        </w:rPr>
        <w:t xml:space="preserve">, P. and Shaw, S. (1988) ICAM-1 a ligand for LFA-1 dependent adhesion of B, T and myeloid cells. </w:t>
      </w:r>
      <w:r w:rsidRPr="00662492">
        <w:rPr>
          <w:i/>
          <w:sz w:val="20"/>
          <w:szCs w:val="20"/>
        </w:rPr>
        <w:t>Nature</w:t>
      </w:r>
      <w:r w:rsidRPr="00662492">
        <w:rPr>
          <w:sz w:val="20"/>
          <w:szCs w:val="20"/>
        </w:rPr>
        <w:t xml:space="preserve">. </w:t>
      </w:r>
      <w:r w:rsidRPr="00662492">
        <w:rPr>
          <w:b/>
          <w:sz w:val="20"/>
          <w:szCs w:val="20"/>
        </w:rPr>
        <w:t>331</w:t>
      </w:r>
      <w:r w:rsidRPr="00662492">
        <w:rPr>
          <w:sz w:val="20"/>
          <w:szCs w:val="20"/>
        </w:rPr>
        <w:t>, 86-88.</w:t>
      </w:r>
    </w:p>
    <w:p w14:paraId="0E6AFDB4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116.</w:t>
      </w:r>
      <w:r w:rsidRPr="00662492">
        <w:rPr>
          <w:sz w:val="20"/>
          <w:szCs w:val="20"/>
        </w:rPr>
        <w:tab/>
        <w:t xml:space="preserve">Mentzer, S. J., Rothlein, R., Springer, T. A. and Faller, D. V. (1988) Intercellular adhesion molecule-1 (ICAM-1) is involved in the cytolytic T lymphocyte interaction with human synovial cells. </w:t>
      </w:r>
      <w:r w:rsidRPr="00662492">
        <w:rPr>
          <w:i/>
          <w:sz w:val="20"/>
          <w:szCs w:val="20"/>
        </w:rPr>
        <w:t>J. Cell. Physiol.</w:t>
      </w:r>
      <w:r w:rsidRPr="00662492">
        <w:rPr>
          <w:sz w:val="20"/>
          <w:szCs w:val="20"/>
        </w:rPr>
        <w:t xml:space="preserve"> </w:t>
      </w:r>
      <w:r w:rsidRPr="00662492">
        <w:rPr>
          <w:b/>
          <w:sz w:val="20"/>
          <w:szCs w:val="20"/>
        </w:rPr>
        <w:t>137</w:t>
      </w:r>
      <w:r w:rsidRPr="00662492">
        <w:rPr>
          <w:sz w:val="20"/>
          <w:szCs w:val="20"/>
        </w:rPr>
        <w:t>, 173-178.</w:t>
      </w:r>
    </w:p>
    <w:p w14:paraId="3993A321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117.</w:t>
      </w:r>
      <w:r w:rsidRPr="00662492">
        <w:rPr>
          <w:sz w:val="20"/>
          <w:szCs w:val="20"/>
        </w:rPr>
        <w:tab/>
        <w:t xml:space="preserve">Dustin, M. L., Singer, K. H., Tuck, D. T. and Springer, T. A. (1988) Adhesion of T lymphoblasts to epidermal keratinocytes is regulated by interferon γ and is mediated by intercellular adhesion molecule-1 (ICAM-1). </w:t>
      </w:r>
      <w:r w:rsidRPr="00662492">
        <w:rPr>
          <w:i/>
          <w:sz w:val="20"/>
          <w:szCs w:val="20"/>
        </w:rPr>
        <w:t>J. Exp. Med.</w:t>
      </w:r>
      <w:r w:rsidRPr="00662492">
        <w:rPr>
          <w:sz w:val="20"/>
          <w:szCs w:val="20"/>
        </w:rPr>
        <w:t xml:space="preserve"> </w:t>
      </w:r>
      <w:r w:rsidRPr="00662492">
        <w:rPr>
          <w:b/>
          <w:sz w:val="20"/>
          <w:szCs w:val="20"/>
        </w:rPr>
        <w:t>167</w:t>
      </w:r>
      <w:r w:rsidRPr="00662492">
        <w:rPr>
          <w:sz w:val="20"/>
          <w:szCs w:val="20"/>
        </w:rPr>
        <w:t>, 1323-1340.</w:t>
      </w:r>
    </w:p>
    <w:p w14:paraId="6FE6006D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118.</w:t>
      </w:r>
      <w:r w:rsidRPr="00662492">
        <w:rPr>
          <w:sz w:val="20"/>
          <w:szCs w:val="20"/>
        </w:rPr>
        <w:tab/>
        <w:t xml:space="preserve">Dustin, M. L. and Springer, T. A. (1988) Lymphocyte function associated antigen-1 (LFA-1) interaction with intercellular adhesion molecule-1 (ICAM-1) is one of at least three mechanisms for lymphocyte adhesion to cultured endothelial cells. </w:t>
      </w:r>
      <w:r w:rsidRPr="00662492">
        <w:rPr>
          <w:i/>
          <w:sz w:val="20"/>
          <w:szCs w:val="20"/>
        </w:rPr>
        <w:t>J. Cell Biol.</w:t>
      </w:r>
      <w:r w:rsidRPr="00662492">
        <w:rPr>
          <w:sz w:val="20"/>
          <w:szCs w:val="20"/>
        </w:rPr>
        <w:t xml:space="preserve"> </w:t>
      </w:r>
      <w:r w:rsidRPr="00662492">
        <w:rPr>
          <w:b/>
          <w:sz w:val="20"/>
          <w:szCs w:val="20"/>
        </w:rPr>
        <w:t>107</w:t>
      </w:r>
      <w:r w:rsidRPr="00662492">
        <w:rPr>
          <w:sz w:val="20"/>
          <w:szCs w:val="20"/>
        </w:rPr>
        <w:t>, 321-331.</w:t>
      </w:r>
    </w:p>
    <w:p w14:paraId="65AB54D3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119.</w:t>
      </w:r>
      <w:r w:rsidRPr="00662492">
        <w:rPr>
          <w:sz w:val="20"/>
          <w:szCs w:val="20"/>
        </w:rPr>
        <w:tab/>
      </w:r>
      <w:proofErr w:type="spellStart"/>
      <w:r w:rsidRPr="00662492">
        <w:rPr>
          <w:sz w:val="20"/>
          <w:szCs w:val="20"/>
        </w:rPr>
        <w:t>Bockenstedt</w:t>
      </w:r>
      <w:proofErr w:type="spellEnd"/>
      <w:r w:rsidRPr="00662492">
        <w:rPr>
          <w:sz w:val="20"/>
          <w:szCs w:val="20"/>
        </w:rPr>
        <w:t xml:space="preserve">, L. K., Goldsmith, M. A., Dustin, M. L., Olive, D., Springer, T. A. and Weiss, A. (1988) The CD2 ligand LFA-3 activates T cells but depends on the expression and function of the antigen receptor. </w:t>
      </w:r>
      <w:r w:rsidRPr="00662492">
        <w:rPr>
          <w:i/>
          <w:sz w:val="20"/>
          <w:szCs w:val="20"/>
        </w:rPr>
        <w:t>J. Immunol.</w:t>
      </w:r>
      <w:r w:rsidRPr="00662492">
        <w:rPr>
          <w:sz w:val="20"/>
          <w:szCs w:val="20"/>
        </w:rPr>
        <w:t xml:space="preserve"> </w:t>
      </w:r>
      <w:r w:rsidRPr="00662492">
        <w:rPr>
          <w:b/>
          <w:sz w:val="20"/>
          <w:szCs w:val="20"/>
        </w:rPr>
        <w:t>141</w:t>
      </w:r>
      <w:r w:rsidRPr="00662492">
        <w:rPr>
          <w:sz w:val="20"/>
          <w:szCs w:val="20"/>
        </w:rPr>
        <w:t>, 1904-1911.</w:t>
      </w:r>
    </w:p>
    <w:p w14:paraId="78E20CF9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120.</w:t>
      </w:r>
      <w:r w:rsidRPr="00662492">
        <w:rPr>
          <w:sz w:val="20"/>
          <w:szCs w:val="20"/>
        </w:rPr>
        <w:tab/>
        <w:t xml:space="preserve">Denning, S. M., Dustin, M. L., Springer, T. A., Singer, K. H. and Haynes, B. F. (1988) Purified lymphocyte function-associated antigen-3 (LFA-3) activates human thymocytes via the CD2 pathway. </w:t>
      </w:r>
      <w:r w:rsidRPr="00662492">
        <w:rPr>
          <w:i/>
          <w:sz w:val="20"/>
          <w:szCs w:val="20"/>
        </w:rPr>
        <w:t>J. Immunol.</w:t>
      </w:r>
      <w:r w:rsidRPr="00662492">
        <w:rPr>
          <w:sz w:val="20"/>
          <w:szCs w:val="20"/>
        </w:rPr>
        <w:t xml:space="preserve"> </w:t>
      </w:r>
      <w:r w:rsidRPr="00662492">
        <w:rPr>
          <w:b/>
          <w:sz w:val="20"/>
          <w:szCs w:val="20"/>
        </w:rPr>
        <w:t>141</w:t>
      </w:r>
      <w:r w:rsidRPr="00662492">
        <w:rPr>
          <w:sz w:val="20"/>
          <w:szCs w:val="20"/>
        </w:rPr>
        <w:t>, 2980-2985.</w:t>
      </w:r>
    </w:p>
    <w:p w14:paraId="1318A2FF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121.</w:t>
      </w:r>
      <w:r w:rsidRPr="00662492">
        <w:rPr>
          <w:sz w:val="20"/>
          <w:szCs w:val="20"/>
        </w:rPr>
        <w:tab/>
      </w:r>
      <w:proofErr w:type="spellStart"/>
      <w:r w:rsidRPr="00662492">
        <w:rPr>
          <w:sz w:val="20"/>
          <w:szCs w:val="20"/>
        </w:rPr>
        <w:t>Corbi</w:t>
      </w:r>
      <w:proofErr w:type="spellEnd"/>
      <w:r w:rsidRPr="00662492">
        <w:rPr>
          <w:sz w:val="20"/>
          <w:szCs w:val="20"/>
        </w:rPr>
        <w:t xml:space="preserve">, A. L., Larson, R. S., </w:t>
      </w:r>
      <w:proofErr w:type="spellStart"/>
      <w:r w:rsidRPr="00662492">
        <w:rPr>
          <w:sz w:val="20"/>
          <w:szCs w:val="20"/>
        </w:rPr>
        <w:t>Kishimoto</w:t>
      </w:r>
      <w:proofErr w:type="spellEnd"/>
      <w:r w:rsidRPr="00662492">
        <w:rPr>
          <w:sz w:val="20"/>
          <w:szCs w:val="20"/>
        </w:rPr>
        <w:t xml:space="preserve">, T. K., Springer, T. A. and Morton, C. C. (1988) Chromosomal location of the genes encoding the leukocyte adhesion receptors LFA-1, Mac-1 and p150,95.  Identification of a gene cluster involved in cell adhesion. </w:t>
      </w:r>
      <w:r w:rsidRPr="00662492">
        <w:rPr>
          <w:i/>
          <w:sz w:val="20"/>
          <w:szCs w:val="20"/>
        </w:rPr>
        <w:t>J. Exp. Med.</w:t>
      </w:r>
      <w:r w:rsidRPr="00662492">
        <w:rPr>
          <w:sz w:val="20"/>
          <w:szCs w:val="20"/>
        </w:rPr>
        <w:t xml:space="preserve"> </w:t>
      </w:r>
      <w:r w:rsidRPr="00662492">
        <w:rPr>
          <w:b/>
          <w:sz w:val="20"/>
          <w:szCs w:val="20"/>
        </w:rPr>
        <w:t>167</w:t>
      </w:r>
      <w:r w:rsidRPr="00662492">
        <w:rPr>
          <w:sz w:val="20"/>
          <w:szCs w:val="20"/>
        </w:rPr>
        <w:t>, 1597-1607.</w:t>
      </w:r>
    </w:p>
    <w:p w14:paraId="3331D1E6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lastRenderedPageBreak/>
        <w:t>122.</w:t>
      </w:r>
      <w:r w:rsidRPr="00662492">
        <w:rPr>
          <w:sz w:val="20"/>
          <w:szCs w:val="20"/>
        </w:rPr>
        <w:tab/>
        <w:t xml:space="preserve">Staunton, D. E., Marlin, S. D., </w:t>
      </w:r>
      <w:proofErr w:type="spellStart"/>
      <w:r w:rsidRPr="00662492">
        <w:rPr>
          <w:sz w:val="20"/>
          <w:szCs w:val="20"/>
        </w:rPr>
        <w:t>Stratowa</w:t>
      </w:r>
      <w:proofErr w:type="spellEnd"/>
      <w:r w:rsidRPr="00662492">
        <w:rPr>
          <w:sz w:val="20"/>
          <w:szCs w:val="20"/>
        </w:rPr>
        <w:t xml:space="preserve">, C., Dustin, M. L. and Springer, T. A. (1988) Primary structure of intercellular adhesion molecule 1 (ICAM-1) demonstrates interaction between members of the immunoglobulin and integrin supergene families. </w:t>
      </w:r>
      <w:r w:rsidRPr="00662492">
        <w:rPr>
          <w:i/>
          <w:sz w:val="20"/>
          <w:szCs w:val="20"/>
        </w:rPr>
        <w:t>Cell</w:t>
      </w:r>
      <w:r w:rsidRPr="00662492">
        <w:rPr>
          <w:sz w:val="20"/>
          <w:szCs w:val="20"/>
        </w:rPr>
        <w:t xml:space="preserve">. </w:t>
      </w:r>
      <w:r w:rsidRPr="00662492">
        <w:rPr>
          <w:b/>
          <w:sz w:val="20"/>
          <w:szCs w:val="20"/>
        </w:rPr>
        <w:t>52</w:t>
      </w:r>
      <w:r w:rsidRPr="00662492">
        <w:rPr>
          <w:sz w:val="20"/>
          <w:szCs w:val="20"/>
        </w:rPr>
        <w:t>, 925-933.</w:t>
      </w:r>
    </w:p>
    <w:p w14:paraId="194E466A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123.</w:t>
      </w:r>
      <w:r w:rsidRPr="00662492">
        <w:rPr>
          <w:sz w:val="20"/>
          <w:szCs w:val="20"/>
        </w:rPr>
        <w:tab/>
        <w:t xml:space="preserve">Selvaraj, P., </w:t>
      </w:r>
      <w:proofErr w:type="spellStart"/>
      <w:r w:rsidRPr="00662492">
        <w:rPr>
          <w:sz w:val="20"/>
          <w:szCs w:val="20"/>
        </w:rPr>
        <w:t>Rosse</w:t>
      </w:r>
      <w:proofErr w:type="spellEnd"/>
      <w:r w:rsidRPr="00662492">
        <w:rPr>
          <w:sz w:val="20"/>
          <w:szCs w:val="20"/>
        </w:rPr>
        <w:t xml:space="preserve">, W. F., Silber, R. and Springer, T. A. (1988) The major Fc receptor in blood has a phosphatidylinositol anchor and is deficient in paroxysmal </w:t>
      </w:r>
      <w:proofErr w:type="spellStart"/>
      <w:r w:rsidRPr="00662492">
        <w:rPr>
          <w:sz w:val="20"/>
          <w:szCs w:val="20"/>
        </w:rPr>
        <w:t>noctural</w:t>
      </w:r>
      <w:proofErr w:type="spellEnd"/>
      <w:r w:rsidRPr="00662492">
        <w:rPr>
          <w:sz w:val="20"/>
          <w:szCs w:val="20"/>
        </w:rPr>
        <w:t xml:space="preserve"> hemoglobinuria. </w:t>
      </w:r>
      <w:r w:rsidRPr="00662492">
        <w:rPr>
          <w:i/>
          <w:sz w:val="20"/>
          <w:szCs w:val="20"/>
        </w:rPr>
        <w:t>Nature</w:t>
      </w:r>
      <w:r w:rsidRPr="00662492">
        <w:rPr>
          <w:sz w:val="20"/>
          <w:szCs w:val="20"/>
        </w:rPr>
        <w:t xml:space="preserve">. </w:t>
      </w:r>
      <w:r w:rsidRPr="00662492">
        <w:rPr>
          <w:b/>
          <w:sz w:val="20"/>
          <w:szCs w:val="20"/>
        </w:rPr>
        <w:t>333</w:t>
      </w:r>
      <w:r w:rsidRPr="00662492">
        <w:rPr>
          <w:sz w:val="20"/>
          <w:szCs w:val="20"/>
        </w:rPr>
        <w:t>, 565-567.</w:t>
      </w:r>
    </w:p>
    <w:p w14:paraId="6AF00C86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124.</w:t>
      </w:r>
      <w:r w:rsidRPr="00662492">
        <w:rPr>
          <w:sz w:val="20"/>
          <w:szCs w:val="20"/>
        </w:rPr>
        <w:tab/>
        <w:t xml:space="preserve">Wang, D., Liebowitz, D., Wang, F., Gregory, C., </w:t>
      </w:r>
      <w:proofErr w:type="spellStart"/>
      <w:r w:rsidRPr="00662492">
        <w:rPr>
          <w:sz w:val="20"/>
          <w:szCs w:val="20"/>
        </w:rPr>
        <w:t>Rickinson</w:t>
      </w:r>
      <w:proofErr w:type="spellEnd"/>
      <w:r w:rsidRPr="00662492">
        <w:rPr>
          <w:sz w:val="20"/>
          <w:szCs w:val="20"/>
        </w:rPr>
        <w:t xml:space="preserve">, A., Larson, R. S., Springer, T. A. and </w:t>
      </w:r>
      <w:proofErr w:type="spellStart"/>
      <w:r w:rsidRPr="00662492">
        <w:rPr>
          <w:sz w:val="20"/>
          <w:szCs w:val="20"/>
        </w:rPr>
        <w:t>Kieff</w:t>
      </w:r>
      <w:proofErr w:type="spellEnd"/>
      <w:r w:rsidRPr="00662492">
        <w:rPr>
          <w:sz w:val="20"/>
          <w:szCs w:val="20"/>
        </w:rPr>
        <w:t xml:space="preserve">, E. (1988) Epstein-Barr virus latent infection membrane protein alters the human B lymphocyte phenotype: Deletion of the amino terminus abolishes activity. </w:t>
      </w:r>
      <w:r w:rsidRPr="00662492">
        <w:rPr>
          <w:i/>
          <w:sz w:val="20"/>
          <w:szCs w:val="20"/>
        </w:rPr>
        <w:t xml:space="preserve">J. </w:t>
      </w:r>
      <w:proofErr w:type="spellStart"/>
      <w:r w:rsidRPr="00662492">
        <w:rPr>
          <w:i/>
          <w:sz w:val="20"/>
          <w:szCs w:val="20"/>
        </w:rPr>
        <w:t>Virol</w:t>
      </w:r>
      <w:proofErr w:type="spellEnd"/>
      <w:r w:rsidRPr="00662492">
        <w:rPr>
          <w:i/>
          <w:sz w:val="20"/>
          <w:szCs w:val="20"/>
        </w:rPr>
        <w:t>.</w:t>
      </w:r>
      <w:r w:rsidRPr="00662492">
        <w:rPr>
          <w:sz w:val="20"/>
          <w:szCs w:val="20"/>
        </w:rPr>
        <w:t xml:space="preserve"> </w:t>
      </w:r>
      <w:r w:rsidRPr="00662492">
        <w:rPr>
          <w:b/>
          <w:sz w:val="20"/>
          <w:szCs w:val="20"/>
        </w:rPr>
        <w:t>62</w:t>
      </w:r>
      <w:r w:rsidRPr="00662492">
        <w:rPr>
          <w:sz w:val="20"/>
          <w:szCs w:val="20"/>
        </w:rPr>
        <w:t>, 4173-4184.</w:t>
      </w:r>
    </w:p>
    <w:p w14:paraId="161D5D7A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125.</w:t>
      </w:r>
      <w:r w:rsidRPr="00662492">
        <w:rPr>
          <w:sz w:val="20"/>
          <w:szCs w:val="20"/>
        </w:rPr>
        <w:tab/>
      </w:r>
      <w:proofErr w:type="spellStart"/>
      <w:r w:rsidRPr="00662492">
        <w:rPr>
          <w:sz w:val="20"/>
          <w:szCs w:val="20"/>
        </w:rPr>
        <w:t>Corbi</w:t>
      </w:r>
      <w:proofErr w:type="spellEnd"/>
      <w:r w:rsidRPr="00662492">
        <w:rPr>
          <w:sz w:val="20"/>
          <w:szCs w:val="20"/>
        </w:rPr>
        <w:t xml:space="preserve">, A. L., </w:t>
      </w:r>
      <w:proofErr w:type="spellStart"/>
      <w:r w:rsidRPr="00662492">
        <w:rPr>
          <w:sz w:val="20"/>
          <w:szCs w:val="20"/>
        </w:rPr>
        <w:t>Kishimoto</w:t>
      </w:r>
      <w:proofErr w:type="spellEnd"/>
      <w:r w:rsidRPr="00662492">
        <w:rPr>
          <w:sz w:val="20"/>
          <w:szCs w:val="20"/>
        </w:rPr>
        <w:t xml:space="preserve">, T. K., Miller, L. J. and Springer, T. A. (1988) The human leukocyte adhesion glycoprotein Mac-1 (complement receptor type 3, CD11b) α subunit. </w:t>
      </w:r>
      <w:r w:rsidRPr="00662492">
        <w:rPr>
          <w:i/>
          <w:sz w:val="20"/>
          <w:szCs w:val="20"/>
        </w:rPr>
        <w:t>J. Biol. Chem.</w:t>
      </w:r>
      <w:r w:rsidRPr="00662492">
        <w:rPr>
          <w:sz w:val="20"/>
          <w:szCs w:val="20"/>
        </w:rPr>
        <w:t xml:space="preserve"> </w:t>
      </w:r>
      <w:r w:rsidRPr="00662492">
        <w:rPr>
          <w:b/>
          <w:sz w:val="20"/>
          <w:szCs w:val="20"/>
        </w:rPr>
        <w:t>263</w:t>
      </w:r>
      <w:r w:rsidRPr="00662492">
        <w:rPr>
          <w:sz w:val="20"/>
          <w:szCs w:val="20"/>
        </w:rPr>
        <w:t>, 12403-12411.</w:t>
      </w:r>
    </w:p>
    <w:p w14:paraId="7F97E144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126.</w:t>
      </w:r>
      <w:r w:rsidRPr="00662492">
        <w:rPr>
          <w:sz w:val="20"/>
          <w:szCs w:val="20"/>
        </w:rPr>
        <w:tab/>
        <w:t xml:space="preserve">Hollander, N., Selvaraj, P. and Springer, T. A. (1988) Biosynthesis and function of LFA-3 in human mutant cells deficient in phosphatidylinositol anchored proteins. </w:t>
      </w:r>
      <w:r w:rsidRPr="00662492">
        <w:rPr>
          <w:i/>
          <w:sz w:val="20"/>
          <w:szCs w:val="20"/>
        </w:rPr>
        <w:t>J. Immunol.</w:t>
      </w:r>
      <w:r w:rsidRPr="00662492">
        <w:rPr>
          <w:sz w:val="20"/>
          <w:szCs w:val="20"/>
        </w:rPr>
        <w:t xml:space="preserve"> </w:t>
      </w:r>
      <w:r w:rsidRPr="00662492">
        <w:rPr>
          <w:b/>
          <w:sz w:val="20"/>
          <w:szCs w:val="20"/>
        </w:rPr>
        <w:t>141</w:t>
      </w:r>
      <w:r w:rsidRPr="00662492">
        <w:rPr>
          <w:sz w:val="20"/>
          <w:szCs w:val="20"/>
        </w:rPr>
        <w:t>, 4283-4290.</w:t>
      </w:r>
    </w:p>
    <w:p w14:paraId="00A9E6A4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127.</w:t>
      </w:r>
      <w:r w:rsidRPr="00662492">
        <w:rPr>
          <w:sz w:val="20"/>
          <w:szCs w:val="20"/>
        </w:rPr>
        <w:tab/>
        <w:t xml:space="preserve">Dustin, M. L., Olive, D. and Springer, T. A. (1989) Correlation of CD2 binding and functional properties of multimeric and monomeric lymphocyte function associated antigen-3. </w:t>
      </w:r>
      <w:r w:rsidRPr="00662492">
        <w:rPr>
          <w:i/>
          <w:sz w:val="20"/>
          <w:szCs w:val="20"/>
        </w:rPr>
        <w:t>J. Exp. Med.</w:t>
      </w:r>
      <w:r w:rsidRPr="00662492">
        <w:rPr>
          <w:sz w:val="20"/>
          <w:szCs w:val="20"/>
        </w:rPr>
        <w:t xml:space="preserve"> </w:t>
      </w:r>
      <w:r w:rsidRPr="00662492">
        <w:rPr>
          <w:b/>
          <w:sz w:val="20"/>
          <w:szCs w:val="20"/>
        </w:rPr>
        <w:t>169</w:t>
      </w:r>
      <w:r w:rsidRPr="00662492">
        <w:rPr>
          <w:sz w:val="20"/>
          <w:szCs w:val="20"/>
        </w:rPr>
        <w:t>, 503-517.</w:t>
      </w:r>
    </w:p>
    <w:p w14:paraId="1101DBA7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128.</w:t>
      </w:r>
      <w:r w:rsidRPr="00662492">
        <w:rPr>
          <w:sz w:val="20"/>
          <w:szCs w:val="20"/>
        </w:rPr>
        <w:tab/>
        <w:t xml:space="preserve">Hale, L. P., Martin, M. E., McCollum, D. E., Nunley, J. A., Springer, T. A., Singer, K. H. and Haynes, B. F. (1989) </w:t>
      </w:r>
      <w:proofErr w:type="spellStart"/>
      <w:r w:rsidRPr="00662492">
        <w:rPr>
          <w:sz w:val="20"/>
          <w:szCs w:val="20"/>
        </w:rPr>
        <w:t>Immunohistologic</w:t>
      </w:r>
      <w:proofErr w:type="spellEnd"/>
      <w:r w:rsidRPr="00662492">
        <w:rPr>
          <w:sz w:val="20"/>
          <w:szCs w:val="20"/>
        </w:rPr>
        <w:t xml:space="preserve"> analysis of the distribution of cell adhesion molecules within the inflammatory synovial microenvironment. </w:t>
      </w:r>
      <w:r w:rsidRPr="00662492">
        <w:rPr>
          <w:i/>
          <w:sz w:val="20"/>
          <w:szCs w:val="20"/>
        </w:rPr>
        <w:t xml:space="preserve">Arthritis </w:t>
      </w:r>
      <w:proofErr w:type="spellStart"/>
      <w:r w:rsidRPr="00662492">
        <w:rPr>
          <w:i/>
          <w:sz w:val="20"/>
          <w:szCs w:val="20"/>
        </w:rPr>
        <w:t>Rheu</w:t>
      </w:r>
      <w:proofErr w:type="spellEnd"/>
      <w:r w:rsidRPr="00662492">
        <w:rPr>
          <w:i/>
          <w:sz w:val="20"/>
          <w:szCs w:val="20"/>
        </w:rPr>
        <w:t>.</w:t>
      </w:r>
      <w:r w:rsidRPr="00662492">
        <w:rPr>
          <w:sz w:val="20"/>
          <w:szCs w:val="20"/>
        </w:rPr>
        <w:t xml:space="preserve"> </w:t>
      </w:r>
      <w:r w:rsidRPr="00662492">
        <w:rPr>
          <w:b/>
          <w:sz w:val="20"/>
          <w:szCs w:val="20"/>
        </w:rPr>
        <w:t>32</w:t>
      </w:r>
      <w:r w:rsidRPr="00662492">
        <w:rPr>
          <w:sz w:val="20"/>
          <w:szCs w:val="20"/>
        </w:rPr>
        <w:t>, 22-30.</w:t>
      </w:r>
    </w:p>
    <w:p w14:paraId="0F544062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129.</w:t>
      </w:r>
      <w:r w:rsidRPr="00662492">
        <w:rPr>
          <w:sz w:val="20"/>
          <w:szCs w:val="20"/>
        </w:rPr>
        <w:tab/>
      </w:r>
      <w:proofErr w:type="spellStart"/>
      <w:r w:rsidRPr="00662492">
        <w:rPr>
          <w:sz w:val="20"/>
          <w:szCs w:val="20"/>
        </w:rPr>
        <w:t>Tonnesen</w:t>
      </w:r>
      <w:proofErr w:type="spellEnd"/>
      <w:r w:rsidRPr="00662492">
        <w:rPr>
          <w:sz w:val="20"/>
          <w:szCs w:val="20"/>
        </w:rPr>
        <w:t xml:space="preserve">, M. G., Anderson, D. C., Springer, T. A., Knedler, A., </w:t>
      </w:r>
      <w:proofErr w:type="spellStart"/>
      <w:r w:rsidRPr="00662492">
        <w:rPr>
          <w:sz w:val="20"/>
          <w:szCs w:val="20"/>
        </w:rPr>
        <w:t>Avdi</w:t>
      </w:r>
      <w:proofErr w:type="spellEnd"/>
      <w:r w:rsidRPr="00662492">
        <w:rPr>
          <w:sz w:val="20"/>
          <w:szCs w:val="20"/>
        </w:rPr>
        <w:t xml:space="preserve">, N. and Henson, P. M. (1989) Adherence of neutrophils to cultured human microvascular endothelial cells: Dependence upon the Mac-1, LFA-1, p150,95 glycoprotein family. </w:t>
      </w:r>
      <w:r w:rsidRPr="00662492">
        <w:rPr>
          <w:i/>
          <w:sz w:val="20"/>
          <w:szCs w:val="20"/>
        </w:rPr>
        <w:t>J. Clin. Invest.</w:t>
      </w:r>
      <w:r w:rsidRPr="00662492">
        <w:rPr>
          <w:sz w:val="20"/>
          <w:szCs w:val="20"/>
        </w:rPr>
        <w:t xml:space="preserve"> </w:t>
      </w:r>
      <w:r w:rsidRPr="00662492">
        <w:rPr>
          <w:b/>
          <w:sz w:val="20"/>
          <w:szCs w:val="20"/>
        </w:rPr>
        <w:t>83</w:t>
      </w:r>
      <w:r w:rsidRPr="00662492">
        <w:rPr>
          <w:sz w:val="20"/>
          <w:szCs w:val="20"/>
        </w:rPr>
        <w:t>, 637-646.</w:t>
      </w:r>
    </w:p>
    <w:p w14:paraId="2E369CBF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130.</w:t>
      </w:r>
      <w:r w:rsidRPr="00662492">
        <w:rPr>
          <w:sz w:val="20"/>
          <w:szCs w:val="20"/>
        </w:rPr>
        <w:tab/>
      </w:r>
      <w:proofErr w:type="spellStart"/>
      <w:r w:rsidRPr="00662492">
        <w:rPr>
          <w:sz w:val="20"/>
          <w:szCs w:val="20"/>
        </w:rPr>
        <w:t>Kishimoto</w:t>
      </w:r>
      <w:proofErr w:type="spellEnd"/>
      <w:r w:rsidRPr="00662492">
        <w:rPr>
          <w:sz w:val="20"/>
          <w:szCs w:val="20"/>
        </w:rPr>
        <w:t xml:space="preserve">, T. K., O'Connor, K. and Springer, T. A. (1989) Leukocyte adhesion deficiency: Aberrant splicing of a conserved integrin sequence causes a moderate deficiency phenotype. </w:t>
      </w:r>
      <w:r w:rsidRPr="00662492">
        <w:rPr>
          <w:i/>
          <w:sz w:val="20"/>
          <w:szCs w:val="20"/>
        </w:rPr>
        <w:t>J. Biol. Chem.</w:t>
      </w:r>
      <w:r w:rsidRPr="00662492">
        <w:rPr>
          <w:sz w:val="20"/>
          <w:szCs w:val="20"/>
        </w:rPr>
        <w:t xml:space="preserve"> </w:t>
      </w:r>
      <w:r w:rsidRPr="00662492">
        <w:rPr>
          <w:b/>
          <w:sz w:val="20"/>
          <w:szCs w:val="20"/>
        </w:rPr>
        <w:t>264</w:t>
      </w:r>
      <w:r w:rsidRPr="00662492">
        <w:rPr>
          <w:sz w:val="20"/>
          <w:szCs w:val="20"/>
        </w:rPr>
        <w:t>, 3588-3595.</w:t>
      </w:r>
    </w:p>
    <w:p w14:paraId="002822DF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131.</w:t>
      </w:r>
      <w:r w:rsidRPr="00662492">
        <w:rPr>
          <w:sz w:val="20"/>
          <w:szCs w:val="20"/>
        </w:rPr>
        <w:tab/>
        <w:t xml:space="preserve">Hollander, N., Shin, M. L., </w:t>
      </w:r>
      <w:proofErr w:type="spellStart"/>
      <w:r w:rsidRPr="00662492">
        <w:rPr>
          <w:sz w:val="20"/>
          <w:szCs w:val="20"/>
        </w:rPr>
        <w:t>Rosse</w:t>
      </w:r>
      <w:proofErr w:type="spellEnd"/>
      <w:r w:rsidRPr="00662492">
        <w:rPr>
          <w:sz w:val="20"/>
          <w:szCs w:val="20"/>
        </w:rPr>
        <w:t xml:space="preserve">, W. and Springer, T. A. (1989) Distinct restriction of complement- and cell-mediated lysis. </w:t>
      </w:r>
      <w:r w:rsidRPr="00662492">
        <w:rPr>
          <w:i/>
          <w:sz w:val="20"/>
          <w:szCs w:val="20"/>
        </w:rPr>
        <w:t>J. Immunol.</w:t>
      </w:r>
      <w:r w:rsidRPr="00662492">
        <w:rPr>
          <w:sz w:val="20"/>
          <w:szCs w:val="20"/>
        </w:rPr>
        <w:t xml:space="preserve"> </w:t>
      </w:r>
      <w:r w:rsidRPr="00662492">
        <w:rPr>
          <w:b/>
          <w:sz w:val="20"/>
          <w:szCs w:val="20"/>
        </w:rPr>
        <w:t>142</w:t>
      </w:r>
      <w:r w:rsidRPr="00662492">
        <w:rPr>
          <w:sz w:val="20"/>
          <w:szCs w:val="20"/>
        </w:rPr>
        <w:t>, 3913-3916.</w:t>
      </w:r>
    </w:p>
    <w:p w14:paraId="1ECE67D1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132.</w:t>
      </w:r>
      <w:r w:rsidRPr="00662492">
        <w:rPr>
          <w:sz w:val="20"/>
          <w:szCs w:val="20"/>
        </w:rPr>
        <w:tab/>
        <w:t xml:space="preserve">Larson, R. S., </w:t>
      </w:r>
      <w:proofErr w:type="spellStart"/>
      <w:r w:rsidRPr="00662492">
        <w:rPr>
          <w:sz w:val="20"/>
          <w:szCs w:val="20"/>
        </w:rPr>
        <w:t>Corbi</w:t>
      </w:r>
      <w:proofErr w:type="spellEnd"/>
      <w:r w:rsidRPr="00662492">
        <w:rPr>
          <w:sz w:val="20"/>
          <w:szCs w:val="20"/>
        </w:rPr>
        <w:t xml:space="preserve">, A. L., Berman, L. and Springer, T. A. (1989) Primary structure of the LFA-1 α subunit: An integrin with an embedded domain defining a protein superfamily. </w:t>
      </w:r>
      <w:r w:rsidRPr="00662492">
        <w:rPr>
          <w:i/>
          <w:sz w:val="20"/>
          <w:szCs w:val="20"/>
        </w:rPr>
        <w:t>J. Cell Biol.</w:t>
      </w:r>
      <w:r w:rsidRPr="00662492">
        <w:rPr>
          <w:sz w:val="20"/>
          <w:szCs w:val="20"/>
        </w:rPr>
        <w:t xml:space="preserve"> </w:t>
      </w:r>
      <w:r w:rsidRPr="00662492">
        <w:rPr>
          <w:b/>
          <w:sz w:val="20"/>
          <w:szCs w:val="20"/>
        </w:rPr>
        <w:t>108</w:t>
      </w:r>
      <w:r w:rsidRPr="00662492">
        <w:rPr>
          <w:sz w:val="20"/>
          <w:szCs w:val="20"/>
        </w:rPr>
        <w:t>, 703-712.</w:t>
      </w:r>
    </w:p>
    <w:p w14:paraId="6F7191DB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133.</w:t>
      </w:r>
      <w:r w:rsidRPr="00662492">
        <w:rPr>
          <w:sz w:val="20"/>
          <w:szCs w:val="20"/>
        </w:rPr>
        <w:tab/>
        <w:t xml:space="preserve">Selvaraj, P., </w:t>
      </w:r>
      <w:proofErr w:type="spellStart"/>
      <w:r w:rsidRPr="00662492">
        <w:rPr>
          <w:sz w:val="20"/>
          <w:szCs w:val="20"/>
        </w:rPr>
        <w:t>Carpen</w:t>
      </w:r>
      <w:proofErr w:type="spellEnd"/>
      <w:r w:rsidRPr="00662492">
        <w:rPr>
          <w:sz w:val="20"/>
          <w:szCs w:val="20"/>
        </w:rPr>
        <w:t xml:space="preserve">, O., Hibbs, M. L. and Springer, T. A. (1989) Natural killer cell and granulocyte </w:t>
      </w:r>
      <w:proofErr w:type="spellStart"/>
      <w:r w:rsidRPr="00662492">
        <w:rPr>
          <w:sz w:val="20"/>
          <w:szCs w:val="20"/>
        </w:rPr>
        <w:t>Fcγ</w:t>
      </w:r>
      <w:proofErr w:type="spellEnd"/>
      <w:r w:rsidRPr="00662492">
        <w:rPr>
          <w:sz w:val="20"/>
          <w:szCs w:val="20"/>
        </w:rPr>
        <w:t xml:space="preserve"> receptor III (CD16) differ in membrane anchor and signal transduction. </w:t>
      </w:r>
      <w:r w:rsidRPr="00662492">
        <w:rPr>
          <w:i/>
          <w:sz w:val="20"/>
          <w:szCs w:val="20"/>
        </w:rPr>
        <w:t>J. Immunol.</w:t>
      </w:r>
      <w:r w:rsidRPr="00662492">
        <w:rPr>
          <w:sz w:val="20"/>
          <w:szCs w:val="20"/>
        </w:rPr>
        <w:t xml:space="preserve"> </w:t>
      </w:r>
      <w:r w:rsidRPr="00662492">
        <w:rPr>
          <w:b/>
          <w:sz w:val="20"/>
          <w:szCs w:val="20"/>
        </w:rPr>
        <w:t>143</w:t>
      </w:r>
      <w:r w:rsidRPr="00662492">
        <w:rPr>
          <w:sz w:val="20"/>
          <w:szCs w:val="20"/>
        </w:rPr>
        <w:t>, 3283-3288.</w:t>
      </w:r>
    </w:p>
    <w:p w14:paraId="72F575BB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134.</w:t>
      </w:r>
      <w:r w:rsidRPr="00662492">
        <w:rPr>
          <w:sz w:val="20"/>
          <w:szCs w:val="20"/>
        </w:rPr>
        <w:tab/>
        <w:t xml:space="preserve">Staunton, D. E., </w:t>
      </w:r>
      <w:proofErr w:type="spellStart"/>
      <w:r w:rsidRPr="00662492">
        <w:rPr>
          <w:sz w:val="20"/>
          <w:szCs w:val="20"/>
        </w:rPr>
        <w:t>Merluzzi</w:t>
      </w:r>
      <w:proofErr w:type="spellEnd"/>
      <w:r w:rsidRPr="00662492">
        <w:rPr>
          <w:sz w:val="20"/>
          <w:szCs w:val="20"/>
        </w:rPr>
        <w:t xml:space="preserve">, V. J., Rothlein, R., Barton, R., Marlin, S. D. and Springer, T. A. (1989) A cell adhesion molecule, ICAM-1, is the major surface receptor for rhinoviruses. </w:t>
      </w:r>
      <w:r w:rsidRPr="00662492">
        <w:rPr>
          <w:i/>
          <w:sz w:val="20"/>
          <w:szCs w:val="20"/>
        </w:rPr>
        <w:t>Cell</w:t>
      </w:r>
      <w:r w:rsidRPr="00662492">
        <w:rPr>
          <w:sz w:val="20"/>
          <w:szCs w:val="20"/>
        </w:rPr>
        <w:t xml:space="preserve">. </w:t>
      </w:r>
      <w:r w:rsidRPr="00662492">
        <w:rPr>
          <w:b/>
          <w:sz w:val="20"/>
          <w:szCs w:val="20"/>
        </w:rPr>
        <w:t>56</w:t>
      </w:r>
      <w:r w:rsidRPr="00662492">
        <w:rPr>
          <w:sz w:val="20"/>
          <w:szCs w:val="20"/>
        </w:rPr>
        <w:t>, 849-853.</w:t>
      </w:r>
    </w:p>
    <w:p w14:paraId="4DB27035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135.</w:t>
      </w:r>
      <w:r w:rsidRPr="00662492">
        <w:rPr>
          <w:sz w:val="20"/>
          <w:szCs w:val="20"/>
        </w:rPr>
        <w:tab/>
        <w:t xml:space="preserve">Staunton, D. E., Dustin, M. L. and Springer, T. A. (1989) Functional cloning of ICAM-2, a cell adhesion ligand for LFA-1 homologous to ICAM-1. </w:t>
      </w:r>
      <w:r w:rsidRPr="00662492">
        <w:rPr>
          <w:i/>
          <w:sz w:val="20"/>
          <w:szCs w:val="20"/>
        </w:rPr>
        <w:t>Nature</w:t>
      </w:r>
      <w:r w:rsidRPr="00662492">
        <w:rPr>
          <w:sz w:val="20"/>
          <w:szCs w:val="20"/>
        </w:rPr>
        <w:t xml:space="preserve">. </w:t>
      </w:r>
      <w:r w:rsidRPr="00662492">
        <w:rPr>
          <w:b/>
          <w:sz w:val="20"/>
          <w:szCs w:val="20"/>
        </w:rPr>
        <w:t>339</w:t>
      </w:r>
      <w:r w:rsidRPr="00662492">
        <w:rPr>
          <w:sz w:val="20"/>
          <w:szCs w:val="20"/>
        </w:rPr>
        <w:t>, 61-64.</w:t>
      </w:r>
    </w:p>
    <w:p w14:paraId="51878309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136.</w:t>
      </w:r>
      <w:r w:rsidRPr="00662492">
        <w:rPr>
          <w:sz w:val="20"/>
          <w:szCs w:val="20"/>
        </w:rPr>
        <w:tab/>
        <w:t xml:space="preserve">Dustin, M. L. and Springer, T. A. (1989) T cell receptor cross-linking transiently stimulates adhesiveness through LFA-1. </w:t>
      </w:r>
      <w:r w:rsidRPr="00662492">
        <w:rPr>
          <w:i/>
          <w:sz w:val="20"/>
          <w:szCs w:val="20"/>
        </w:rPr>
        <w:t>Nature</w:t>
      </w:r>
      <w:r w:rsidRPr="00662492">
        <w:rPr>
          <w:sz w:val="20"/>
          <w:szCs w:val="20"/>
        </w:rPr>
        <w:t xml:space="preserve">. </w:t>
      </w:r>
      <w:r w:rsidRPr="00662492">
        <w:rPr>
          <w:b/>
          <w:sz w:val="20"/>
          <w:szCs w:val="20"/>
        </w:rPr>
        <w:t>341</w:t>
      </w:r>
      <w:r w:rsidRPr="00662492">
        <w:rPr>
          <w:sz w:val="20"/>
          <w:szCs w:val="20"/>
        </w:rPr>
        <w:t>, 619-624.</w:t>
      </w:r>
    </w:p>
    <w:p w14:paraId="56BACBAE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137.</w:t>
      </w:r>
      <w:r w:rsidRPr="00662492">
        <w:rPr>
          <w:sz w:val="20"/>
          <w:szCs w:val="20"/>
        </w:rPr>
        <w:tab/>
        <w:t xml:space="preserve">Hibbs, M. L., Selvaraj, P., </w:t>
      </w:r>
      <w:proofErr w:type="spellStart"/>
      <w:r w:rsidRPr="00662492">
        <w:rPr>
          <w:sz w:val="20"/>
          <w:szCs w:val="20"/>
        </w:rPr>
        <w:t>Carpen</w:t>
      </w:r>
      <w:proofErr w:type="spellEnd"/>
      <w:r w:rsidRPr="00662492">
        <w:rPr>
          <w:sz w:val="20"/>
          <w:szCs w:val="20"/>
        </w:rPr>
        <w:t xml:space="preserve">, O., Springer, T. A., </w:t>
      </w:r>
      <w:proofErr w:type="spellStart"/>
      <w:r w:rsidRPr="00662492">
        <w:rPr>
          <w:sz w:val="20"/>
          <w:szCs w:val="20"/>
        </w:rPr>
        <w:t>Kuster</w:t>
      </w:r>
      <w:proofErr w:type="spellEnd"/>
      <w:r w:rsidRPr="00662492">
        <w:rPr>
          <w:sz w:val="20"/>
          <w:szCs w:val="20"/>
        </w:rPr>
        <w:t xml:space="preserve">, H., </w:t>
      </w:r>
      <w:proofErr w:type="spellStart"/>
      <w:r w:rsidRPr="00662492">
        <w:rPr>
          <w:sz w:val="20"/>
          <w:szCs w:val="20"/>
        </w:rPr>
        <w:t>Jouvin</w:t>
      </w:r>
      <w:proofErr w:type="spellEnd"/>
      <w:r w:rsidRPr="00662492">
        <w:rPr>
          <w:sz w:val="20"/>
          <w:szCs w:val="20"/>
        </w:rPr>
        <w:t xml:space="preserve">, M. H. and </w:t>
      </w:r>
      <w:proofErr w:type="spellStart"/>
      <w:r w:rsidRPr="00662492">
        <w:rPr>
          <w:sz w:val="20"/>
          <w:szCs w:val="20"/>
        </w:rPr>
        <w:t>Kinet</w:t>
      </w:r>
      <w:proofErr w:type="spellEnd"/>
      <w:r w:rsidRPr="00662492">
        <w:rPr>
          <w:sz w:val="20"/>
          <w:szCs w:val="20"/>
        </w:rPr>
        <w:t xml:space="preserve">, J. P. (1989) Mechanisms for regulating expression of membrane isoforms of </w:t>
      </w:r>
      <w:proofErr w:type="spellStart"/>
      <w:r w:rsidRPr="00662492">
        <w:rPr>
          <w:sz w:val="20"/>
          <w:szCs w:val="20"/>
        </w:rPr>
        <w:t>FcγRIII</w:t>
      </w:r>
      <w:proofErr w:type="spellEnd"/>
      <w:r w:rsidRPr="00662492">
        <w:rPr>
          <w:sz w:val="20"/>
          <w:szCs w:val="20"/>
        </w:rPr>
        <w:t xml:space="preserve"> (CD16). </w:t>
      </w:r>
      <w:r w:rsidRPr="00662492">
        <w:rPr>
          <w:i/>
          <w:sz w:val="20"/>
          <w:szCs w:val="20"/>
        </w:rPr>
        <w:t>Science</w:t>
      </w:r>
      <w:r w:rsidRPr="00662492">
        <w:rPr>
          <w:sz w:val="20"/>
          <w:szCs w:val="20"/>
        </w:rPr>
        <w:t xml:space="preserve">. </w:t>
      </w:r>
      <w:r w:rsidRPr="00662492">
        <w:rPr>
          <w:b/>
          <w:sz w:val="20"/>
          <w:szCs w:val="20"/>
        </w:rPr>
        <w:t>246</w:t>
      </w:r>
      <w:r w:rsidRPr="00662492">
        <w:rPr>
          <w:sz w:val="20"/>
          <w:szCs w:val="20"/>
        </w:rPr>
        <w:t>, 1608-1611.</w:t>
      </w:r>
    </w:p>
    <w:p w14:paraId="5724C320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138.</w:t>
      </w:r>
      <w:r w:rsidRPr="00662492">
        <w:rPr>
          <w:sz w:val="20"/>
          <w:szCs w:val="20"/>
        </w:rPr>
        <w:tab/>
        <w:t xml:space="preserve">Hibbs, M. L., Wardlaw, A. J., Stacker, S. A., Anderson, D. C., Lee, A., Roberts, T. M. and Springer, T. A. (1990) Transfection of cells from patients with leukocyte adhesion deficiency with an integrin β subunit (CD18) restores LFA-1 expression and function. </w:t>
      </w:r>
      <w:r w:rsidRPr="00662492">
        <w:rPr>
          <w:i/>
          <w:sz w:val="20"/>
          <w:szCs w:val="20"/>
        </w:rPr>
        <w:t>J. Clin. Invest.</w:t>
      </w:r>
      <w:r w:rsidRPr="00662492">
        <w:rPr>
          <w:sz w:val="20"/>
          <w:szCs w:val="20"/>
        </w:rPr>
        <w:t xml:space="preserve"> </w:t>
      </w:r>
      <w:r w:rsidRPr="00662492">
        <w:rPr>
          <w:b/>
          <w:sz w:val="20"/>
          <w:szCs w:val="20"/>
        </w:rPr>
        <w:t>85</w:t>
      </w:r>
      <w:r w:rsidRPr="00662492">
        <w:rPr>
          <w:sz w:val="20"/>
          <w:szCs w:val="20"/>
        </w:rPr>
        <w:t>, 674-681.</w:t>
      </w:r>
    </w:p>
    <w:p w14:paraId="385E9890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139.</w:t>
      </w:r>
      <w:r w:rsidRPr="00662492">
        <w:rPr>
          <w:sz w:val="20"/>
          <w:szCs w:val="20"/>
        </w:rPr>
        <w:tab/>
        <w:t xml:space="preserve">Wardlaw, A. J., Hibbs, M. L., Stacker, S. A. and Springer, T. A. (1990) Distinct mutations in two patients with leukocyte adhesion deficiency and their functional correlates. </w:t>
      </w:r>
      <w:r w:rsidRPr="00662492">
        <w:rPr>
          <w:i/>
          <w:sz w:val="20"/>
          <w:szCs w:val="20"/>
        </w:rPr>
        <w:t>J. Exp. Med.</w:t>
      </w:r>
      <w:r w:rsidRPr="00662492">
        <w:rPr>
          <w:sz w:val="20"/>
          <w:szCs w:val="20"/>
        </w:rPr>
        <w:t xml:space="preserve"> </w:t>
      </w:r>
      <w:r w:rsidRPr="00662492">
        <w:rPr>
          <w:b/>
          <w:sz w:val="20"/>
          <w:szCs w:val="20"/>
        </w:rPr>
        <w:t>172</w:t>
      </w:r>
      <w:r w:rsidRPr="00662492">
        <w:rPr>
          <w:sz w:val="20"/>
          <w:szCs w:val="20"/>
        </w:rPr>
        <w:t>, 335-345.</w:t>
      </w:r>
    </w:p>
    <w:p w14:paraId="200FA268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140.</w:t>
      </w:r>
      <w:r w:rsidRPr="00662492">
        <w:rPr>
          <w:sz w:val="20"/>
          <w:szCs w:val="20"/>
        </w:rPr>
        <w:tab/>
        <w:t xml:space="preserve">Staunton, D. E., Dustin, M. L., Erickson, H. P. and Springer, T. A. (1990) The arrangement of the immunoglobulin-like domains of ICAM-1 and the binding sites for LFA-1 and rhinovirus. </w:t>
      </w:r>
      <w:r w:rsidRPr="00662492">
        <w:rPr>
          <w:i/>
          <w:sz w:val="20"/>
          <w:szCs w:val="20"/>
        </w:rPr>
        <w:t>Cell</w:t>
      </w:r>
      <w:r w:rsidRPr="00662492">
        <w:rPr>
          <w:sz w:val="20"/>
          <w:szCs w:val="20"/>
        </w:rPr>
        <w:t xml:space="preserve">. </w:t>
      </w:r>
      <w:r w:rsidRPr="00662492">
        <w:rPr>
          <w:b/>
          <w:sz w:val="20"/>
          <w:szCs w:val="20"/>
        </w:rPr>
        <w:t>61</w:t>
      </w:r>
      <w:r w:rsidRPr="00662492">
        <w:rPr>
          <w:sz w:val="20"/>
          <w:szCs w:val="20"/>
        </w:rPr>
        <w:t>, 243-254.</w:t>
      </w:r>
    </w:p>
    <w:p w14:paraId="12D63E4F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141.</w:t>
      </w:r>
      <w:r w:rsidRPr="00662492">
        <w:rPr>
          <w:sz w:val="20"/>
          <w:szCs w:val="20"/>
        </w:rPr>
        <w:tab/>
      </w:r>
      <w:proofErr w:type="spellStart"/>
      <w:r w:rsidRPr="00662492">
        <w:rPr>
          <w:sz w:val="20"/>
          <w:szCs w:val="20"/>
        </w:rPr>
        <w:t>Corbi</w:t>
      </w:r>
      <w:proofErr w:type="spellEnd"/>
      <w:r w:rsidRPr="00662492">
        <w:rPr>
          <w:sz w:val="20"/>
          <w:szCs w:val="20"/>
        </w:rPr>
        <w:t xml:space="preserve">, A. L., Garcia-Aguilar, J. and Springer, T. A. (1990) Genomic structure of an integrin α subunit, the leukocyte p150,95 molecule. </w:t>
      </w:r>
      <w:r w:rsidRPr="00662492">
        <w:rPr>
          <w:i/>
          <w:sz w:val="20"/>
          <w:szCs w:val="20"/>
        </w:rPr>
        <w:t>J. Biol. Chem.</w:t>
      </w:r>
      <w:r w:rsidRPr="00662492">
        <w:rPr>
          <w:sz w:val="20"/>
          <w:szCs w:val="20"/>
        </w:rPr>
        <w:t xml:space="preserve"> </w:t>
      </w:r>
      <w:r w:rsidRPr="00662492">
        <w:rPr>
          <w:b/>
          <w:sz w:val="20"/>
          <w:szCs w:val="20"/>
        </w:rPr>
        <w:t>265</w:t>
      </w:r>
      <w:r w:rsidRPr="00662492">
        <w:rPr>
          <w:sz w:val="20"/>
          <w:szCs w:val="20"/>
        </w:rPr>
        <w:t>, 2782-2788.</w:t>
      </w:r>
    </w:p>
    <w:p w14:paraId="40211DF6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142.</w:t>
      </w:r>
      <w:r w:rsidRPr="00662492">
        <w:rPr>
          <w:sz w:val="20"/>
          <w:szCs w:val="20"/>
        </w:rPr>
        <w:tab/>
        <w:t xml:space="preserve">Larson, R. S., Hibbs, M. L. and Springer, T. A. (1990) The leukocyte integrin LFA-1 reconstituted by cDNA transfection in a nonhematopoietic cell line is functionally active and not transiently regulated. </w:t>
      </w:r>
      <w:r w:rsidRPr="00662492">
        <w:rPr>
          <w:i/>
          <w:sz w:val="20"/>
          <w:szCs w:val="20"/>
        </w:rPr>
        <w:t xml:space="preserve">Cell </w:t>
      </w:r>
      <w:proofErr w:type="spellStart"/>
      <w:r w:rsidRPr="00662492">
        <w:rPr>
          <w:i/>
          <w:sz w:val="20"/>
          <w:szCs w:val="20"/>
        </w:rPr>
        <w:t>Regul</w:t>
      </w:r>
      <w:proofErr w:type="spellEnd"/>
      <w:r w:rsidRPr="00662492">
        <w:rPr>
          <w:i/>
          <w:sz w:val="20"/>
          <w:szCs w:val="20"/>
        </w:rPr>
        <w:t>.</w:t>
      </w:r>
      <w:r w:rsidRPr="00662492">
        <w:rPr>
          <w:sz w:val="20"/>
          <w:szCs w:val="20"/>
        </w:rPr>
        <w:t xml:space="preserve"> </w:t>
      </w:r>
      <w:r w:rsidRPr="00662492">
        <w:rPr>
          <w:b/>
          <w:sz w:val="20"/>
          <w:szCs w:val="20"/>
        </w:rPr>
        <w:t>1</w:t>
      </w:r>
      <w:r w:rsidRPr="00662492">
        <w:rPr>
          <w:sz w:val="20"/>
          <w:szCs w:val="20"/>
        </w:rPr>
        <w:t>, 359-367.</w:t>
      </w:r>
    </w:p>
    <w:p w14:paraId="51874839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143.</w:t>
      </w:r>
      <w:r w:rsidRPr="00662492">
        <w:rPr>
          <w:sz w:val="20"/>
          <w:szCs w:val="20"/>
        </w:rPr>
        <w:tab/>
        <w:t xml:space="preserve">Marlin, S. D., Staunton, D. E., Springer, T. A., </w:t>
      </w:r>
      <w:proofErr w:type="spellStart"/>
      <w:r w:rsidRPr="00662492">
        <w:rPr>
          <w:sz w:val="20"/>
          <w:szCs w:val="20"/>
        </w:rPr>
        <w:t>Stratowa</w:t>
      </w:r>
      <w:proofErr w:type="spellEnd"/>
      <w:r w:rsidRPr="00662492">
        <w:rPr>
          <w:sz w:val="20"/>
          <w:szCs w:val="20"/>
        </w:rPr>
        <w:t xml:space="preserve">, C., </w:t>
      </w:r>
      <w:proofErr w:type="spellStart"/>
      <w:r w:rsidRPr="00662492">
        <w:rPr>
          <w:sz w:val="20"/>
          <w:szCs w:val="20"/>
        </w:rPr>
        <w:t>Sommergruber</w:t>
      </w:r>
      <w:proofErr w:type="spellEnd"/>
      <w:r w:rsidRPr="00662492">
        <w:rPr>
          <w:sz w:val="20"/>
          <w:szCs w:val="20"/>
        </w:rPr>
        <w:t xml:space="preserve">, W. and </w:t>
      </w:r>
      <w:proofErr w:type="spellStart"/>
      <w:r w:rsidRPr="00662492">
        <w:rPr>
          <w:sz w:val="20"/>
          <w:szCs w:val="20"/>
        </w:rPr>
        <w:t>Merluzzi</w:t>
      </w:r>
      <w:proofErr w:type="spellEnd"/>
      <w:r w:rsidRPr="00662492">
        <w:rPr>
          <w:sz w:val="20"/>
          <w:szCs w:val="20"/>
        </w:rPr>
        <w:t xml:space="preserve">, V. (1990) A soluble form of intercellular adhesion molecule-1 inhibits rhinovirus infection. </w:t>
      </w:r>
      <w:r w:rsidRPr="00662492">
        <w:rPr>
          <w:i/>
          <w:sz w:val="20"/>
          <w:szCs w:val="20"/>
        </w:rPr>
        <w:t>Nature</w:t>
      </w:r>
      <w:r w:rsidRPr="00662492">
        <w:rPr>
          <w:sz w:val="20"/>
          <w:szCs w:val="20"/>
        </w:rPr>
        <w:t xml:space="preserve">. </w:t>
      </w:r>
      <w:r w:rsidRPr="00662492">
        <w:rPr>
          <w:b/>
          <w:sz w:val="20"/>
          <w:szCs w:val="20"/>
        </w:rPr>
        <w:t>344</w:t>
      </w:r>
      <w:r w:rsidRPr="00662492">
        <w:rPr>
          <w:sz w:val="20"/>
          <w:szCs w:val="20"/>
        </w:rPr>
        <w:t>, 70-72.</w:t>
      </w:r>
    </w:p>
    <w:p w14:paraId="4DEA9516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lastRenderedPageBreak/>
        <w:t>144.</w:t>
      </w:r>
      <w:r w:rsidRPr="00662492">
        <w:rPr>
          <w:sz w:val="20"/>
          <w:szCs w:val="20"/>
        </w:rPr>
        <w:tab/>
        <w:t xml:space="preserve">Johnston, S. C., Dustin, M. L., Hibbs, M. L. and Springer, T. A. (1990) On the species specificity of the interaction of LFA-1 with intercellular adhesion molecules. </w:t>
      </w:r>
      <w:r w:rsidRPr="00662492">
        <w:rPr>
          <w:i/>
          <w:sz w:val="20"/>
          <w:szCs w:val="20"/>
        </w:rPr>
        <w:t>J. Immunol.</w:t>
      </w:r>
      <w:r w:rsidRPr="00662492">
        <w:rPr>
          <w:sz w:val="20"/>
          <w:szCs w:val="20"/>
        </w:rPr>
        <w:t xml:space="preserve"> </w:t>
      </w:r>
      <w:r w:rsidRPr="00662492">
        <w:rPr>
          <w:b/>
          <w:sz w:val="20"/>
          <w:szCs w:val="20"/>
        </w:rPr>
        <w:t>145</w:t>
      </w:r>
      <w:r w:rsidRPr="00662492">
        <w:rPr>
          <w:sz w:val="20"/>
          <w:szCs w:val="20"/>
        </w:rPr>
        <w:t>, 1181-1187.</w:t>
      </w:r>
    </w:p>
    <w:p w14:paraId="3B6659CA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145.</w:t>
      </w:r>
      <w:r w:rsidRPr="00662492">
        <w:rPr>
          <w:sz w:val="20"/>
          <w:szCs w:val="20"/>
        </w:rPr>
        <w:tab/>
        <w:t xml:space="preserve">Diamond, M. S., Staunton, D. E., de </w:t>
      </w:r>
      <w:proofErr w:type="spellStart"/>
      <w:r w:rsidRPr="00662492">
        <w:rPr>
          <w:sz w:val="20"/>
          <w:szCs w:val="20"/>
        </w:rPr>
        <w:t>Fougerolles</w:t>
      </w:r>
      <w:proofErr w:type="spellEnd"/>
      <w:r w:rsidRPr="00662492">
        <w:rPr>
          <w:sz w:val="20"/>
          <w:szCs w:val="20"/>
        </w:rPr>
        <w:t xml:space="preserve">, A. R., Stacker, S. A., Garcia-Aguilar, J., Hibbs, M. L. and Springer, T. A. (1990) ICAM-1 (CD54): A counter-receptor for Mac-1 (CD11b/CD18). </w:t>
      </w:r>
      <w:r w:rsidRPr="00662492">
        <w:rPr>
          <w:i/>
          <w:sz w:val="20"/>
          <w:szCs w:val="20"/>
        </w:rPr>
        <w:t>J. Cell Biol.</w:t>
      </w:r>
      <w:r w:rsidRPr="00662492">
        <w:rPr>
          <w:sz w:val="20"/>
          <w:szCs w:val="20"/>
        </w:rPr>
        <w:t xml:space="preserve"> </w:t>
      </w:r>
      <w:r w:rsidRPr="00662492">
        <w:rPr>
          <w:b/>
          <w:sz w:val="20"/>
          <w:szCs w:val="20"/>
        </w:rPr>
        <w:t>111</w:t>
      </w:r>
      <w:r w:rsidRPr="00662492">
        <w:rPr>
          <w:sz w:val="20"/>
          <w:szCs w:val="20"/>
        </w:rPr>
        <w:t>, 3129-3139.</w:t>
      </w:r>
    </w:p>
    <w:p w14:paraId="608F6A54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146.</w:t>
      </w:r>
      <w:r w:rsidRPr="00662492">
        <w:rPr>
          <w:sz w:val="20"/>
          <w:szCs w:val="20"/>
        </w:rPr>
        <w:tab/>
        <w:t xml:space="preserve">Hibbs, M. L., Xu, H., Stacker, S. A. and Springer, T. A. (1991) Regulation of adhesion to ICAM-1 by the cytoplasmic domain of LFA-1 integrin β subunit. </w:t>
      </w:r>
      <w:r w:rsidRPr="00662492">
        <w:rPr>
          <w:i/>
          <w:sz w:val="20"/>
          <w:szCs w:val="20"/>
        </w:rPr>
        <w:t>Science</w:t>
      </w:r>
      <w:r w:rsidRPr="00662492">
        <w:rPr>
          <w:sz w:val="20"/>
          <w:szCs w:val="20"/>
        </w:rPr>
        <w:t xml:space="preserve">. </w:t>
      </w:r>
      <w:r w:rsidRPr="00662492">
        <w:rPr>
          <w:b/>
          <w:sz w:val="20"/>
          <w:szCs w:val="20"/>
        </w:rPr>
        <w:t>251</w:t>
      </w:r>
      <w:r w:rsidRPr="00662492">
        <w:rPr>
          <w:sz w:val="20"/>
          <w:szCs w:val="20"/>
        </w:rPr>
        <w:t>, 1611-1613.</w:t>
      </w:r>
    </w:p>
    <w:p w14:paraId="78EF1172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147.</w:t>
      </w:r>
      <w:r w:rsidRPr="00662492">
        <w:rPr>
          <w:sz w:val="20"/>
          <w:szCs w:val="20"/>
        </w:rPr>
        <w:tab/>
        <w:t xml:space="preserve">Stacker, S. A. and Springer, T. A. (1991) Leukocyte integrin p150,95 (CD11c/CD18) functions as an adhesion molecule binding to a counter-receptor on stimulated endothelium. </w:t>
      </w:r>
      <w:r w:rsidRPr="00662492">
        <w:rPr>
          <w:i/>
          <w:sz w:val="20"/>
          <w:szCs w:val="20"/>
        </w:rPr>
        <w:t>J. Immunol.</w:t>
      </w:r>
      <w:r w:rsidRPr="00662492">
        <w:rPr>
          <w:sz w:val="20"/>
          <w:szCs w:val="20"/>
        </w:rPr>
        <w:t xml:space="preserve"> </w:t>
      </w:r>
      <w:r w:rsidRPr="00662492">
        <w:rPr>
          <w:b/>
          <w:sz w:val="20"/>
          <w:szCs w:val="20"/>
        </w:rPr>
        <w:t>146</w:t>
      </w:r>
      <w:r w:rsidRPr="00662492">
        <w:rPr>
          <w:sz w:val="20"/>
          <w:szCs w:val="20"/>
        </w:rPr>
        <w:t>, 648-655.</w:t>
      </w:r>
    </w:p>
    <w:p w14:paraId="067D4910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148.</w:t>
      </w:r>
      <w:r w:rsidRPr="00662492">
        <w:rPr>
          <w:sz w:val="20"/>
          <w:szCs w:val="20"/>
        </w:rPr>
        <w:tab/>
        <w:t xml:space="preserve">de </w:t>
      </w:r>
      <w:proofErr w:type="spellStart"/>
      <w:r w:rsidRPr="00662492">
        <w:rPr>
          <w:sz w:val="20"/>
          <w:szCs w:val="20"/>
        </w:rPr>
        <w:t>Fougerolles</w:t>
      </w:r>
      <w:proofErr w:type="spellEnd"/>
      <w:r w:rsidRPr="00662492">
        <w:rPr>
          <w:sz w:val="20"/>
          <w:szCs w:val="20"/>
        </w:rPr>
        <w:t xml:space="preserve">, A. R., Stacker, S. A., </w:t>
      </w:r>
      <w:proofErr w:type="spellStart"/>
      <w:r w:rsidRPr="00662492">
        <w:rPr>
          <w:sz w:val="20"/>
          <w:szCs w:val="20"/>
        </w:rPr>
        <w:t>Schwarting</w:t>
      </w:r>
      <w:proofErr w:type="spellEnd"/>
      <w:r w:rsidRPr="00662492">
        <w:rPr>
          <w:sz w:val="20"/>
          <w:szCs w:val="20"/>
        </w:rPr>
        <w:t xml:space="preserve">, R. and Springer, T. A. (1991) Characterization of ICAM-2 and evidence for a third counter-receptor for LFA-1. </w:t>
      </w:r>
      <w:r w:rsidRPr="00662492">
        <w:rPr>
          <w:i/>
          <w:sz w:val="20"/>
          <w:szCs w:val="20"/>
        </w:rPr>
        <w:t>J. Exp. Med.</w:t>
      </w:r>
      <w:r w:rsidRPr="00662492">
        <w:rPr>
          <w:sz w:val="20"/>
          <w:szCs w:val="20"/>
        </w:rPr>
        <w:t xml:space="preserve"> </w:t>
      </w:r>
      <w:r w:rsidRPr="00662492">
        <w:rPr>
          <w:b/>
          <w:sz w:val="20"/>
          <w:szCs w:val="20"/>
        </w:rPr>
        <w:t>174</w:t>
      </w:r>
      <w:r w:rsidRPr="00662492">
        <w:rPr>
          <w:sz w:val="20"/>
          <w:szCs w:val="20"/>
        </w:rPr>
        <w:t>, 253-267.</w:t>
      </w:r>
    </w:p>
    <w:p w14:paraId="0F68AE07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149.</w:t>
      </w:r>
      <w:r w:rsidRPr="00662492">
        <w:rPr>
          <w:sz w:val="20"/>
          <w:szCs w:val="20"/>
        </w:rPr>
        <w:tab/>
        <w:t xml:space="preserve">Chan, P.-Y., Lawrence, M. B., Dustin, M. L., Ferguson, L. M., Golan, D. E. and Springer, T. A. (1991) Influence of receptor lateral mobility on adhesion strengthening between membranes containing LFA-3 and CD2. </w:t>
      </w:r>
      <w:r w:rsidRPr="00662492">
        <w:rPr>
          <w:i/>
          <w:sz w:val="20"/>
          <w:szCs w:val="20"/>
        </w:rPr>
        <w:t>J. Cell Biol.</w:t>
      </w:r>
      <w:r w:rsidRPr="00662492">
        <w:rPr>
          <w:sz w:val="20"/>
          <w:szCs w:val="20"/>
        </w:rPr>
        <w:t xml:space="preserve"> </w:t>
      </w:r>
      <w:r w:rsidRPr="00662492">
        <w:rPr>
          <w:b/>
          <w:sz w:val="20"/>
          <w:szCs w:val="20"/>
        </w:rPr>
        <w:t>115</w:t>
      </w:r>
      <w:r w:rsidRPr="00662492">
        <w:rPr>
          <w:sz w:val="20"/>
          <w:szCs w:val="20"/>
        </w:rPr>
        <w:t>, 245-255.</w:t>
      </w:r>
    </w:p>
    <w:p w14:paraId="3DE8F366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150.</w:t>
      </w:r>
      <w:r w:rsidRPr="00662492">
        <w:rPr>
          <w:sz w:val="20"/>
          <w:szCs w:val="20"/>
        </w:rPr>
        <w:tab/>
        <w:t xml:space="preserve">Diamond, M. S., Staunton, D. E., Marlin, S. D. and Springer, T. A. (1991) Binding of the integrin Mac-1 (CD11b/CD18) to the third Ig-like domain of ICAM-1 (CD54) and its regulation by glycosylation. </w:t>
      </w:r>
      <w:r w:rsidRPr="00662492">
        <w:rPr>
          <w:i/>
          <w:sz w:val="20"/>
          <w:szCs w:val="20"/>
        </w:rPr>
        <w:t>Cell</w:t>
      </w:r>
      <w:r w:rsidRPr="00662492">
        <w:rPr>
          <w:sz w:val="20"/>
          <w:szCs w:val="20"/>
        </w:rPr>
        <w:t xml:space="preserve">. </w:t>
      </w:r>
      <w:r w:rsidRPr="00662492">
        <w:rPr>
          <w:b/>
          <w:sz w:val="20"/>
          <w:szCs w:val="20"/>
        </w:rPr>
        <w:t>65</w:t>
      </w:r>
      <w:r w:rsidRPr="00662492">
        <w:rPr>
          <w:sz w:val="20"/>
          <w:szCs w:val="20"/>
        </w:rPr>
        <w:t>, 961-971.</w:t>
      </w:r>
    </w:p>
    <w:p w14:paraId="2CCE5404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151.</w:t>
      </w:r>
      <w:r w:rsidRPr="00662492">
        <w:rPr>
          <w:sz w:val="20"/>
          <w:szCs w:val="20"/>
        </w:rPr>
        <w:tab/>
        <w:t xml:space="preserve">Kaufman, Y., Tseng, E. and Springer, T. A. (1991) Cloning of the murine lymphocyte function-associated molecule-1 (LFA-1) α subunit and its expression in COS cells. </w:t>
      </w:r>
      <w:r w:rsidRPr="00662492">
        <w:rPr>
          <w:i/>
          <w:sz w:val="20"/>
          <w:szCs w:val="20"/>
        </w:rPr>
        <w:t>J. Immunol.</w:t>
      </w:r>
      <w:r w:rsidRPr="00662492">
        <w:rPr>
          <w:sz w:val="20"/>
          <w:szCs w:val="20"/>
        </w:rPr>
        <w:t xml:space="preserve"> </w:t>
      </w:r>
      <w:r w:rsidRPr="00662492">
        <w:rPr>
          <w:b/>
          <w:sz w:val="20"/>
          <w:szCs w:val="20"/>
        </w:rPr>
        <w:t>147</w:t>
      </w:r>
      <w:r w:rsidRPr="00662492">
        <w:rPr>
          <w:sz w:val="20"/>
          <w:szCs w:val="20"/>
        </w:rPr>
        <w:t>, 369-371.</w:t>
      </w:r>
    </w:p>
    <w:p w14:paraId="0279EDA1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152.</w:t>
      </w:r>
      <w:r w:rsidRPr="00662492">
        <w:rPr>
          <w:sz w:val="20"/>
          <w:szCs w:val="20"/>
        </w:rPr>
        <w:tab/>
        <w:t xml:space="preserve">Lawrence, M. B. and Springer, T. A. (1991) Leukocytes roll on a selectin at physiologic flow rates: distinction from and prerequisite for adhesion through integrins. </w:t>
      </w:r>
      <w:r w:rsidRPr="00662492">
        <w:rPr>
          <w:i/>
          <w:sz w:val="20"/>
          <w:szCs w:val="20"/>
        </w:rPr>
        <w:t>Cell</w:t>
      </w:r>
      <w:r w:rsidRPr="00662492">
        <w:rPr>
          <w:sz w:val="20"/>
          <w:szCs w:val="20"/>
        </w:rPr>
        <w:t xml:space="preserve">. </w:t>
      </w:r>
      <w:r w:rsidRPr="00662492">
        <w:rPr>
          <w:b/>
          <w:sz w:val="20"/>
          <w:szCs w:val="20"/>
        </w:rPr>
        <w:t>65</w:t>
      </w:r>
      <w:r w:rsidRPr="00662492">
        <w:rPr>
          <w:sz w:val="20"/>
          <w:szCs w:val="20"/>
        </w:rPr>
        <w:t>, 859-873.</w:t>
      </w:r>
    </w:p>
    <w:p w14:paraId="1A9DFA9B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153.</w:t>
      </w:r>
      <w:r w:rsidRPr="00662492">
        <w:rPr>
          <w:sz w:val="20"/>
          <w:szCs w:val="20"/>
        </w:rPr>
        <w:tab/>
        <w:t xml:space="preserve">Hibbs, M. L., Jakes, S., Stacker, S. A., Wallace, R. W. and Springer, T. A. (1991) The cytoplasmic domain of the integrin lymphocyte function-associated antigen 1 β subunit: sites required for binding to intercellular adhesion molecule 1 and the phorbol ester-stimulated phosphorylation site. </w:t>
      </w:r>
      <w:r w:rsidRPr="00662492">
        <w:rPr>
          <w:i/>
          <w:sz w:val="20"/>
          <w:szCs w:val="20"/>
        </w:rPr>
        <w:t>J. Exp. Med.</w:t>
      </w:r>
      <w:r w:rsidRPr="00662492">
        <w:rPr>
          <w:sz w:val="20"/>
          <w:szCs w:val="20"/>
        </w:rPr>
        <w:t xml:space="preserve"> </w:t>
      </w:r>
      <w:r w:rsidRPr="00662492">
        <w:rPr>
          <w:b/>
          <w:sz w:val="20"/>
          <w:szCs w:val="20"/>
        </w:rPr>
        <w:t>174</w:t>
      </w:r>
      <w:r w:rsidRPr="00662492">
        <w:rPr>
          <w:sz w:val="20"/>
          <w:szCs w:val="20"/>
        </w:rPr>
        <w:t>, 1227-1238.</w:t>
      </w:r>
    </w:p>
    <w:p w14:paraId="39A3B9DE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154.</w:t>
      </w:r>
      <w:r w:rsidRPr="00662492">
        <w:rPr>
          <w:sz w:val="20"/>
          <w:szCs w:val="20"/>
        </w:rPr>
        <w:tab/>
      </w:r>
      <w:proofErr w:type="spellStart"/>
      <w:r w:rsidRPr="00662492">
        <w:rPr>
          <w:sz w:val="20"/>
          <w:szCs w:val="20"/>
        </w:rPr>
        <w:t>Carpen</w:t>
      </w:r>
      <w:proofErr w:type="spellEnd"/>
      <w:r w:rsidRPr="00662492">
        <w:rPr>
          <w:sz w:val="20"/>
          <w:szCs w:val="20"/>
        </w:rPr>
        <w:t xml:space="preserve">, O., Dustin, M. L., Springer, T. A., Swafford, J. A., Smith, L. A. and Caulfield, J. P. (1991) Motility and ultrastructure of large granular lymphocytes on lipid bilayers reconstituted with adhesion receptors LFA-1, ICAM-1 and two isoforms of LFA-3. </w:t>
      </w:r>
      <w:r w:rsidRPr="00662492">
        <w:rPr>
          <w:i/>
          <w:sz w:val="20"/>
          <w:szCs w:val="20"/>
        </w:rPr>
        <w:t>J. Cell Biol.</w:t>
      </w:r>
      <w:r w:rsidRPr="00662492">
        <w:rPr>
          <w:sz w:val="20"/>
          <w:szCs w:val="20"/>
        </w:rPr>
        <w:t xml:space="preserve"> </w:t>
      </w:r>
      <w:r w:rsidRPr="00662492">
        <w:rPr>
          <w:b/>
          <w:sz w:val="20"/>
          <w:szCs w:val="20"/>
        </w:rPr>
        <w:t>115</w:t>
      </w:r>
      <w:r w:rsidRPr="00662492">
        <w:rPr>
          <w:sz w:val="20"/>
          <w:szCs w:val="20"/>
        </w:rPr>
        <w:t>, 861-871.</w:t>
      </w:r>
    </w:p>
    <w:p w14:paraId="591E54E9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155.</w:t>
      </w:r>
      <w:r w:rsidRPr="00662492">
        <w:rPr>
          <w:sz w:val="20"/>
          <w:szCs w:val="20"/>
        </w:rPr>
        <w:tab/>
        <w:t xml:space="preserve">Schwartz, M. A., </w:t>
      </w:r>
      <w:proofErr w:type="spellStart"/>
      <w:r w:rsidRPr="00662492">
        <w:rPr>
          <w:sz w:val="20"/>
          <w:szCs w:val="20"/>
        </w:rPr>
        <w:t>Ingber</w:t>
      </w:r>
      <w:proofErr w:type="spellEnd"/>
      <w:r w:rsidRPr="00662492">
        <w:rPr>
          <w:sz w:val="20"/>
          <w:szCs w:val="20"/>
        </w:rPr>
        <w:t xml:space="preserve">, D. E., Lawrence, M., Springer, T. A. and </w:t>
      </w:r>
      <w:proofErr w:type="spellStart"/>
      <w:r w:rsidRPr="00662492">
        <w:rPr>
          <w:sz w:val="20"/>
          <w:szCs w:val="20"/>
        </w:rPr>
        <w:t>Lechene</w:t>
      </w:r>
      <w:proofErr w:type="spellEnd"/>
      <w:r w:rsidRPr="00662492">
        <w:rPr>
          <w:sz w:val="20"/>
          <w:szCs w:val="20"/>
        </w:rPr>
        <w:t xml:space="preserve">, C. (1991) Multiple integrins share the ability to induce elevation of intracellular </w:t>
      </w:r>
      <w:proofErr w:type="spellStart"/>
      <w:r w:rsidRPr="00662492">
        <w:rPr>
          <w:sz w:val="20"/>
          <w:szCs w:val="20"/>
        </w:rPr>
        <w:t>pH.</w:t>
      </w:r>
      <w:proofErr w:type="spellEnd"/>
      <w:r w:rsidRPr="00662492">
        <w:rPr>
          <w:sz w:val="20"/>
          <w:szCs w:val="20"/>
        </w:rPr>
        <w:t xml:space="preserve"> </w:t>
      </w:r>
      <w:r w:rsidRPr="00662492">
        <w:rPr>
          <w:i/>
          <w:sz w:val="20"/>
          <w:szCs w:val="20"/>
        </w:rPr>
        <w:t>Exp. Cell Res.</w:t>
      </w:r>
      <w:r w:rsidRPr="00662492">
        <w:rPr>
          <w:sz w:val="20"/>
          <w:szCs w:val="20"/>
        </w:rPr>
        <w:t xml:space="preserve"> </w:t>
      </w:r>
      <w:r w:rsidRPr="00662492">
        <w:rPr>
          <w:b/>
          <w:sz w:val="20"/>
          <w:szCs w:val="20"/>
        </w:rPr>
        <w:t>195</w:t>
      </w:r>
      <w:r w:rsidRPr="00662492">
        <w:rPr>
          <w:sz w:val="20"/>
          <w:szCs w:val="20"/>
        </w:rPr>
        <w:t>, 533-535.</w:t>
      </w:r>
    </w:p>
    <w:p w14:paraId="7BAC519F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156.</w:t>
      </w:r>
      <w:r w:rsidRPr="00662492">
        <w:rPr>
          <w:sz w:val="20"/>
          <w:szCs w:val="20"/>
        </w:rPr>
        <w:tab/>
        <w:t xml:space="preserve">Mosser, D. M., Springer, T. A. and Diamond, M. S. (1992) Leishmania promastigotes require opsonic complement to bind to the human leukocyte integrin Mac-1 (CD11b/CD18). </w:t>
      </w:r>
      <w:r w:rsidRPr="00662492">
        <w:rPr>
          <w:i/>
          <w:sz w:val="20"/>
          <w:szCs w:val="20"/>
        </w:rPr>
        <w:t>J. Cell Biol.</w:t>
      </w:r>
      <w:r w:rsidRPr="00662492">
        <w:rPr>
          <w:sz w:val="20"/>
          <w:szCs w:val="20"/>
        </w:rPr>
        <w:t xml:space="preserve"> </w:t>
      </w:r>
      <w:r w:rsidRPr="00662492">
        <w:rPr>
          <w:b/>
          <w:sz w:val="20"/>
          <w:szCs w:val="20"/>
        </w:rPr>
        <w:t>116</w:t>
      </w:r>
      <w:r w:rsidRPr="00662492">
        <w:rPr>
          <w:sz w:val="20"/>
          <w:szCs w:val="20"/>
        </w:rPr>
        <w:t>, 511-520.</w:t>
      </w:r>
    </w:p>
    <w:p w14:paraId="1CC43EF2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157.</w:t>
      </w:r>
      <w:r w:rsidRPr="00662492">
        <w:rPr>
          <w:sz w:val="20"/>
          <w:szCs w:val="20"/>
        </w:rPr>
        <w:tab/>
      </w:r>
      <w:proofErr w:type="spellStart"/>
      <w:r w:rsidRPr="00662492">
        <w:rPr>
          <w:sz w:val="20"/>
          <w:szCs w:val="20"/>
        </w:rPr>
        <w:t>Tözeren</w:t>
      </w:r>
      <w:proofErr w:type="spellEnd"/>
      <w:r w:rsidRPr="00662492">
        <w:rPr>
          <w:sz w:val="20"/>
          <w:szCs w:val="20"/>
        </w:rPr>
        <w:t xml:space="preserve">, A., Mackie, L. H., Lawrence, M. B., Chan, P.-Y., Dustin, M. L. and Springer, T. A. (1992) Micromanipulation of adhesion of phorbol 12-myristate-13-acetate-stimulated T lymphocytes to planar membranes containing intercellular adhesion molecule-1. </w:t>
      </w:r>
      <w:proofErr w:type="spellStart"/>
      <w:r w:rsidRPr="00662492">
        <w:rPr>
          <w:i/>
          <w:sz w:val="20"/>
          <w:szCs w:val="20"/>
        </w:rPr>
        <w:t>Biophys</w:t>
      </w:r>
      <w:proofErr w:type="spellEnd"/>
      <w:r w:rsidRPr="00662492">
        <w:rPr>
          <w:i/>
          <w:sz w:val="20"/>
          <w:szCs w:val="20"/>
        </w:rPr>
        <w:t>. J.</w:t>
      </w:r>
      <w:r w:rsidRPr="00662492">
        <w:rPr>
          <w:sz w:val="20"/>
          <w:szCs w:val="20"/>
        </w:rPr>
        <w:t xml:space="preserve"> </w:t>
      </w:r>
      <w:r w:rsidRPr="00662492">
        <w:rPr>
          <w:b/>
          <w:sz w:val="20"/>
          <w:szCs w:val="20"/>
        </w:rPr>
        <w:t>63</w:t>
      </w:r>
      <w:r w:rsidRPr="00662492">
        <w:rPr>
          <w:sz w:val="20"/>
          <w:szCs w:val="20"/>
        </w:rPr>
        <w:t>, 247-258.</w:t>
      </w:r>
    </w:p>
    <w:p w14:paraId="2FAF78E5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158.</w:t>
      </w:r>
      <w:r w:rsidRPr="00662492">
        <w:rPr>
          <w:sz w:val="20"/>
          <w:szCs w:val="20"/>
        </w:rPr>
        <w:tab/>
        <w:t xml:space="preserve">Staunton, D. E., Gaur, A., Chan, P.-Y. and Springer, T. A. (1992) Internalization of a major group human rhinovirus does not require cytoplasmic or transmembrane domains of ICAM-1. </w:t>
      </w:r>
      <w:r w:rsidRPr="00662492">
        <w:rPr>
          <w:i/>
          <w:sz w:val="20"/>
          <w:szCs w:val="20"/>
        </w:rPr>
        <w:t>J. Immunol.</w:t>
      </w:r>
      <w:r w:rsidRPr="00662492">
        <w:rPr>
          <w:sz w:val="20"/>
          <w:szCs w:val="20"/>
        </w:rPr>
        <w:t xml:space="preserve"> </w:t>
      </w:r>
      <w:r w:rsidRPr="00662492">
        <w:rPr>
          <w:b/>
          <w:sz w:val="20"/>
          <w:szCs w:val="20"/>
        </w:rPr>
        <w:t>148</w:t>
      </w:r>
      <w:r w:rsidRPr="00662492">
        <w:rPr>
          <w:sz w:val="20"/>
          <w:szCs w:val="20"/>
        </w:rPr>
        <w:t>, 3271-3274.</w:t>
      </w:r>
    </w:p>
    <w:p w14:paraId="79BDBEC2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159.</w:t>
      </w:r>
      <w:r w:rsidRPr="00662492">
        <w:rPr>
          <w:sz w:val="20"/>
          <w:szCs w:val="20"/>
        </w:rPr>
        <w:tab/>
      </w:r>
      <w:proofErr w:type="spellStart"/>
      <w:r w:rsidRPr="00662492">
        <w:rPr>
          <w:sz w:val="20"/>
          <w:szCs w:val="20"/>
        </w:rPr>
        <w:t>Tözeren</w:t>
      </w:r>
      <w:proofErr w:type="spellEnd"/>
      <w:r w:rsidRPr="00662492">
        <w:rPr>
          <w:sz w:val="20"/>
          <w:szCs w:val="20"/>
        </w:rPr>
        <w:t xml:space="preserve">, A., Sung, K.-L. P., Sung, L. A., Dustin, M. L., Chan, P.-Y., Springer, T. A. and </w:t>
      </w:r>
      <w:proofErr w:type="spellStart"/>
      <w:r w:rsidRPr="00662492">
        <w:rPr>
          <w:sz w:val="20"/>
          <w:szCs w:val="20"/>
        </w:rPr>
        <w:t>Chien</w:t>
      </w:r>
      <w:proofErr w:type="spellEnd"/>
      <w:r w:rsidRPr="00662492">
        <w:rPr>
          <w:sz w:val="20"/>
          <w:szCs w:val="20"/>
        </w:rPr>
        <w:t xml:space="preserve">, S. (1992) Micromanipulation of adhesion of a Jurkat cell to a planar bilayer membrane containing lymphocyte function-associated antigen 3 molecules. </w:t>
      </w:r>
      <w:r w:rsidRPr="00662492">
        <w:rPr>
          <w:i/>
          <w:sz w:val="20"/>
          <w:szCs w:val="20"/>
        </w:rPr>
        <w:t>J. Cell Biol.</w:t>
      </w:r>
      <w:r w:rsidRPr="00662492">
        <w:rPr>
          <w:sz w:val="20"/>
          <w:szCs w:val="20"/>
        </w:rPr>
        <w:t xml:space="preserve"> </w:t>
      </w:r>
      <w:r w:rsidRPr="00662492">
        <w:rPr>
          <w:b/>
          <w:sz w:val="20"/>
          <w:szCs w:val="20"/>
        </w:rPr>
        <w:t>116</w:t>
      </w:r>
      <w:r w:rsidRPr="00662492">
        <w:rPr>
          <w:sz w:val="20"/>
          <w:szCs w:val="20"/>
        </w:rPr>
        <w:t>, 997-1006.</w:t>
      </w:r>
    </w:p>
    <w:p w14:paraId="7F4C02F2" w14:textId="77777777" w:rsidR="00AB1705" w:rsidRPr="00EA16C6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160.</w:t>
      </w:r>
      <w:r w:rsidRPr="00662492">
        <w:rPr>
          <w:sz w:val="20"/>
          <w:szCs w:val="20"/>
        </w:rPr>
        <w:tab/>
        <w:t xml:space="preserve">Dustin, M. L., </w:t>
      </w:r>
      <w:proofErr w:type="spellStart"/>
      <w:r w:rsidRPr="00662492">
        <w:rPr>
          <w:sz w:val="20"/>
          <w:szCs w:val="20"/>
        </w:rPr>
        <w:t>Carpen</w:t>
      </w:r>
      <w:proofErr w:type="spellEnd"/>
      <w:r w:rsidRPr="00662492">
        <w:rPr>
          <w:sz w:val="20"/>
          <w:szCs w:val="20"/>
        </w:rPr>
        <w:t xml:space="preserve">, O. and Springer, T. A. (1992) Regulation of locomotion and cell-cell contact area by the </w:t>
      </w:r>
      <w:r w:rsidRPr="00EA16C6">
        <w:rPr>
          <w:sz w:val="20"/>
          <w:szCs w:val="20"/>
        </w:rPr>
        <w:t xml:space="preserve">LFA-1 and ICAM-1 adhesion receptors. </w:t>
      </w:r>
      <w:r w:rsidRPr="00EA16C6">
        <w:rPr>
          <w:i/>
          <w:sz w:val="20"/>
          <w:szCs w:val="20"/>
        </w:rPr>
        <w:t>J. Immunol.</w:t>
      </w:r>
      <w:r w:rsidRPr="00EA16C6">
        <w:rPr>
          <w:sz w:val="20"/>
          <w:szCs w:val="20"/>
        </w:rPr>
        <w:t xml:space="preserve"> </w:t>
      </w:r>
      <w:r w:rsidRPr="00EA16C6">
        <w:rPr>
          <w:b/>
          <w:sz w:val="20"/>
          <w:szCs w:val="20"/>
        </w:rPr>
        <w:t>148</w:t>
      </w:r>
      <w:r w:rsidRPr="00EA16C6">
        <w:rPr>
          <w:sz w:val="20"/>
          <w:szCs w:val="20"/>
        </w:rPr>
        <w:t>, 2654-2663.</w:t>
      </w:r>
    </w:p>
    <w:p w14:paraId="221A0277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EA16C6">
        <w:rPr>
          <w:sz w:val="20"/>
          <w:szCs w:val="20"/>
        </w:rPr>
        <w:t>161.</w:t>
      </w:r>
      <w:r w:rsidRPr="00EA16C6">
        <w:rPr>
          <w:sz w:val="20"/>
          <w:szCs w:val="20"/>
        </w:rPr>
        <w:tab/>
        <w:t xml:space="preserve">de </w:t>
      </w:r>
      <w:proofErr w:type="spellStart"/>
      <w:r w:rsidRPr="00EA16C6">
        <w:rPr>
          <w:sz w:val="20"/>
          <w:szCs w:val="20"/>
        </w:rPr>
        <w:t>Fougerolles</w:t>
      </w:r>
      <w:proofErr w:type="spellEnd"/>
      <w:r w:rsidRPr="00EA16C6">
        <w:rPr>
          <w:sz w:val="20"/>
          <w:szCs w:val="20"/>
        </w:rPr>
        <w:t xml:space="preserve">, A. R. and Springer, T. A. (1992) Intercellular adhesion molecule 3, a third adhesion counter-receptor for lymphocyte function-associated molecule 1 on resting lymphocytes. </w:t>
      </w:r>
      <w:r w:rsidRPr="00EA16C6">
        <w:rPr>
          <w:i/>
          <w:sz w:val="20"/>
          <w:szCs w:val="20"/>
        </w:rPr>
        <w:t>J. Exp. Med.</w:t>
      </w:r>
      <w:r w:rsidRPr="00EA16C6">
        <w:rPr>
          <w:sz w:val="20"/>
          <w:szCs w:val="20"/>
        </w:rPr>
        <w:t xml:space="preserve"> </w:t>
      </w:r>
      <w:r w:rsidRPr="00EA16C6">
        <w:rPr>
          <w:b/>
          <w:sz w:val="20"/>
          <w:szCs w:val="20"/>
        </w:rPr>
        <w:t>175</w:t>
      </w:r>
      <w:r w:rsidRPr="00EA16C6">
        <w:rPr>
          <w:sz w:val="20"/>
          <w:szCs w:val="20"/>
        </w:rPr>
        <w:t>, 185-190.</w:t>
      </w:r>
    </w:p>
    <w:p w14:paraId="5ADD4F25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162.</w:t>
      </w:r>
      <w:r w:rsidRPr="00662492">
        <w:rPr>
          <w:sz w:val="20"/>
          <w:szCs w:val="20"/>
        </w:rPr>
        <w:tab/>
      </w:r>
      <w:proofErr w:type="spellStart"/>
      <w:r w:rsidRPr="00662492">
        <w:rPr>
          <w:sz w:val="20"/>
          <w:szCs w:val="20"/>
        </w:rPr>
        <w:t>Ockenhouse</w:t>
      </w:r>
      <w:proofErr w:type="spellEnd"/>
      <w:r w:rsidRPr="00662492">
        <w:rPr>
          <w:sz w:val="20"/>
          <w:szCs w:val="20"/>
        </w:rPr>
        <w:t xml:space="preserve">, C. F., </w:t>
      </w:r>
      <w:proofErr w:type="spellStart"/>
      <w:r w:rsidRPr="00662492">
        <w:rPr>
          <w:sz w:val="20"/>
          <w:szCs w:val="20"/>
        </w:rPr>
        <w:t>Betageri</w:t>
      </w:r>
      <w:proofErr w:type="spellEnd"/>
      <w:r w:rsidRPr="00662492">
        <w:rPr>
          <w:sz w:val="20"/>
          <w:szCs w:val="20"/>
        </w:rPr>
        <w:t xml:space="preserve">, R., Springer, T. A. and Staunton, D. E. (1992) Plasmodium falciparum-infected erythrocytes bind ICAM-1 at a site distinct from LFA-1, Mac-1, and human rhinovirus. </w:t>
      </w:r>
      <w:r w:rsidRPr="00662492">
        <w:rPr>
          <w:i/>
          <w:sz w:val="20"/>
          <w:szCs w:val="20"/>
        </w:rPr>
        <w:t>Cell</w:t>
      </w:r>
      <w:r w:rsidRPr="00662492">
        <w:rPr>
          <w:sz w:val="20"/>
          <w:szCs w:val="20"/>
        </w:rPr>
        <w:t xml:space="preserve">. </w:t>
      </w:r>
      <w:r w:rsidRPr="00662492">
        <w:rPr>
          <w:b/>
          <w:sz w:val="20"/>
          <w:szCs w:val="20"/>
        </w:rPr>
        <w:t>68</w:t>
      </w:r>
      <w:r w:rsidRPr="00662492">
        <w:rPr>
          <w:sz w:val="20"/>
          <w:szCs w:val="20"/>
        </w:rPr>
        <w:t>, 63-69.</w:t>
      </w:r>
    </w:p>
    <w:p w14:paraId="773215F4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163.</w:t>
      </w:r>
      <w:r w:rsidRPr="00662492">
        <w:rPr>
          <w:sz w:val="20"/>
          <w:szCs w:val="20"/>
        </w:rPr>
        <w:tab/>
        <w:t xml:space="preserve">Chan, P.-Y. and Springer, T. A. (1992) Effect of lengthening lymphocyte function-associated antigen 3 on adhesion to CD2. </w:t>
      </w:r>
      <w:r w:rsidRPr="00662492">
        <w:rPr>
          <w:i/>
          <w:sz w:val="20"/>
          <w:szCs w:val="20"/>
        </w:rPr>
        <w:t>Mol. Biol. Cell</w:t>
      </w:r>
      <w:r w:rsidRPr="00662492">
        <w:rPr>
          <w:sz w:val="20"/>
          <w:szCs w:val="20"/>
        </w:rPr>
        <w:t xml:space="preserve">. </w:t>
      </w:r>
      <w:r w:rsidRPr="00662492">
        <w:rPr>
          <w:b/>
          <w:sz w:val="20"/>
          <w:szCs w:val="20"/>
        </w:rPr>
        <w:t>3</w:t>
      </w:r>
      <w:r w:rsidRPr="00662492">
        <w:rPr>
          <w:sz w:val="20"/>
          <w:szCs w:val="20"/>
        </w:rPr>
        <w:t>, 157-166.</w:t>
      </w:r>
    </w:p>
    <w:p w14:paraId="578137D6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164.</w:t>
      </w:r>
      <w:r w:rsidRPr="00662492">
        <w:rPr>
          <w:sz w:val="20"/>
          <w:szCs w:val="20"/>
        </w:rPr>
        <w:tab/>
      </w:r>
      <w:proofErr w:type="spellStart"/>
      <w:r w:rsidRPr="00662492">
        <w:rPr>
          <w:sz w:val="20"/>
          <w:szCs w:val="20"/>
        </w:rPr>
        <w:t>Vonderheide</w:t>
      </w:r>
      <w:proofErr w:type="spellEnd"/>
      <w:r w:rsidRPr="00662492">
        <w:rPr>
          <w:sz w:val="20"/>
          <w:szCs w:val="20"/>
        </w:rPr>
        <w:t xml:space="preserve">, R. H. and Springer, T. A. (1992) Lymphocyte adhesion through VLA-4: Evidence for a novel binding site in the alternatively spliced domain of VCAM-1 and an additional α4 integrin counter-receptor on stimulated endothelium. </w:t>
      </w:r>
      <w:r w:rsidRPr="00662492">
        <w:rPr>
          <w:i/>
          <w:sz w:val="20"/>
          <w:szCs w:val="20"/>
        </w:rPr>
        <w:t>J. Exp. Med.</w:t>
      </w:r>
      <w:r w:rsidRPr="00662492">
        <w:rPr>
          <w:sz w:val="20"/>
          <w:szCs w:val="20"/>
        </w:rPr>
        <w:t xml:space="preserve"> </w:t>
      </w:r>
      <w:r w:rsidRPr="00662492">
        <w:rPr>
          <w:b/>
          <w:sz w:val="20"/>
          <w:szCs w:val="20"/>
        </w:rPr>
        <w:t>175</w:t>
      </w:r>
      <w:r w:rsidRPr="00662492">
        <w:rPr>
          <w:sz w:val="20"/>
          <w:szCs w:val="20"/>
        </w:rPr>
        <w:t>, 1433-1442.</w:t>
      </w:r>
    </w:p>
    <w:p w14:paraId="1347F2DF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lastRenderedPageBreak/>
        <w:t>165.</w:t>
      </w:r>
      <w:r w:rsidRPr="00662492">
        <w:rPr>
          <w:sz w:val="20"/>
          <w:szCs w:val="20"/>
        </w:rPr>
        <w:tab/>
      </w:r>
      <w:proofErr w:type="spellStart"/>
      <w:r w:rsidRPr="00662492">
        <w:rPr>
          <w:sz w:val="20"/>
          <w:szCs w:val="20"/>
        </w:rPr>
        <w:t>Carpen</w:t>
      </w:r>
      <w:proofErr w:type="spellEnd"/>
      <w:r w:rsidRPr="00662492">
        <w:rPr>
          <w:sz w:val="20"/>
          <w:szCs w:val="20"/>
        </w:rPr>
        <w:t xml:space="preserve">, O., </w:t>
      </w:r>
      <w:proofErr w:type="spellStart"/>
      <w:r w:rsidRPr="00662492">
        <w:rPr>
          <w:sz w:val="20"/>
          <w:szCs w:val="20"/>
        </w:rPr>
        <w:t>Pallai</w:t>
      </w:r>
      <w:proofErr w:type="spellEnd"/>
      <w:r w:rsidRPr="00662492">
        <w:rPr>
          <w:sz w:val="20"/>
          <w:szCs w:val="20"/>
        </w:rPr>
        <w:t xml:space="preserve">, P., Staunton, D. E. and Springer, T. A. (1992) Association of intercellular adhesion molecule-1 (ICAM-1) with actin-containing cytoskeleton and α-actinin. </w:t>
      </w:r>
      <w:r w:rsidRPr="00662492">
        <w:rPr>
          <w:i/>
          <w:sz w:val="20"/>
          <w:szCs w:val="20"/>
        </w:rPr>
        <w:t>J. Cell Biol.</w:t>
      </w:r>
      <w:r w:rsidRPr="00662492">
        <w:rPr>
          <w:sz w:val="20"/>
          <w:szCs w:val="20"/>
        </w:rPr>
        <w:t xml:space="preserve"> </w:t>
      </w:r>
      <w:r w:rsidRPr="00662492">
        <w:rPr>
          <w:b/>
          <w:sz w:val="20"/>
          <w:szCs w:val="20"/>
        </w:rPr>
        <w:t>118</w:t>
      </w:r>
      <w:r w:rsidRPr="00662492">
        <w:rPr>
          <w:sz w:val="20"/>
          <w:szCs w:val="20"/>
        </w:rPr>
        <w:t>, 1223-1234.</w:t>
      </w:r>
    </w:p>
    <w:p w14:paraId="4A3D1E97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166.</w:t>
      </w:r>
      <w:r w:rsidRPr="00662492">
        <w:rPr>
          <w:sz w:val="20"/>
          <w:szCs w:val="20"/>
        </w:rPr>
        <w:tab/>
        <w:t xml:space="preserve">Xu, H., Tong, I. L., de </w:t>
      </w:r>
      <w:proofErr w:type="spellStart"/>
      <w:r w:rsidRPr="00662492">
        <w:rPr>
          <w:sz w:val="20"/>
          <w:szCs w:val="20"/>
        </w:rPr>
        <w:t>Fougerolles</w:t>
      </w:r>
      <w:proofErr w:type="spellEnd"/>
      <w:r w:rsidRPr="00662492">
        <w:rPr>
          <w:sz w:val="20"/>
          <w:szCs w:val="20"/>
        </w:rPr>
        <w:t xml:space="preserve">, A. R. and Springer, T. A. (1992) Isolation, characterization, and expression of mouse ICAM-2 complementary and genomic DNA. </w:t>
      </w:r>
      <w:r w:rsidRPr="00662492">
        <w:rPr>
          <w:i/>
          <w:sz w:val="20"/>
          <w:szCs w:val="20"/>
        </w:rPr>
        <w:t>J. Immunol.</w:t>
      </w:r>
      <w:r w:rsidRPr="00662492">
        <w:rPr>
          <w:sz w:val="20"/>
          <w:szCs w:val="20"/>
        </w:rPr>
        <w:t xml:space="preserve"> </w:t>
      </w:r>
      <w:r w:rsidRPr="00662492">
        <w:rPr>
          <w:b/>
          <w:sz w:val="20"/>
          <w:szCs w:val="20"/>
        </w:rPr>
        <w:t>149</w:t>
      </w:r>
      <w:r w:rsidRPr="00662492">
        <w:rPr>
          <w:sz w:val="20"/>
          <w:szCs w:val="20"/>
        </w:rPr>
        <w:t>, 2650-2655.</w:t>
      </w:r>
    </w:p>
    <w:p w14:paraId="25CB6EEF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167.</w:t>
      </w:r>
      <w:r w:rsidRPr="00662492">
        <w:rPr>
          <w:sz w:val="20"/>
          <w:szCs w:val="20"/>
        </w:rPr>
        <w:tab/>
        <w:t xml:space="preserve">Staunton, D. E., </w:t>
      </w:r>
      <w:proofErr w:type="spellStart"/>
      <w:r w:rsidRPr="00662492">
        <w:rPr>
          <w:sz w:val="20"/>
          <w:szCs w:val="20"/>
        </w:rPr>
        <w:t>Ockenhouse</w:t>
      </w:r>
      <w:proofErr w:type="spellEnd"/>
      <w:r w:rsidRPr="00662492">
        <w:rPr>
          <w:sz w:val="20"/>
          <w:szCs w:val="20"/>
        </w:rPr>
        <w:t xml:space="preserve">, C. F. and Springer, T. A. (1992) Soluble intercellular adhesion molecule-1 immunoglobulin G1 </w:t>
      </w:r>
      <w:proofErr w:type="spellStart"/>
      <w:r w:rsidRPr="00662492">
        <w:rPr>
          <w:sz w:val="20"/>
          <w:szCs w:val="20"/>
        </w:rPr>
        <w:t>immunoadhesion</w:t>
      </w:r>
      <w:proofErr w:type="spellEnd"/>
      <w:r w:rsidRPr="00662492">
        <w:rPr>
          <w:sz w:val="20"/>
          <w:szCs w:val="20"/>
        </w:rPr>
        <w:t xml:space="preserve"> mediates phagocytosis of malaria-infected erythrocytes. </w:t>
      </w:r>
      <w:r w:rsidRPr="00662492">
        <w:rPr>
          <w:i/>
          <w:sz w:val="20"/>
          <w:szCs w:val="20"/>
        </w:rPr>
        <w:t>J. Exp. Med.</w:t>
      </w:r>
      <w:r w:rsidRPr="00662492">
        <w:rPr>
          <w:sz w:val="20"/>
          <w:szCs w:val="20"/>
        </w:rPr>
        <w:t xml:space="preserve"> </w:t>
      </w:r>
      <w:r w:rsidRPr="00662492">
        <w:rPr>
          <w:b/>
          <w:sz w:val="20"/>
          <w:szCs w:val="20"/>
        </w:rPr>
        <w:t>176</w:t>
      </w:r>
      <w:r w:rsidRPr="00662492">
        <w:rPr>
          <w:sz w:val="20"/>
          <w:szCs w:val="20"/>
        </w:rPr>
        <w:t>, 1471-1476.</w:t>
      </w:r>
    </w:p>
    <w:p w14:paraId="086B85C5" w14:textId="77777777" w:rsidR="00AB1705" w:rsidRPr="00303C4D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168.</w:t>
      </w:r>
      <w:r w:rsidRPr="00662492">
        <w:rPr>
          <w:sz w:val="20"/>
          <w:szCs w:val="20"/>
        </w:rPr>
        <w:tab/>
        <w:t xml:space="preserve">Diamond, M. S. and Springer, T. A. (1993) A subpopulation of Mac-1 (CD11b/CD18) molecules mediates </w:t>
      </w:r>
      <w:r w:rsidRPr="00303C4D">
        <w:rPr>
          <w:sz w:val="20"/>
          <w:szCs w:val="20"/>
        </w:rPr>
        <w:t xml:space="preserve">neutrophil adhesion to ICAM-1 and fibrinogen. </w:t>
      </w:r>
      <w:r w:rsidRPr="00303C4D">
        <w:rPr>
          <w:i/>
          <w:sz w:val="20"/>
          <w:szCs w:val="20"/>
        </w:rPr>
        <w:t>J. Cell Biol.</w:t>
      </w:r>
      <w:r w:rsidRPr="00303C4D">
        <w:rPr>
          <w:sz w:val="20"/>
          <w:szCs w:val="20"/>
        </w:rPr>
        <w:t xml:space="preserve"> </w:t>
      </w:r>
      <w:r w:rsidRPr="00303C4D">
        <w:rPr>
          <w:b/>
          <w:sz w:val="20"/>
          <w:szCs w:val="20"/>
        </w:rPr>
        <w:t>120</w:t>
      </w:r>
      <w:r w:rsidRPr="00303C4D">
        <w:rPr>
          <w:sz w:val="20"/>
          <w:szCs w:val="20"/>
        </w:rPr>
        <w:t>, 545-556.</w:t>
      </w:r>
    </w:p>
    <w:p w14:paraId="1FF779DC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303C4D">
        <w:rPr>
          <w:sz w:val="20"/>
          <w:szCs w:val="20"/>
        </w:rPr>
        <w:t>169.</w:t>
      </w:r>
      <w:r w:rsidRPr="00303C4D">
        <w:rPr>
          <w:sz w:val="20"/>
          <w:szCs w:val="20"/>
        </w:rPr>
        <w:tab/>
        <w:t xml:space="preserve">Diamond, M. S., Garcia-Aguilar, J., Bickford, J. K., </w:t>
      </w:r>
      <w:proofErr w:type="spellStart"/>
      <w:r w:rsidRPr="00303C4D">
        <w:rPr>
          <w:sz w:val="20"/>
          <w:szCs w:val="20"/>
        </w:rPr>
        <w:t>Corbi</w:t>
      </w:r>
      <w:proofErr w:type="spellEnd"/>
      <w:r w:rsidRPr="00303C4D">
        <w:rPr>
          <w:sz w:val="20"/>
          <w:szCs w:val="20"/>
        </w:rPr>
        <w:t xml:space="preserve">, A. L. and Springer, T. A. (1993) The I domain is a major recognition site on the leukocyte integrin Mac-1 (CD11b/CD18) for four distinct adhesion ligands. </w:t>
      </w:r>
      <w:r w:rsidRPr="00303C4D">
        <w:rPr>
          <w:i/>
          <w:sz w:val="20"/>
          <w:szCs w:val="20"/>
        </w:rPr>
        <w:t>J. Cell Biol.</w:t>
      </w:r>
      <w:r w:rsidRPr="00303C4D">
        <w:rPr>
          <w:sz w:val="20"/>
          <w:szCs w:val="20"/>
        </w:rPr>
        <w:t xml:space="preserve"> </w:t>
      </w:r>
      <w:r w:rsidRPr="00303C4D">
        <w:rPr>
          <w:b/>
          <w:sz w:val="20"/>
          <w:szCs w:val="20"/>
        </w:rPr>
        <w:t>120</w:t>
      </w:r>
      <w:r w:rsidRPr="00303C4D">
        <w:rPr>
          <w:sz w:val="20"/>
          <w:szCs w:val="20"/>
        </w:rPr>
        <w:t>, 1031-1043.</w:t>
      </w:r>
    </w:p>
    <w:p w14:paraId="740AB599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170.</w:t>
      </w:r>
      <w:r w:rsidRPr="00662492">
        <w:rPr>
          <w:sz w:val="20"/>
          <w:szCs w:val="20"/>
        </w:rPr>
        <w:tab/>
        <w:t xml:space="preserve">de </w:t>
      </w:r>
      <w:proofErr w:type="spellStart"/>
      <w:r w:rsidRPr="00662492">
        <w:rPr>
          <w:sz w:val="20"/>
          <w:szCs w:val="20"/>
        </w:rPr>
        <w:t>Fougerolles</w:t>
      </w:r>
      <w:proofErr w:type="spellEnd"/>
      <w:r w:rsidRPr="00662492">
        <w:rPr>
          <w:sz w:val="20"/>
          <w:szCs w:val="20"/>
        </w:rPr>
        <w:t xml:space="preserve">, A. R., </w:t>
      </w:r>
      <w:proofErr w:type="spellStart"/>
      <w:r w:rsidRPr="00662492">
        <w:rPr>
          <w:sz w:val="20"/>
          <w:szCs w:val="20"/>
        </w:rPr>
        <w:t>Klickstein</w:t>
      </w:r>
      <w:proofErr w:type="spellEnd"/>
      <w:r w:rsidRPr="00662492">
        <w:rPr>
          <w:sz w:val="20"/>
          <w:szCs w:val="20"/>
        </w:rPr>
        <w:t xml:space="preserve">, L. B. and Springer, T. A. (1993) Cloning and expression of intercellular adhesion molecule 3 reveals strong homology to other immunoglobulin family counter-receptors for lymphocyte function-associated antigen-1. </w:t>
      </w:r>
      <w:r w:rsidRPr="00662492">
        <w:rPr>
          <w:i/>
          <w:sz w:val="20"/>
          <w:szCs w:val="20"/>
        </w:rPr>
        <w:t>J. Exp. Med.</w:t>
      </w:r>
      <w:r w:rsidRPr="00662492">
        <w:rPr>
          <w:sz w:val="20"/>
          <w:szCs w:val="20"/>
        </w:rPr>
        <w:t xml:space="preserve"> </w:t>
      </w:r>
      <w:r w:rsidRPr="00662492">
        <w:rPr>
          <w:b/>
          <w:sz w:val="20"/>
          <w:szCs w:val="20"/>
        </w:rPr>
        <w:t>177</w:t>
      </w:r>
      <w:r w:rsidRPr="00662492">
        <w:rPr>
          <w:sz w:val="20"/>
          <w:szCs w:val="20"/>
        </w:rPr>
        <w:t>, 1187-1192.</w:t>
      </w:r>
    </w:p>
    <w:p w14:paraId="59E5B620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171.</w:t>
      </w:r>
      <w:r w:rsidRPr="00662492">
        <w:rPr>
          <w:sz w:val="20"/>
          <w:szCs w:val="20"/>
        </w:rPr>
        <w:tab/>
      </w:r>
      <w:proofErr w:type="spellStart"/>
      <w:r w:rsidRPr="00662492">
        <w:rPr>
          <w:sz w:val="20"/>
          <w:szCs w:val="20"/>
        </w:rPr>
        <w:t>Kirchhausen</w:t>
      </w:r>
      <w:proofErr w:type="spellEnd"/>
      <w:r w:rsidRPr="00662492">
        <w:rPr>
          <w:sz w:val="20"/>
          <w:szCs w:val="20"/>
        </w:rPr>
        <w:t xml:space="preserve">, T., Staunton, D. E. and Springer, T. A. (1993) Location of the domains of ICAM-1 by immunolabeling and single-molecule electron microscopy. </w:t>
      </w:r>
      <w:r w:rsidRPr="00662492">
        <w:rPr>
          <w:i/>
          <w:sz w:val="20"/>
          <w:szCs w:val="20"/>
        </w:rPr>
        <w:t xml:space="preserve">J. </w:t>
      </w:r>
      <w:proofErr w:type="spellStart"/>
      <w:r w:rsidRPr="00662492">
        <w:rPr>
          <w:i/>
          <w:sz w:val="20"/>
          <w:szCs w:val="20"/>
        </w:rPr>
        <w:t>Leukoc</w:t>
      </w:r>
      <w:proofErr w:type="spellEnd"/>
      <w:r w:rsidRPr="00662492">
        <w:rPr>
          <w:i/>
          <w:sz w:val="20"/>
          <w:szCs w:val="20"/>
        </w:rPr>
        <w:t>. Biol.</w:t>
      </w:r>
      <w:r w:rsidRPr="00662492">
        <w:rPr>
          <w:sz w:val="20"/>
          <w:szCs w:val="20"/>
        </w:rPr>
        <w:t xml:space="preserve"> </w:t>
      </w:r>
      <w:r w:rsidRPr="00662492">
        <w:rPr>
          <w:b/>
          <w:sz w:val="20"/>
          <w:szCs w:val="20"/>
        </w:rPr>
        <w:t>53</w:t>
      </w:r>
      <w:r w:rsidRPr="00662492">
        <w:rPr>
          <w:sz w:val="20"/>
          <w:szCs w:val="20"/>
        </w:rPr>
        <w:t>, 342-346.</w:t>
      </w:r>
    </w:p>
    <w:p w14:paraId="5C88DA17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172.</w:t>
      </w:r>
      <w:r w:rsidRPr="00662492">
        <w:rPr>
          <w:sz w:val="20"/>
          <w:szCs w:val="20"/>
        </w:rPr>
        <w:tab/>
        <w:t xml:space="preserve">Martin, S., Casasnovas, J. M., Staunton, D. E. and Springer, T. A. (1993) Efficient neutralization and disruption of rhinovirus by chimeric ICAM-1/immunoglobulin molecules. </w:t>
      </w:r>
      <w:r w:rsidRPr="00662492">
        <w:rPr>
          <w:i/>
          <w:sz w:val="20"/>
          <w:szCs w:val="20"/>
        </w:rPr>
        <w:t xml:space="preserve">J. </w:t>
      </w:r>
      <w:proofErr w:type="spellStart"/>
      <w:r w:rsidRPr="00662492">
        <w:rPr>
          <w:i/>
          <w:sz w:val="20"/>
          <w:szCs w:val="20"/>
        </w:rPr>
        <w:t>Virol</w:t>
      </w:r>
      <w:proofErr w:type="spellEnd"/>
      <w:r w:rsidRPr="00662492">
        <w:rPr>
          <w:i/>
          <w:sz w:val="20"/>
          <w:szCs w:val="20"/>
        </w:rPr>
        <w:t>.</w:t>
      </w:r>
      <w:r w:rsidRPr="00662492">
        <w:rPr>
          <w:sz w:val="20"/>
          <w:szCs w:val="20"/>
        </w:rPr>
        <w:t xml:space="preserve"> </w:t>
      </w:r>
      <w:r w:rsidRPr="00662492">
        <w:rPr>
          <w:b/>
          <w:sz w:val="20"/>
          <w:szCs w:val="20"/>
        </w:rPr>
        <w:t>67</w:t>
      </w:r>
      <w:r w:rsidRPr="00662492">
        <w:rPr>
          <w:sz w:val="20"/>
          <w:szCs w:val="20"/>
        </w:rPr>
        <w:t>, 3561-3568.</w:t>
      </w:r>
    </w:p>
    <w:p w14:paraId="092396D9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173.</w:t>
      </w:r>
      <w:r w:rsidRPr="00662492">
        <w:rPr>
          <w:sz w:val="20"/>
          <w:szCs w:val="20"/>
        </w:rPr>
        <w:tab/>
      </w:r>
      <w:proofErr w:type="spellStart"/>
      <w:r w:rsidRPr="00662492">
        <w:rPr>
          <w:sz w:val="20"/>
          <w:szCs w:val="20"/>
        </w:rPr>
        <w:t>Hondalus</w:t>
      </w:r>
      <w:proofErr w:type="spellEnd"/>
      <w:r w:rsidRPr="00662492">
        <w:rPr>
          <w:sz w:val="20"/>
          <w:szCs w:val="20"/>
        </w:rPr>
        <w:t xml:space="preserve">, M. K., Diamond, M. S., Springer, T. A. and Mosser, D. M. (1993) The intracellular bacterium </w:t>
      </w:r>
      <w:proofErr w:type="spellStart"/>
      <w:r w:rsidRPr="00662492">
        <w:rPr>
          <w:sz w:val="20"/>
          <w:szCs w:val="20"/>
        </w:rPr>
        <w:t>rhodococcus</w:t>
      </w:r>
      <w:proofErr w:type="spellEnd"/>
      <w:r w:rsidRPr="00662492">
        <w:rPr>
          <w:sz w:val="20"/>
          <w:szCs w:val="20"/>
        </w:rPr>
        <w:t xml:space="preserve"> </w:t>
      </w:r>
      <w:proofErr w:type="spellStart"/>
      <w:r w:rsidRPr="00662492">
        <w:rPr>
          <w:sz w:val="20"/>
          <w:szCs w:val="20"/>
        </w:rPr>
        <w:t>equi</w:t>
      </w:r>
      <w:proofErr w:type="spellEnd"/>
      <w:r w:rsidRPr="00662492">
        <w:rPr>
          <w:sz w:val="20"/>
          <w:szCs w:val="20"/>
        </w:rPr>
        <w:t xml:space="preserve"> uses complement receptors to bind to mammalian cells. </w:t>
      </w:r>
      <w:r w:rsidRPr="00662492">
        <w:rPr>
          <w:i/>
          <w:sz w:val="20"/>
          <w:szCs w:val="20"/>
        </w:rPr>
        <w:t>Infect. Immun.</w:t>
      </w:r>
      <w:r w:rsidRPr="00662492">
        <w:rPr>
          <w:sz w:val="20"/>
          <w:szCs w:val="20"/>
        </w:rPr>
        <w:t xml:space="preserve"> </w:t>
      </w:r>
      <w:r w:rsidRPr="00662492">
        <w:rPr>
          <w:b/>
          <w:sz w:val="20"/>
          <w:szCs w:val="20"/>
        </w:rPr>
        <w:t>61</w:t>
      </w:r>
      <w:r w:rsidRPr="00662492">
        <w:rPr>
          <w:sz w:val="20"/>
          <w:szCs w:val="20"/>
        </w:rPr>
        <w:t>, 2919-2929.</w:t>
      </w:r>
    </w:p>
    <w:p w14:paraId="355ECB4A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174.</w:t>
      </w:r>
      <w:r w:rsidRPr="00662492">
        <w:rPr>
          <w:sz w:val="20"/>
          <w:szCs w:val="20"/>
        </w:rPr>
        <w:tab/>
        <w:t xml:space="preserve">Martin, S., Martin, A., Staunton, D. E. and Springer, T. A. (1993) Functional studies of truncated soluble ICAM-1 expressed in </w:t>
      </w:r>
      <w:r w:rsidRPr="00662492">
        <w:rPr>
          <w:i/>
          <w:sz w:val="20"/>
          <w:szCs w:val="20"/>
        </w:rPr>
        <w:t>E. coli</w:t>
      </w:r>
      <w:r w:rsidRPr="00662492">
        <w:rPr>
          <w:sz w:val="20"/>
          <w:szCs w:val="20"/>
        </w:rPr>
        <w:t xml:space="preserve">. </w:t>
      </w:r>
      <w:proofErr w:type="spellStart"/>
      <w:r w:rsidRPr="00662492">
        <w:rPr>
          <w:i/>
          <w:sz w:val="20"/>
          <w:szCs w:val="20"/>
        </w:rPr>
        <w:t>Antimicrob</w:t>
      </w:r>
      <w:proofErr w:type="spellEnd"/>
      <w:r w:rsidRPr="00662492">
        <w:rPr>
          <w:i/>
          <w:sz w:val="20"/>
          <w:szCs w:val="20"/>
        </w:rPr>
        <w:t>. Agents Chemother.</w:t>
      </w:r>
      <w:r w:rsidRPr="00662492">
        <w:rPr>
          <w:sz w:val="20"/>
          <w:szCs w:val="20"/>
        </w:rPr>
        <w:t xml:space="preserve"> </w:t>
      </w:r>
      <w:r w:rsidRPr="00662492">
        <w:rPr>
          <w:b/>
          <w:sz w:val="20"/>
          <w:szCs w:val="20"/>
        </w:rPr>
        <w:t>37</w:t>
      </w:r>
      <w:r w:rsidRPr="00662492">
        <w:rPr>
          <w:sz w:val="20"/>
          <w:szCs w:val="20"/>
        </w:rPr>
        <w:t>, 1278-1284.</w:t>
      </w:r>
    </w:p>
    <w:p w14:paraId="10A9A22A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175.</w:t>
      </w:r>
      <w:r w:rsidRPr="00662492">
        <w:rPr>
          <w:sz w:val="20"/>
          <w:szCs w:val="20"/>
        </w:rPr>
        <w:tab/>
        <w:t xml:space="preserve">Juan, M., </w:t>
      </w:r>
      <w:proofErr w:type="spellStart"/>
      <w:r w:rsidRPr="00662492">
        <w:rPr>
          <w:sz w:val="20"/>
          <w:szCs w:val="20"/>
        </w:rPr>
        <w:t>Vilella</w:t>
      </w:r>
      <w:proofErr w:type="spellEnd"/>
      <w:r w:rsidRPr="00662492">
        <w:rPr>
          <w:sz w:val="20"/>
          <w:szCs w:val="20"/>
        </w:rPr>
        <w:t xml:space="preserve">, R., Mila, J., </w:t>
      </w:r>
      <w:proofErr w:type="spellStart"/>
      <w:r w:rsidRPr="00662492">
        <w:rPr>
          <w:sz w:val="20"/>
          <w:szCs w:val="20"/>
        </w:rPr>
        <w:t>Yagüe</w:t>
      </w:r>
      <w:proofErr w:type="spellEnd"/>
      <w:r w:rsidRPr="00662492">
        <w:rPr>
          <w:sz w:val="20"/>
          <w:szCs w:val="20"/>
        </w:rPr>
        <w:t xml:space="preserve">, J., </w:t>
      </w:r>
      <w:proofErr w:type="spellStart"/>
      <w:r w:rsidRPr="00662492">
        <w:rPr>
          <w:sz w:val="20"/>
          <w:szCs w:val="20"/>
        </w:rPr>
        <w:t>Miralles</w:t>
      </w:r>
      <w:proofErr w:type="spellEnd"/>
      <w:r w:rsidRPr="00662492">
        <w:rPr>
          <w:sz w:val="20"/>
          <w:szCs w:val="20"/>
        </w:rPr>
        <w:t xml:space="preserve">, A., Campbell, K. S., Friedrich, R. J., Cambier, J., </w:t>
      </w:r>
      <w:proofErr w:type="spellStart"/>
      <w:r w:rsidRPr="00662492">
        <w:rPr>
          <w:sz w:val="20"/>
          <w:szCs w:val="20"/>
        </w:rPr>
        <w:t>Vives</w:t>
      </w:r>
      <w:proofErr w:type="spellEnd"/>
      <w:r w:rsidRPr="00662492">
        <w:rPr>
          <w:sz w:val="20"/>
          <w:szCs w:val="20"/>
        </w:rPr>
        <w:t xml:space="preserve">, J., de </w:t>
      </w:r>
      <w:proofErr w:type="spellStart"/>
      <w:r w:rsidRPr="00662492">
        <w:rPr>
          <w:sz w:val="20"/>
          <w:szCs w:val="20"/>
        </w:rPr>
        <w:t>Fougerolles</w:t>
      </w:r>
      <w:proofErr w:type="spellEnd"/>
      <w:r w:rsidRPr="00662492">
        <w:rPr>
          <w:sz w:val="20"/>
          <w:szCs w:val="20"/>
        </w:rPr>
        <w:t xml:space="preserve">, A. R. and Springer, T. A. (1993) CDw50 and ICAM-3: Two names for the same molecule. </w:t>
      </w:r>
      <w:r w:rsidRPr="00662492">
        <w:rPr>
          <w:i/>
          <w:sz w:val="20"/>
          <w:szCs w:val="20"/>
        </w:rPr>
        <w:t>Eur. J. Immunol.</w:t>
      </w:r>
      <w:r w:rsidRPr="00662492">
        <w:rPr>
          <w:sz w:val="20"/>
          <w:szCs w:val="20"/>
        </w:rPr>
        <w:t xml:space="preserve"> </w:t>
      </w:r>
      <w:r w:rsidRPr="00662492">
        <w:rPr>
          <w:b/>
          <w:sz w:val="20"/>
          <w:szCs w:val="20"/>
        </w:rPr>
        <w:t>23</w:t>
      </w:r>
      <w:r w:rsidRPr="00662492">
        <w:rPr>
          <w:sz w:val="20"/>
          <w:szCs w:val="20"/>
        </w:rPr>
        <w:t>, 1508-1512.</w:t>
      </w:r>
    </w:p>
    <w:p w14:paraId="56BED549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176.</w:t>
      </w:r>
      <w:r w:rsidRPr="00662492">
        <w:rPr>
          <w:sz w:val="20"/>
          <w:szCs w:val="20"/>
        </w:rPr>
        <w:tab/>
      </w:r>
      <w:proofErr w:type="spellStart"/>
      <w:r w:rsidRPr="00662492">
        <w:rPr>
          <w:sz w:val="20"/>
          <w:szCs w:val="20"/>
        </w:rPr>
        <w:t>Sengelov</w:t>
      </w:r>
      <w:proofErr w:type="spellEnd"/>
      <w:r w:rsidRPr="00662492">
        <w:rPr>
          <w:sz w:val="20"/>
          <w:szCs w:val="20"/>
        </w:rPr>
        <w:t xml:space="preserve">, H., Kjeldsen, L., Diamond, M. S., Springer, T. A. and </w:t>
      </w:r>
      <w:proofErr w:type="spellStart"/>
      <w:r w:rsidRPr="00662492">
        <w:rPr>
          <w:sz w:val="20"/>
          <w:szCs w:val="20"/>
        </w:rPr>
        <w:t>Borregaard</w:t>
      </w:r>
      <w:proofErr w:type="spellEnd"/>
      <w:r w:rsidRPr="00662492">
        <w:rPr>
          <w:sz w:val="20"/>
          <w:szCs w:val="20"/>
        </w:rPr>
        <w:t>, N. (1993) Subcellular localization and dynamics of Mac-1 (α</w:t>
      </w:r>
      <w:r w:rsidRPr="00662492">
        <w:rPr>
          <w:sz w:val="20"/>
          <w:szCs w:val="20"/>
          <w:vertAlign w:val="subscript"/>
        </w:rPr>
        <w:t>M</w:t>
      </w:r>
      <w:r w:rsidRPr="00662492">
        <w:rPr>
          <w:sz w:val="20"/>
          <w:szCs w:val="20"/>
        </w:rPr>
        <w:t>β</w:t>
      </w:r>
      <w:r w:rsidRPr="00662492">
        <w:rPr>
          <w:sz w:val="20"/>
          <w:szCs w:val="20"/>
          <w:vertAlign w:val="subscript"/>
        </w:rPr>
        <w:t>2</w:t>
      </w:r>
      <w:r w:rsidRPr="00662492">
        <w:rPr>
          <w:sz w:val="20"/>
          <w:szCs w:val="20"/>
        </w:rPr>
        <w:t xml:space="preserve">) in human neutrophils. </w:t>
      </w:r>
      <w:r w:rsidRPr="00662492">
        <w:rPr>
          <w:i/>
          <w:sz w:val="20"/>
          <w:szCs w:val="20"/>
        </w:rPr>
        <w:t>J. Clin. Invest.</w:t>
      </w:r>
      <w:r w:rsidRPr="00662492">
        <w:rPr>
          <w:sz w:val="20"/>
          <w:szCs w:val="20"/>
        </w:rPr>
        <w:t xml:space="preserve"> </w:t>
      </w:r>
      <w:r w:rsidRPr="00662492">
        <w:rPr>
          <w:b/>
          <w:sz w:val="20"/>
          <w:szCs w:val="20"/>
        </w:rPr>
        <w:t>92</w:t>
      </w:r>
      <w:r w:rsidRPr="00662492">
        <w:rPr>
          <w:sz w:val="20"/>
          <w:szCs w:val="20"/>
        </w:rPr>
        <w:t>, 1467-1476.</w:t>
      </w:r>
    </w:p>
    <w:p w14:paraId="72093BEA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177.</w:t>
      </w:r>
      <w:r w:rsidRPr="00662492">
        <w:rPr>
          <w:sz w:val="20"/>
          <w:szCs w:val="20"/>
        </w:rPr>
        <w:tab/>
        <w:t xml:space="preserve">Lawrence, M. B. and Springer, T. A. (1993) Neutrophils roll on E-selectin. </w:t>
      </w:r>
      <w:r w:rsidRPr="00662492">
        <w:rPr>
          <w:i/>
          <w:sz w:val="20"/>
          <w:szCs w:val="20"/>
        </w:rPr>
        <w:t>J. Immunol.</w:t>
      </w:r>
      <w:r w:rsidRPr="00662492">
        <w:rPr>
          <w:sz w:val="20"/>
          <w:szCs w:val="20"/>
        </w:rPr>
        <w:t xml:space="preserve"> </w:t>
      </w:r>
      <w:r w:rsidRPr="00662492">
        <w:rPr>
          <w:b/>
          <w:sz w:val="20"/>
          <w:szCs w:val="20"/>
        </w:rPr>
        <w:t>151</w:t>
      </w:r>
      <w:r w:rsidRPr="00662492">
        <w:rPr>
          <w:sz w:val="20"/>
          <w:szCs w:val="20"/>
        </w:rPr>
        <w:t>, 6338-6346.</w:t>
      </w:r>
    </w:p>
    <w:p w14:paraId="674C7D83" w14:textId="77777777" w:rsidR="00AB1705" w:rsidRPr="00303C4D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178.</w:t>
      </w:r>
      <w:r w:rsidRPr="00662492">
        <w:rPr>
          <w:sz w:val="20"/>
          <w:szCs w:val="20"/>
        </w:rPr>
        <w:tab/>
        <w:t xml:space="preserve">Rodríguez, C. L., </w:t>
      </w:r>
      <w:proofErr w:type="spellStart"/>
      <w:r w:rsidRPr="00662492">
        <w:rPr>
          <w:sz w:val="20"/>
          <w:szCs w:val="20"/>
        </w:rPr>
        <w:t>Nueda</w:t>
      </w:r>
      <w:proofErr w:type="spellEnd"/>
      <w:r w:rsidRPr="00662492">
        <w:rPr>
          <w:sz w:val="20"/>
          <w:szCs w:val="20"/>
        </w:rPr>
        <w:t xml:space="preserve">, A., </w:t>
      </w:r>
      <w:proofErr w:type="spellStart"/>
      <w:r w:rsidRPr="00662492">
        <w:rPr>
          <w:sz w:val="20"/>
          <w:szCs w:val="20"/>
        </w:rPr>
        <w:t>Grospierre</w:t>
      </w:r>
      <w:proofErr w:type="spellEnd"/>
      <w:r w:rsidRPr="00662492">
        <w:rPr>
          <w:sz w:val="20"/>
          <w:szCs w:val="20"/>
        </w:rPr>
        <w:t xml:space="preserve">, B., Sánchez-Madrid, F., Fischer, A., Springer, T. A. and </w:t>
      </w:r>
      <w:proofErr w:type="spellStart"/>
      <w:r w:rsidRPr="00662492">
        <w:rPr>
          <w:sz w:val="20"/>
          <w:szCs w:val="20"/>
        </w:rPr>
        <w:t>Corbí</w:t>
      </w:r>
      <w:proofErr w:type="spellEnd"/>
      <w:r w:rsidRPr="00662492">
        <w:rPr>
          <w:sz w:val="20"/>
          <w:szCs w:val="20"/>
        </w:rPr>
        <w:t xml:space="preserve">, A. L. (1993) Characterization of two new CD18 alleles causing severe leukocyte adhesion deficiency. </w:t>
      </w:r>
      <w:r w:rsidRPr="00662492">
        <w:rPr>
          <w:i/>
          <w:sz w:val="20"/>
          <w:szCs w:val="20"/>
        </w:rPr>
        <w:t>Eur. J. Immunol.</w:t>
      </w:r>
      <w:r w:rsidRPr="00662492">
        <w:rPr>
          <w:sz w:val="20"/>
          <w:szCs w:val="20"/>
        </w:rPr>
        <w:t xml:space="preserve"> </w:t>
      </w:r>
      <w:r w:rsidRPr="00662492">
        <w:rPr>
          <w:b/>
          <w:sz w:val="20"/>
          <w:szCs w:val="20"/>
        </w:rPr>
        <w:t>23</w:t>
      </w:r>
      <w:r w:rsidRPr="00303C4D">
        <w:rPr>
          <w:sz w:val="20"/>
          <w:szCs w:val="20"/>
        </w:rPr>
        <w:t>, 2792-2798.</w:t>
      </w:r>
    </w:p>
    <w:p w14:paraId="7C77EE04" w14:textId="77777777" w:rsidR="00AB1705" w:rsidRPr="00303C4D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303C4D">
        <w:rPr>
          <w:sz w:val="20"/>
          <w:szCs w:val="20"/>
        </w:rPr>
        <w:t>179.</w:t>
      </w:r>
      <w:r w:rsidRPr="00303C4D">
        <w:rPr>
          <w:sz w:val="20"/>
          <w:szCs w:val="20"/>
        </w:rPr>
        <w:tab/>
        <w:t xml:space="preserve">de </w:t>
      </w:r>
      <w:proofErr w:type="spellStart"/>
      <w:r w:rsidRPr="00303C4D">
        <w:rPr>
          <w:sz w:val="20"/>
          <w:szCs w:val="20"/>
        </w:rPr>
        <w:t>Fougerolles</w:t>
      </w:r>
      <w:proofErr w:type="spellEnd"/>
      <w:r w:rsidRPr="00303C4D">
        <w:rPr>
          <w:sz w:val="20"/>
          <w:szCs w:val="20"/>
        </w:rPr>
        <w:t xml:space="preserve">, A. R., Qin, X. and Springer, T. A. (1994) Characterization of the function of ICAM-3 and comparison to ICAM-1 and ICAM-2 in immune responses. </w:t>
      </w:r>
      <w:r w:rsidRPr="00303C4D">
        <w:rPr>
          <w:i/>
          <w:sz w:val="20"/>
          <w:szCs w:val="20"/>
        </w:rPr>
        <w:t>J. Exp. Med.</w:t>
      </w:r>
      <w:r w:rsidRPr="00303C4D">
        <w:rPr>
          <w:sz w:val="20"/>
          <w:szCs w:val="20"/>
        </w:rPr>
        <w:t xml:space="preserve"> </w:t>
      </w:r>
      <w:r w:rsidRPr="00303C4D">
        <w:rPr>
          <w:b/>
          <w:sz w:val="20"/>
          <w:szCs w:val="20"/>
        </w:rPr>
        <w:t>179</w:t>
      </w:r>
      <w:r w:rsidRPr="00303C4D">
        <w:rPr>
          <w:sz w:val="20"/>
          <w:szCs w:val="20"/>
        </w:rPr>
        <w:t>, 619-629.</w:t>
      </w:r>
    </w:p>
    <w:p w14:paraId="1FF31115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303C4D">
        <w:rPr>
          <w:sz w:val="20"/>
          <w:szCs w:val="20"/>
        </w:rPr>
        <w:t>180.</w:t>
      </w:r>
      <w:r w:rsidRPr="00303C4D">
        <w:rPr>
          <w:sz w:val="20"/>
          <w:szCs w:val="20"/>
        </w:rPr>
        <w:tab/>
      </w:r>
      <w:proofErr w:type="spellStart"/>
      <w:r w:rsidRPr="00303C4D">
        <w:rPr>
          <w:sz w:val="20"/>
          <w:szCs w:val="20"/>
        </w:rPr>
        <w:t>Kinashi</w:t>
      </w:r>
      <w:proofErr w:type="spellEnd"/>
      <w:r w:rsidRPr="00303C4D">
        <w:rPr>
          <w:sz w:val="20"/>
          <w:szCs w:val="20"/>
        </w:rPr>
        <w:t>, T. and</w:t>
      </w:r>
      <w:r w:rsidRPr="00662492">
        <w:rPr>
          <w:sz w:val="20"/>
          <w:szCs w:val="20"/>
        </w:rPr>
        <w:t xml:space="preserve"> Springer, T. A. (1994) Steel factor and c-kit regulate cell-matrix adhesion. </w:t>
      </w:r>
      <w:r w:rsidRPr="00662492">
        <w:rPr>
          <w:i/>
          <w:sz w:val="20"/>
          <w:szCs w:val="20"/>
        </w:rPr>
        <w:t>Blood</w:t>
      </w:r>
      <w:r w:rsidRPr="00662492">
        <w:rPr>
          <w:sz w:val="20"/>
          <w:szCs w:val="20"/>
        </w:rPr>
        <w:t xml:space="preserve">. </w:t>
      </w:r>
      <w:r w:rsidRPr="00662492">
        <w:rPr>
          <w:b/>
          <w:sz w:val="20"/>
          <w:szCs w:val="20"/>
        </w:rPr>
        <w:t>83</w:t>
      </w:r>
      <w:r w:rsidRPr="00662492">
        <w:rPr>
          <w:sz w:val="20"/>
          <w:szCs w:val="20"/>
        </w:rPr>
        <w:t>, 1033-1038.</w:t>
      </w:r>
    </w:p>
    <w:p w14:paraId="4AE30F65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181.</w:t>
      </w:r>
      <w:r w:rsidRPr="00662492">
        <w:rPr>
          <w:sz w:val="20"/>
          <w:szCs w:val="20"/>
        </w:rPr>
        <w:tab/>
        <w:t xml:space="preserve">Bilsland, C. A. G. and Springer, T. A. (1994) Cloning and expression of the chicken CD18 cDNA. </w:t>
      </w:r>
      <w:r w:rsidRPr="00662492">
        <w:rPr>
          <w:i/>
          <w:sz w:val="20"/>
          <w:szCs w:val="20"/>
        </w:rPr>
        <w:t xml:space="preserve">J. </w:t>
      </w:r>
      <w:proofErr w:type="spellStart"/>
      <w:r w:rsidRPr="00662492">
        <w:rPr>
          <w:i/>
          <w:sz w:val="20"/>
          <w:szCs w:val="20"/>
        </w:rPr>
        <w:t>Leukoc</w:t>
      </w:r>
      <w:proofErr w:type="spellEnd"/>
      <w:r w:rsidRPr="00662492">
        <w:rPr>
          <w:i/>
          <w:sz w:val="20"/>
          <w:szCs w:val="20"/>
        </w:rPr>
        <w:t>. Biol.</w:t>
      </w:r>
      <w:r w:rsidRPr="00662492">
        <w:rPr>
          <w:sz w:val="20"/>
          <w:szCs w:val="20"/>
        </w:rPr>
        <w:t xml:space="preserve"> </w:t>
      </w:r>
      <w:r w:rsidRPr="00662492">
        <w:rPr>
          <w:b/>
          <w:sz w:val="20"/>
          <w:szCs w:val="20"/>
        </w:rPr>
        <w:t>55</w:t>
      </w:r>
      <w:r w:rsidRPr="00662492">
        <w:rPr>
          <w:sz w:val="20"/>
          <w:szCs w:val="20"/>
        </w:rPr>
        <w:t>, 501-506.</w:t>
      </w:r>
    </w:p>
    <w:p w14:paraId="03D27B73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182.</w:t>
      </w:r>
      <w:r w:rsidRPr="00662492">
        <w:rPr>
          <w:sz w:val="20"/>
          <w:szCs w:val="20"/>
        </w:rPr>
        <w:tab/>
      </w:r>
      <w:proofErr w:type="spellStart"/>
      <w:r w:rsidRPr="00662492">
        <w:rPr>
          <w:sz w:val="20"/>
          <w:szCs w:val="20"/>
        </w:rPr>
        <w:t>Vonderheide</w:t>
      </w:r>
      <w:proofErr w:type="spellEnd"/>
      <w:r w:rsidRPr="00662492">
        <w:rPr>
          <w:sz w:val="20"/>
          <w:szCs w:val="20"/>
        </w:rPr>
        <w:t xml:space="preserve">, R. H., Tedder, T. F., Springer, T. A. and Staunton, D. E. (1994) Residues within a conserved amino acid motif of domains 1 and 4 of VCAM-1 are required for binding to VLA-4. </w:t>
      </w:r>
      <w:r w:rsidRPr="00662492">
        <w:rPr>
          <w:i/>
          <w:sz w:val="20"/>
          <w:szCs w:val="20"/>
        </w:rPr>
        <w:t>J. Cell Biol.</w:t>
      </w:r>
      <w:r w:rsidRPr="00662492">
        <w:rPr>
          <w:sz w:val="20"/>
          <w:szCs w:val="20"/>
        </w:rPr>
        <w:t xml:space="preserve"> </w:t>
      </w:r>
      <w:r w:rsidRPr="00662492">
        <w:rPr>
          <w:b/>
          <w:sz w:val="20"/>
          <w:szCs w:val="20"/>
        </w:rPr>
        <w:t>125</w:t>
      </w:r>
      <w:r w:rsidRPr="00662492">
        <w:rPr>
          <w:sz w:val="20"/>
          <w:szCs w:val="20"/>
        </w:rPr>
        <w:t>, 215-222.</w:t>
      </w:r>
    </w:p>
    <w:p w14:paraId="3CD69184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183.</w:t>
      </w:r>
      <w:r w:rsidRPr="00662492">
        <w:rPr>
          <w:sz w:val="20"/>
          <w:szCs w:val="20"/>
        </w:rPr>
        <w:tab/>
        <w:t xml:space="preserve">Bilsland, C. A. G., Diamond, M. S. and Springer, T. A. (1994) The leukocyte integrin p150,95 (CD11c/CD18) as a receptor for iC3b: Activation by a heterologous β subunit and localization of a ligand recognition site to the I domain. </w:t>
      </w:r>
      <w:r w:rsidRPr="00662492">
        <w:rPr>
          <w:i/>
          <w:sz w:val="20"/>
          <w:szCs w:val="20"/>
        </w:rPr>
        <w:t>J. Immunol.</w:t>
      </w:r>
      <w:r w:rsidRPr="00662492">
        <w:rPr>
          <w:sz w:val="20"/>
          <w:szCs w:val="20"/>
        </w:rPr>
        <w:t xml:space="preserve"> </w:t>
      </w:r>
      <w:r w:rsidRPr="00662492">
        <w:rPr>
          <w:b/>
          <w:sz w:val="20"/>
          <w:szCs w:val="20"/>
        </w:rPr>
        <w:t>152</w:t>
      </w:r>
      <w:r w:rsidRPr="00662492">
        <w:rPr>
          <w:sz w:val="20"/>
          <w:szCs w:val="20"/>
        </w:rPr>
        <w:t>, 4582-4589.</w:t>
      </w:r>
    </w:p>
    <w:p w14:paraId="0E994B46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184.</w:t>
      </w:r>
      <w:r w:rsidRPr="00662492">
        <w:rPr>
          <w:sz w:val="20"/>
          <w:szCs w:val="20"/>
        </w:rPr>
        <w:tab/>
        <w:t xml:space="preserve">Lawrence, M. B., </w:t>
      </w:r>
      <w:proofErr w:type="spellStart"/>
      <w:r w:rsidRPr="00662492">
        <w:rPr>
          <w:sz w:val="20"/>
          <w:szCs w:val="20"/>
        </w:rPr>
        <w:t>Bainton</w:t>
      </w:r>
      <w:proofErr w:type="spellEnd"/>
      <w:r w:rsidRPr="00662492">
        <w:rPr>
          <w:sz w:val="20"/>
          <w:szCs w:val="20"/>
        </w:rPr>
        <w:t xml:space="preserve">, D. F. and Springer, T. A. (1994) Neutrophil tethering to and rolling on E-selectin are separable by requirement for L-selectin. </w:t>
      </w:r>
      <w:r w:rsidRPr="00662492">
        <w:rPr>
          <w:i/>
          <w:sz w:val="20"/>
          <w:szCs w:val="20"/>
        </w:rPr>
        <w:t>Immunity</w:t>
      </w:r>
      <w:r w:rsidRPr="00662492">
        <w:rPr>
          <w:sz w:val="20"/>
          <w:szCs w:val="20"/>
        </w:rPr>
        <w:t xml:space="preserve">. </w:t>
      </w:r>
      <w:r w:rsidRPr="00662492">
        <w:rPr>
          <w:b/>
          <w:sz w:val="20"/>
          <w:szCs w:val="20"/>
        </w:rPr>
        <w:t>1</w:t>
      </w:r>
      <w:r w:rsidRPr="00662492">
        <w:rPr>
          <w:sz w:val="20"/>
          <w:szCs w:val="20"/>
        </w:rPr>
        <w:t>, 137-145.</w:t>
      </w:r>
    </w:p>
    <w:p w14:paraId="29E9797F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185.</w:t>
      </w:r>
      <w:r w:rsidRPr="00662492">
        <w:rPr>
          <w:sz w:val="20"/>
          <w:szCs w:val="20"/>
        </w:rPr>
        <w:tab/>
      </w:r>
      <w:proofErr w:type="spellStart"/>
      <w:r w:rsidRPr="00662492">
        <w:rPr>
          <w:sz w:val="20"/>
          <w:szCs w:val="20"/>
        </w:rPr>
        <w:t>Carr</w:t>
      </w:r>
      <w:proofErr w:type="spellEnd"/>
      <w:r w:rsidRPr="00662492">
        <w:rPr>
          <w:sz w:val="20"/>
          <w:szCs w:val="20"/>
        </w:rPr>
        <w:t xml:space="preserve">, M. W., Roth, S. J., Luther, E., Rose, S. S. and Springer, T. A. (1994) Monocyte chemoattractant protein-1 is a major T lymphocyte chemoattractant. </w:t>
      </w:r>
      <w:r w:rsidRPr="00662492">
        <w:rPr>
          <w:i/>
          <w:sz w:val="20"/>
          <w:szCs w:val="20"/>
        </w:rPr>
        <w:t>Proc. Natl. Acad. Sci. U. S. A.</w:t>
      </w:r>
      <w:r w:rsidRPr="00662492">
        <w:rPr>
          <w:sz w:val="20"/>
          <w:szCs w:val="20"/>
        </w:rPr>
        <w:t xml:space="preserve"> </w:t>
      </w:r>
      <w:r w:rsidRPr="00662492">
        <w:rPr>
          <w:b/>
          <w:sz w:val="20"/>
          <w:szCs w:val="20"/>
        </w:rPr>
        <w:t>91</w:t>
      </w:r>
      <w:r w:rsidRPr="00662492">
        <w:rPr>
          <w:sz w:val="20"/>
          <w:szCs w:val="20"/>
        </w:rPr>
        <w:t>, 3652-3656.</w:t>
      </w:r>
    </w:p>
    <w:p w14:paraId="7CE6D865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186.</w:t>
      </w:r>
      <w:r w:rsidRPr="00662492">
        <w:rPr>
          <w:sz w:val="20"/>
          <w:szCs w:val="20"/>
        </w:rPr>
        <w:tab/>
        <w:t xml:space="preserve">Xu, H., Gonzalo, J. A., </w:t>
      </w:r>
      <w:proofErr w:type="spellStart"/>
      <w:r w:rsidRPr="00662492">
        <w:rPr>
          <w:sz w:val="20"/>
          <w:szCs w:val="20"/>
        </w:rPr>
        <w:t>St.Pierre</w:t>
      </w:r>
      <w:proofErr w:type="spellEnd"/>
      <w:r w:rsidRPr="00662492">
        <w:rPr>
          <w:sz w:val="20"/>
          <w:szCs w:val="20"/>
        </w:rPr>
        <w:t xml:space="preserve">, Y., Williams, I. R., </w:t>
      </w:r>
      <w:proofErr w:type="spellStart"/>
      <w:r w:rsidRPr="00662492">
        <w:rPr>
          <w:sz w:val="20"/>
          <w:szCs w:val="20"/>
        </w:rPr>
        <w:t>Kupper</w:t>
      </w:r>
      <w:proofErr w:type="spellEnd"/>
      <w:r w:rsidRPr="00662492">
        <w:rPr>
          <w:sz w:val="20"/>
          <w:szCs w:val="20"/>
        </w:rPr>
        <w:t xml:space="preserve">, T. S., </w:t>
      </w:r>
      <w:proofErr w:type="spellStart"/>
      <w:r w:rsidRPr="00662492">
        <w:rPr>
          <w:sz w:val="20"/>
          <w:szCs w:val="20"/>
        </w:rPr>
        <w:t>Cotran</w:t>
      </w:r>
      <w:proofErr w:type="spellEnd"/>
      <w:r w:rsidRPr="00662492">
        <w:rPr>
          <w:sz w:val="20"/>
          <w:szCs w:val="20"/>
        </w:rPr>
        <w:t xml:space="preserve">, R. S., Springer, T. A. and Gutierrez-Ramos, J.-C. (1994) Leukocytosis and resistance to septic shock in intercellular adhesion molecule 1-deficient mice. </w:t>
      </w:r>
      <w:r w:rsidRPr="00662492">
        <w:rPr>
          <w:i/>
          <w:sz w:val="20"/>
          <w:szCs w:val="20"/>
        </w:rPr>
        <w:t>J. Exp. Med.</w:t>
      </w:r>
      <w:r w:rsidRPr="00662492">
        <w:rPr>
          <w:sz w:val="20"/>
          <w:szCs w:val="20"/>
        </w:rPr>
        <w:t xml:space="preserve"> </w:t>
      </w:r>
      <w:r w:rsidRPr="00662492">
        <w:rPr>
          <w:b/>
          <w:sz w:val="20"/>
          <w:szCs w:val="20"/>
        </w:rPr>
        <w:t>180</w:t>
      </w:r>
      <w:r w:rsidRPr="00662492">
        <w:rPr>
          <w:sz w:val="20"/>
          <w:szCs w:val="20"/>
        </w:rPr>
        <w:t>, 95-109.</w:t>
      </w:r>
    </w:p>
    <w:p w14:paraId="3F08A409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lastRenderedPageBreak/>
        <w:t>187.</w:t>
      </w:r>
      <w:r w:rsidRPr="00662492">
        <w:rPr>
          <w:sz w:val="20"/>
          <w:szCs w:val="20"/>
        </w:rPr>
        <w:tab/>
      </w:r>
      <w:proofErr w:type="spellStart"/>
      <w:r w:rsidRPr="00662492">
        <w:rPr>
          <w:sz w:val="20"/>
          <w:szCs w:val="20"/>
        </w:rPr>
        <w:t>Borregaard</w:t>
      </w:r>
      <w:proofErr w:type="spellEnd"/>
      <w:r w:rsidRPr="00662492">
        <w:rPr>
          <w:sz w:val="20"/>
          <w:szCs w:val="20"/>
        </w:rPr>
        <w:t xml:space="preserve">, N., Kjeldsen, L., </w:t>
      </w:r>
      <w:proofErr w:type="spellStart"/>
      <w:r w:rsidRPr="00662492">
        <w:rPr>
          <w:sz w:val="20"/>
          <w:szCs w:val="20"/>
        </w:rPr>
        <w:t>Sengelov</w:t>
      </w:r>
      <w:proofErr w:type="spellEnd"/>
      <w:r w:rsidRPr="00662492">
        <w:rPr>
          <w:sz w:val="20"/>
          <w:szCs w:val="20"/>
        </w:rPr>
        <w:t xml:space="preserve">, H., Diamond, M. S., Springer, T. A., Anderson, H. C., </w:t>
      </w:r>
      <w:proofErr w:type="spellStart"/>
      <w:r w:rsidRPr="00662492">
        <w:rPr>
          <w:sz w:val="20"/>
          <w:szCs w:val="20"/>
        </w:rPr>
        <w:t>Kishimoto</w:t>
      </w:r>
      <w:proofErr w:type="spellEnd"/>
      <w:r w:rsidRPr="00662492">
        <w:rPr>
          <w:sz w:val="20"/>
          <w:szCs w:val="20"/>
        </w:rPr>
        <w:t xml:space="preserve">, T. K. and </w:t>
      </w:r>
      <w:proofErr w:type="spellStart"/>
      <w:r w:rsidRPr="00662492">
        <w:rPr>
          <w:sz w:val="20"/>
          <w:szCs w:val="20"/>
        </w:rPr>
        <w:t>Bainton</w:t>
      </w:r>
      <w:proofErr w:type="spellEnd"/>
      <w:r w:rsidRPr="00662492">
        <w:rPr>
          <w:sz w:val="20"/>
          <w:szCs w:val="20"/>
        </w:rPr>
        <w:t xml:space="preserve">, D. F. (1994) Changes in subcellular localization and surface expression of L-selectin, alkaline phosphatase, and Mac-1 in human neutrophils during stimulation with inflammatory mediators. </w:t>
      </w:r>
      <w:r w:rsidRPr="00662492">
        <w:rPr>
          <w:i/>
          <w:sz w:val="20"/>
          <w:szCs w:val="20"/>
        </w:rPr>
        <w:t xml:space="preserve">J. </w:t>
      </w:r>
      <w:proofErr w:type="spellStart"/>
      <w:r w:rsidRPr="00662492">
        <w:rPr>
          <w:i/>
          <w:sz w:val="20"/>
          <w:szCs w:val="20"/>
        </w:rPr>
        <w:t>Leukoc</w:t>
      </w:r>
      <w:proofErr w:type="spellEnd"/>
      <w:r w:rsidRPr="00662492">
        <w:rPr>
          <w:i/>
          <w:sz w:val="20"/>
          <w:szCs w:val="20"/>
        </w:rPr>
        <w:t>. Biol.</w:t>
      </w:r>
      <w:r w:rsidRPr="00662492">
        <w:rPr>
          <w:sz w:val="20"/>
          <w:szCs w:val="20"/>
        </w:rPr>
        <w:t xml:space="preserve"> </w:t>
      </w:r>
      <w:r w:rsidRPr="00662492">
        <w:rPr>
          <w:b/>
          <w:sz w:val="20"/>
          <w:szCs w:val="20"/>
        </w:rPr>
        <w:t>56</w:t>
      </w:r>
      <w:r w:rsidRPr="00662492">
        <w:rPr>
          <w:sz w:val="20"/>
          <w:szCs w:val="20"/>
        </w:rPr>
        <w:t>, 80-87.</w:t>
      </w:r>
    </w:p>
    <w:p w14:paraId="4989C529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188.</w:t>
      </w:r>
      <w:r w:rsidRPr="00662492">
        <w:rPr>
          <w:sz w:val="20"/>
          <w:szCs w:val="20"/>
        </w:rPr>
        <w:tab/>
        <w:t xml:space="preserve">Casasnovas, J. M. and Springer, T. A. (1994) The pathway of rhinovirus disruption by soluble intercellular adhesion molecule 1 (ICAM-1): An intermediate in which ICAM-1 is bound and RNA is released. </w:t>
      </w:r>
      <w:r w:rsidRPr="00662492">
        <w:rPr>
          <w:i/>
          <w:sz w:val="20"/>
          <w:szCs w:val="20"/>
        </w:rPr>
        <w:t xml:space="preserve">J. </w:t>
      </w:r>
      <w:proofErr w:type="spellStart"/>
      <w:r w:rsidRPr="00662492">
        <w:rPr>
          <w:i/>
          <w:sz w:val="20"/>
          <w:szCs w:val="20"/>
        </w:rPr>
        <w:t>Virol</w:t>
      </w:r>
      <w:proofErr w:type="spellEnd"/>
      <w:r w:rsidRPr="00662492">
        <w:rPr>
          <w:i/>
          <w:sz w:val="20"/>
          <w:szCs w:val="20"/>
        </w:rPr>
        <w:t>.</w:t>
      </w:r>
      <w:r w:rsidRPr="00662492">
        <w:rPr>
          <w:sz w:val="20"/>
          <w:szCs w:val="20"/>
        </w:rPr>
        <w:t xml:space="preserve"> </w:t>
      </w:r>
      <w:r w:rsidRPr="00662492">
        <w:rPr>
          <w:b/>
          <w:sz w:val="20"/>
          <w:szCs w:val="20"/>
        </w:rPr>
        <w:t>68</w:t>
      </w:r>
      <w:r w:rsidRPr="00662492">
        <w:rPr>
          <w:sz w:val="20"/>
          <w:szCs w:val="20"/>
        </w:rPr>
        <w:t>, 5882-5889.</w:t>
      </w:r>
    </w:p>
    <w:p w14:paraId="455D9235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189.</w:t>
      </w:r>
      <w:r w:rsidRPr="00662492">
        <w:rPr>
          <w:sz w:val="20"/>
          <w:szCs w:val="20"/>
        </w:rPr>
        <w:tab/>
      </w:r>
      <w:proofErr w:type="spellStart"/>
      <w:r w:rsidRPr="00662492">
        <w:rPr>
          <w:sz w:val="20"/>
          <w:szCs w:val="20"/>
        </w:rPr>
        <w:t>Diacovo</w:t>
      </w:r>
      <w:proofErr w:type="spellEnd"/>
      <w:r w:rsidRPr="00662492">
        <w:rPr>
          <w:sz w:val="20"/>
          <w:szCs w:val="20"/>
        </w:rPr>
        <w:t xml:space="preserve">, T. G., de </w:t>
      </w:r>
      <w:proofErr w:type="spellStart"/>
      <w:r w:rsidRPr="00662492">
        <w:rPr>
          <w:sz w:val="20"/>
          <w:szCs w:val="20"/>
        </w:rPr>
        <w:t>Fougerolles</w:t>
      </w:r>
      <w:proofErr w:type="spellEnd"/>
      <w:r w:rsidRPr="00662492">
        <w:rPr>
          <w:sz w:val="20"/>
          <w:szCs w:val="20"/>
        </w:rPr>
        <w:t xml:space="preserve">, A. R., </w:t>
      </w:r>
      <w:proofErr w:type="spellStart"/>
      <w:r w:rsidRPr="00662492">
        <w:rPr>
          <w:sz w:val="20"/>
          <w:szCs w:val="20"/>
        </w:rPr>
        <w:t>Bainton</w:t>
      </w:r>
      <w:proofErr w:type="spellEnd"/>
      <w:r w:rsidRPr="00662492">
        <w:rPr>
          <w:sz w:val="20"/>
          <w:szCs w:val="20"/>
        </w:rPr>
        <w:t xml:space="preserve">, D. F. and Springer, T. A. (1994) A functional integrin ligand on the surface of platelets: Intercellular adhesion molecule-2. </w:t>
      </w:r>
      <w:r w:rsidRPr="00662492">
        <w:rPr>
          <w:i/>
          <w:sz w:val="20"/>
          <w:szCs w:val="20"/>
        </w:rPr>
        <w:t>J. Clin. Invest.</w:t>
      </w:r>
      <w:r w:rsidRPr="00662492">
        <w:rPr>
          <w:sz w:val="20"/>
          <w:szCs w:val="20"/>
        </w:rPr>
        <w:t xml:space="preserve"> </w:t>
      </w:r>
      <w:r w:rsidRPr="00662492">
        <w:rPr>
          <w:b/>
          <w:sz w:val="20"/>
          <w:szCs w:val="20"/>
        </w:rPr>
        <w:t>94</w:t>
      </w:r>
      <w:r w:rsidRPr="00662492">
        <w:rPr>
          <w:sz w:val="20"/>
          <w:szCs w:val="20"/>
        </w:rPr>
        <w:t>, 1243-1251.</w:t>
      </w:r>
    </w:p>
    <w:p w14:paraId="31BECCB4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190.</w:t>
      </w:r>
      <w:r w:rsidRPr="00662492">
        <w:rPr>
          <w:sz w:val="20"/>
          <w:szCs w:val="20"/>
        </w:rPr>
        <w:tab/>
      </w:r>
      <w:proofErr w:type="spellStart"/>
      <w:r w:rsidRPr="00662492">
        <w:rPr>
          <w:sz w:val="20"/>
          <w:szCs w:val="20"/>
        </w:rPr>
        <w:t>Butini</w:t>
      </w:r>
      <w:proofErr w:type="spellEnd"/>
      <w:r w:rsidRPr="00662492">
        <w:rPr>
          <w:sz w:val="20"/>
          <w:szCs w:val="20"/>
        </w:rPr>
        <w:t xml:space="preserve">, L., de </w:t>
      </w:r>
      <w:proofErr w:type="spellStart"/>
      <w:r w:rsidRPr="00662492">
        <w:rPr>
          <w:sz w:val="20"/>
          <w:szCs w:val="20"/>
        </w:rPr>
        <w:t>Fougerolles</w:t>
      </w:r>
      <w:proofErr w:type="spellEnd"/>
      <w:r w:rsidRPr="00662492">
        <w:rPr>
          <w:sz w:val="20"/>
          <w:szCs w:val="20"/>
        </w:rPr>
        <w:t xml:space="preserve">, A. R., </w:t>
      </w:r>
      <w:proofErr w:type="spellStart"/>
      <w:r w:rsidRPr="00662492">
        <w:rPr>
          <w:sz w:val="20"/>
          <w:szCs w:val="20"/>
        </w:rPr>
        <w:t>Vaccarezza</w:t>
      </w:r>
      <w:proofErr w:type="spellEnd"/>
      <w:r w:rsidRPr="00662492">
        <w:rPr>
          <w:sz w:val="20"/>
          <w:szCs w:val="20"/>
        </w:rPr>
        <w:t xml:space="preserve">, M., </w:t>
      </w:r>
      <w:proofErr w:type="spellStart"/>
      <w:r w:rsidRPr="00662492">
        <w:rPr>
          <w:sz w:val="20"/>
          <w:szCs w:val="20"/>
        </w:rPr>
        <w:t>Graziosi</w:t>
      </w:r>
      <w:proofErr w:type="spellEnd"/>
      <w:r w:rsidRPr="00662492">
        <w:rPr>
          <w:sz w:val="20"/>
          <w:szCs w:val="20"/>
        </w:rPr>
        <w:t xml:space="preserve">, C., Cohen, D. I., </w:t>
      </w:r>
      <w:proofErr w:type="spellStart"/>
      <w:r w:rsidRPr="00662492">
        <w:rPr>
          <w:sz w:val="20"/>
          <w:szCs w:val="20"/>
        </w:rPr>
        <w:t>Montroni</w:t>
      </w:r>
      <w:proofErr w:type="spellEnd"/>
      <w:r w:rsidRPr="00662492">
        <w:rPr>
          <w:sz w:val="20"/>
          <w:szCs w:val="20"/>
        </w:rPr>
        <w:t xml:space="preserve">, M., Springer, T. A., Pantaleo, G. and </w:t>
      </w:r>
      <w:proofErr w:type="spellStart"/>
      <w:r w:rsidRPr="00662492">
        <w:rPr>
          <w:sz w:val="20"/>
          <w:szCs w:val="20"/>
        </w:rPr>
        <w:t>Fauci</w:t>
      </w:r>
      <w:proofErr w:type="spellEnd"/>
      <w:r w:rsidRPr="00662492">
        <w:rPr>
          <w:sz w:val="20"/>
          <w:szCs w:val="20"/>
        </w:rPr>
        <w:t xml:space="preserve">, A. S. (1994) Intercellular adhesion molecules (ICAM)-1 ICAM-2 and ICAM-3 function as counter-receptors for lymphocyte function-associated molecule 1 in human immunodeficiency virus-mediated syncytia formation. </w:t>
      </w:r>
      <w:r w:rsidRPr="00662492">
        <w:rPr>
          <w:i/>
          <w:sz w:val="20"/>
          <w:szCs w:val="20"/>
        </w:rPr>
        <w:t>Eur. J. Immunol.</w:t>
      </w:r>
      <w:r w:rsidRPr="00662492">
        <w:rPr>
          <w:sz w:val="20"/>
          <w:szCs w:val="20"/>
        </w:rPr>
        <w:t xml:space="preserve"> </w:t>
      </w:r>
      <w:r w:rsidRPr="00662492">
        <w:rPr>
          <w:b/>
          <w:sz w:val="20"/>
          <w:szCs w:val="20"/>
        </w:rPr>
        <w:t>24</w:t>
      </w:r>
      <w:r w:rsidRPr="00662492">
        <w:rPr>
          <w:sz w:val="20"/>
          <w:szCs w:val="20"/>
        </w:rPr>
        <w:t>, 2191-2195.</w:t>
      </w:r>
    </w:p>
    <w:p w14:paraId="7FBFD9DF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191.</w:t>
      </w:r>
      <w:r w:rsidRPr="00662492">
        <w:rPr>
          <w:sz w:val="20"/>
          <w:szCs w:val="20"/>
        </w:rPr>
        <w:tab/>
        <w:t xml:space="preserve">Alon, R., Rossiter, H., Wang, X., Springer, T. A. and </w:t>
      </w:r>
      <w:proofErr w:type="spellStart"/>
      <w:r w:rsidRPr="00662492">
        <w:rPr>
          <w:sz w:val="20"/>
          <w:szCs w:val="20"/>
        </w:rPr>
        <w:t>Kupper</w:t>
      </w:r>
      <w:proofErr w:type="spellEnd"/>
      <w:r w:rsidRPr="00662492">
        <w:rPr>
          <w:sz w:val="20"/>
          <w:szCs w:val="20"/>
        </w:rPr>
        <w:t xml:space="preserve">, T. S. (1994) Distinct cell surface ligands mediate T lymphocyte attachment and rolling on P- and E-selectin under physiological flow. </w:t>
      </w:r>
      <w:r w:rsidRPr="00662492">
        <w:rPr>
          <w:i/>
          <w:sz w:val="20"/>
          <w:szCs w:val="20"/>
        </w:rPr>
        <w:t>J. Cell Biol.</w:t>
      </w:r>
      <w:r w:rsidRPr="00662492">
        <w:rPr>
          <w:sz w:val="20"/>
          <w:szCs w:val="20"/>
        </w:rPr>
        <w:t xml:space="preserve"> </w:t>
      </w:r>
      <w:r w:rsidRPr="00662492">
        <w:rPr>
          <w:b/>
          <w:sz w:val="20"/>
          <w:szCs w:val="20"/>
        </w:rPr>
        <w:t>127</w:t>
      </w:r>
      <w:r w:rsidRPr="00662492">
        <w:rPr>
          <w:sz w:val="20"/>
          <w:szCs w:val="20"/>
        </w:rPr>
        <w:t>, 1485-1495.</w:t>
      </w:r>
    </w:p>
    <w:p w14:paraId="7E1640F6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192.</w:t>
      </w:r>
      <w:r w:rsidRPr="00662492">
        <w:rPr>
          <w:sz w:val="20"/>
          <w:szCs w:val="20"/>
        </w:rPr>
        <w:tab/>
      </w:r>
      <w:proofErr w:type="spellStart"/>
      <w:r w:rsidRPr="00662492">
        <w:rPr>
          <w:sz w:val="20"/>
          <w:szCs w:val="20"/>
        </w:rPr>
        <w:t>Kinashi</w:t>
      </w:r>
      <w:proofErr w:type="spellEnd"/>
      <w:r w:rsidRPr="00662492">
        <w:rPr>
          <w:sz w:val="20"/>
          <w:szCs w:val="20"/>
        </w:rPr>
        <w:t xml:space="preserve">, T., </w:t>
      </w:r>
      <w:proofErr w:type="spellStart"/>
      <w:proofErr w:type="gramStart"/>
      <w:r w:rsidRPr="00662492">
        <w:rPr>
          <w:sz w:val="20"/>
          <w:szCs w:val="20"/>
        </w:rPr>
        <w:t>St.Pierre</w:t>
      </w:r>
      <w:proofErr w:type="spellEnd"/>
      <w:proofErr w:type="gramEnd"/>
      <w:r w:rsidRPr="00662492">
        <w:rPr>
          <w:sz w:val="20"/>
          <w:szCs w:val="20"/>
        </w:rPr>
        <w:t xml:space="preserve">, Y. and Springer, T. A. (1995) Expression of glycophosphatidylinositol (GPI)-anchored and non-anchored isoforms of vascular cell adhesion molecule 1 in murine stromal and endothelial cells. </w:t>
      </w:r>
      <w:r w:rsidRPr="00662492">
        <w:rPr>
          <w:i/>
          <w:sz w:val="20"/>
          <w:szCs w:val="20"/>
        </w:rPr>
        <w:t xml:space="preserve">J. </w:t>
      </w:r>
      <w:proofErr w:type="spellStart"/>
      <w:r w:rsidRPr="00662492">
        <w:rPr>
          <w:i/>
          <w:sz w:val="20"/>
          <w:szCs w:val="20"/>
        </w:rPr>
        <w:t>Leukoc</w:t>
      </w:r>
      <w:proofErr w:type="spellEnd"/>
      <w:r w:rsidRPr="00662492">
        <w:rPr>
          <w:i/>
          <w:sz w:val="20"/>
          <w:szCs w:val="20"/>
        </w:rPr>
        <w:t>. Biol.</w:t>
      </w:r>
      <w:r w:rsidRPr="00662492">
        <w:rPr>
          <w:sz w:val="20"/>
          <w:szCs w:val="20"/>
        </w:rPr>
        <w:t xml:space="preserve"> </w:t>
      </w:r>
      <w:r w:rsidRPr="00662492">
        <w:rPr>
          <w:b/>
          <w:sz w:val="20"/>
          <w:szCs w:val="20"/>
        </w:rPr>
        <w:t>57</w:t>
      </w:r>
      <w:r w:rsidRPr="00662492">
        <w:rPr>
          <w:sz w:val="20"/>
          <w:szCs w:val="20"/>
        </w:rPr>
        <w:t>, 168-173.</w:t>
      </w:r>
    </w:p>
    <w:p w14:paraId="36C70E6F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193.</w:t>
      </w:r>
      <w:r w:rsidRPr="00662492">
        <w:rPr>
          <w:sz w:val="20"/>
          <w:szCs w:val="20"/>
        </w:rPr>
        <w:tab/>
        <w:t xml:space="preserve">Girard, J.-P. and Springer, T. A. (1995) Cloning from purified high endothelial venule cells of </w:t>
      </w:r>
      <w:proofErr w:type="spellStart"/>
      <w:r w:rsidRPr="00662492">
        <w:rPr>
          <w:sz w:val="20"/>
          <w:szCs w:val="20"/>
        </w:rPr>
        <w:t>hevin</w:t>
      </w:r>
      <w:proofErr w:type="spellEnd"/>
      <w:r w:rsidRPr="00662492">
        <w:rPr>
          <w:sz w:val="20"/>
          <w:szCs w:val="20"/>
        </w:rPr>
        <w:t xml:space="preserve">, a close relative of the antiadhesive extracellular matrix protein SPARC. </w:t>
      </w:r>
      <w:r w:rsidRPr="00662492">
        <w:rPr>
          <w:i/>
          <w:sz w:val="20"/>
          <w:szCs w:val="20"/>
        </w:rPr>
        <w:t>Immunity</w:t>
      </w:r>
      <w:r w:rsidRPr="00662492">
        <w:rPr>
          <w:sz w:val="20"/>
          <w:szCs w:val="20"/>
        </w:rPr>
        <w:t xml:space="preserve">. </w:t>
      </w:r>
      <w:r w:rsidRPr="00662492">
        <w:rPr>
          <w:b/>
          <w:sz w:val="20"/>
          <w:szCs w:val="20"/>
        </w:rPr>
        <w:t>2</w:t>
      </w:r>
      <w:r w:rsidRPr="00662492">
        <w:rPr>
          <w:sz w:val="20"/>
          <w:szCs w:val="20"/>
        </w:rPr>
        <w:t>, 113-122.</w:t>
      </w:r>
    </w:p>
    <w:p w14:paraId="0D8195EA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194.</w:t>
      </w:r>
      <w:r w:rsidRPr="00662492">
        <w:rPr>
          <w:sz w:val="20"/>
          <w:szCs w:val="20"/>
        </w:rPr>
        <w:tab/>
      </w:r>
      <w:proofErr w:type="spellStart"/>
      <w:r w:rsidRPr="00662492">
        <w:rPr>
          <w:sz w:val="20"/>
          <w:szCs w:val="20"/>
        </w:rPr>
        <w:t>Kinashi</w:t>
      </w:r>
      <w:proofErr w:type="spellEnd"/>
      <w:r w:rsidRPr="00662492">
        <w:rPr>
          <w:sz w:val="20"/>
          <w:szCs w:val="20"/>
        </w:rPr>
        <w:t xml:space="preserve">, T. and Springer, T. A. (1995) Regulation of cell-matrix adhesion by receptor tyrosine kinases. </w:t>
      </w:r>
      <w:proofErr w:type="spellStart"/>
      <w:r w:rsidRPr="00662492">
        <w:rPr>
          <w:i/>
          <w:sz w:val="20"/>
          <w:szCs w:val="20"/>
        </w:rPr>
        <w:t>Leuk</w:t>
      </w:r>
      <w:proofErr w:type="spellEnd"/>
      <w:r w:rsidRPr="00662492">
        <w:rPr>
          <w:i/>
          <w:sz w:val="20"/>
          <w:szCs w:val="20"/>
        </w:rPr>
        <w:t>. Lymphoma</w:t>
      </w:r>
      <w:r w:rsidRPr="00662492">
        <w:rPr>
          <w:sz w:val="20"/>
          <w:szCs w:val="20"/>
        </w:rPr>
        <w:t xml:space="preserve">. </w:t>
      </w:r>
      <w:r w:rsidRPr="00662492">
        <w:rPr>
          <w:b/>
          <w:sz w:val="20"/>
          <w:szCs w:val="20"/>
        </w:rPr>
        <w:t>18</w:t>
      </w:r>
      <w:r w:rsidRPr="00662492">
        <w:rPr>
          <w:sz w:val="20"/>
          <w:szCs w:val="20"/>
        </w:rPr>
        <w:t>, 203-208.</w:t>
      </w:r>
    </w:p>
    <w:p w14:paraId="3F60E077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195.</w:t>
      </w:r>
      <w:r w:rsidRPr="00662492">
        <w:rPr>
          <w:sz w:val="20"/>
          <w:szCs w:val="20"/>
        </w:rPr>
        <w:tab/>
        <w:t xml:space="preserve">Lawrence, M. B., Berg, E. L., Butcher, E. C. and Springer, T. A. (1995) Rolling of lymphocytes and neutrophils on peripheral node addressin and subsequent arrest on ICAM-1 in shear flow. </w:t>
      </w:r>
      <w:r w:rsidRPr="00662492">
        <w:rPr>
          <w:i/>
          <w:sz w:val="20"/>
          <w:szCs w:val="20"/>
        </w:rPr>
        <w:t>Eur. J. Immunol.</w:t>
      </w:r>
      <w:r w:rsidRPr="00662492">
        <w:rPr>
          <w:sz w:val="20"/>
          <w:szCs w:val="20"/>
        </w:rPr>
        <w:t xml:space="preserve"> </w:t>
      </w:r>
      <w:r w:rsidRPr="00662492">
        <w:rPr>
          <w:b/>
          <w:sz w:val="20"/>
          <w:szCs w:val="20"/>
        </w:rPr>
        <w:t>25</w:t>
      </w:r>
      <w:r w:rsidRPr="00662492">
        <w:rPr>
          <w:sz w:val="20"/>
          <w:szCs w:val="20"/>
        </w:rPr>
        <w:t>, 1025-1031.</w:t>
      </w:r>
    </w:p>
    <w:p w14:paraId="02900063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196.</w:t>
      </w:r>
      <w:r w:rsidRPr="00662492">
        <w:rPr>
          <w:sz w:val="20"/>
          <w:szCs w:val="20"/>
        </w:rPr>
        <w:tab/>
        <w:t xml:space="preserve">Alon, R., </w:t>
      </w:r>
      <w:proofErr w:type="spellStart"/>
      <w:r w:rsidRPr="00662492">
        <w:rPr>
          <w:sz w:val="20"/>
          <w:szCs w:val="20"/>
        </w:rPr>
        <w:t>Kassner</w:t>
      </w:r>
      <w:proofErr w:type="spellEnd"/>
      <w:r w:rsidRPr="00662492">
        <w:rPr>
          <w:sz w:val="20"/>
          <w:szCs w:val="20"/>
        </w:rPr>
        <w:t xml:space="preserve">, P. D., </w:t>
      </w:r>
      <w:proofErr w:type="spellStart"/>
      <w:r w:rsidRPr="00662492">
        <w:rPr>
          <w:sz w:val="20"/>
          <w:szCs w:val="20"/>
        </w:rPr>
        <w:t>Carr</w:t>
      </w:r>
      <w:proofErr w:type="spellEnd"/>
      <w:r w:rsidRPr="00662492">
        <w:rPr>
          <w:sz w:val="20"/>
          <w:szCs w:val="20"/>
        </w:rPr>
        <w:t xml:space="preserve">, M. W., Finger, E. B., </w:t>
      </w:r>
      <w:proofErr w:type="spellStart"/>
      <w:r w:rsidRPr="00662492">
        <w:rPr>
          <w:sz w:val="20"/>
          <w:szCs w:val="20"/>
        </w:rPr>
        <w:t>Hemler</w:t>
      </w:r>
      <w:proofErr w:type="spellEnd"/>
      <w:r w:rsidRPr="00662492">
        <w:rPr>
          <w:sz w:val="20"/>
          <w:szCs w:val="20"/>
        </w:rPr>
        <w:t xml:space="preserve">, M. E. and Springer, T. A. (1995) The integrin VLA-4 supports tethering and rolling in flow on VCAM-1. </w:t>
      </w:r>
      <w:r w:rsidRPr="00662492">
        <w:rPr>
          <w:i/>
          <w:sz w:val="20"/>
          <w:szCs w:val="20"/>
        </w:rPr>
        <w:t>J. Cell Biol.</w:t>
      </w:r>
      <w:r w:rsidRPr="00662492">
        <w:rPr>
          <w:sz w:val="20"/>
          <w:szCs w:val="20"/>
        </w:rPr>
        <w:t xml:space="preserve"> </w:t>
      </w:r>
      <w:r w:rsidRPr="00662492">
        <w:rPr>
          <w:b/>
          <w:sz w:val="20"/>
          <w:szCs w:val="20"/>
        </w:rPr>
        <w:t>128</w:t>
      </w:r>
      <w:r w:rsidRPr="00662492">
        <w:rPr>
          <w:sz w:val="20"/>
          <w:szCs w:val="20"/>
        </w:rPr>
        <w:t>, 1243-1253.</w:t>
      </w:r>
    </w:p>
    <w:p w14:paraId="696B908E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197.</w:t>
      </w:r>
      <w:r w:rsidRPr="00662492">
        <w:rPr>
          <w:sz w:val="20"/>
          <w:szCs w:val="20"/>
        </w:rPr>
        <w:tab/>
        <w:t xml:space="preserve">de </w:t>
      </w:r>
      <w:proofErr w:type="spellStart"/>
      <w:r w:rsidRPr="00662492">
        <w:rPr>
          <w:sz w:val="20"/>
          <w:szCs w:val="20"/>
        </w:rPr>
        <w:t>Fougerolles</w:t>
      </w:r>
      <w:proofErr w:type="spellEnd"/>
      <w:r w:rsidRPr="00662492">
        <w:rPr>
          <w:sz w:val="20"/>
          <w:szCs w:val="20"/>
        </w:rPr>
        <w:t xml:space="preserve">, A. R., Diamond, M. S. and Springer, T. A. (1995) Heterogenous glycosylation of ICAM-3 and lack of interaction with Mac-1 and p150,95. </w:t>
      </w:r>
      <w:r w:rsidRPr="00662492">
        <w:rPr>
          <w:i/>
          <w:sz w:val="20"/>
          <w:szCs w:val="20"/>
        </w:rPr>
        <w:t>Eur. J. Immunol.</w:t>
      </w:r>
      <w:r w:rsidRPr="00662492">
        <w:rPr>
          <w:sz w:val="20"/>
          <w:szCs w:val="20"/>
        </w:rPr>
        <w:t xml:space="preserve"> </w:t>
      </w:r>
      <w:r w:rsidRPr="00662492">
        <w:rPr>
          <w:b/>
          <w:sz w:val="20"/>
          <w:szCs w:val="20"/>
        </w:rPr>
        <w:t>25</w:t>
      </w:r>
      <w:r w:rsidRPr="00662492">
        <w:rPr>
          <w:sz w:val="20"/>
          <w:szCs w:val="20"/>
        </w:rPr>
        <w:t>, 1008-1012.</w:t>
      </w:r>
    </w:p>
    <w:p w14:paraId="5E959970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198.</w:t>
      </w:r>
      <w:r w:rsidRPr="00662492">
        <w:rPr>
          <w:sz w:val="20"/>
          <w:szCs w:val="20"/>
        </w:rPr>
        <w:tab/>
        <w:t xml:space="preserve">Alon, R., Hammer, D. A. and Springer, T. A. (1995) Lifetime of the P-selectin: carbohydrate bond and its response to tensile force in hydrodynamic flow. </w:t>
      </w:r>
      <w:r w:rsidRPr="00662492">
        <w:rPr>
          <w:i/>
          <w:sz w:val="20"/>
          <w:szCs w:val="20"/>
        </w:rPr>
        <w:t>Nature</w:t>
      </w:r>
      <w:r w:rsidRPr="00662492">
        <w:rPr>
          <w:sz w:val="20"/>
          <w:szCs w:val="20"/>
        </w:rPr>
        <w:t xml:space="preserve">. </w:t>
      </w:r>
      <w:r w:rsidRPr="00662492">
        <w:rPr>
          <w:b/>
          <w:sz w:val="20"/>
          <w:szCs w:val="20"/>
        </w:rPr>
        <w:t>374</w:t>
      </w:r>
      <w:r w:rsidRPr="00662492">
        <w:rPr>
          <w:sz w:val="20"/>
          <w:szCs w:val="20"/>
        </w:rPr>
        <w:t>, 539.</w:t>
      </w:r>
    </w:p>
    <w:p w14:paraId="2C2C4637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199.</w:t>
      </w:r>
      <w:r w:rsidRPr="00662492">
        <w:rPr>
          <w:sz w:val="20"/>
          <w:szCs w:val="20"/>
        </w:rPr>
        <w:tab/>
        <w:t xml:space="preserve">Alon, R., </w:t>
      </w:r>
      <w:proofErr w:type="spellStart"/>
      <w:r w:rsidRPr="00662492">
        <w:rPr>
          <w:sz w:val="20"/>
          <w:szCs w:val="20"/>
        </w:rPr>
        <w:t>Feizi</w:t>
      </w:r>
      <w:proofErr w:type="spellEnd"/>
      <w:r w:rsidRPr="00662492">
        <w:rPr>
          <w:sz w:val="20"/>
          <w:szCs w:val="20"/>
        </w:rPr>
        <w:t xml:space="preserve">, T., Yuen, C.-T., </w:t>
      </w:r>
      <w:proofErr w:type="spellStart"/>
      <w:r w:rsidRPr="00662492">
        <w:rPr>
          <w:sz w:val="20"/>
          <w:szCs w:val="20"/>
        </w:rPr>
        <w:t>Fuhlbrigge</w:t>
      </w:r>
      <w:proofErr w:type="spellEnd"/>
      <w:r w:rsidRPr="00662492">
        <w:rPr>
          <w:sz w:val="20"/>
          <w:szCs w:val="20"/>
        </w:rPr>
        <w:t xml:space="preserve">, R. C. and Springer, T. A. (1995) Glycolipid ligands for selectins support leukocyte tethering and rolling under physiologic flow conditions. </w:t>
      </w:r>
      <w:r w:rsidRPr="00662492">
        <w:rPr>
          <w:i/>
          <w:sz w:val="20"/>
          <w:szCs w:val="20"/>
        </w:rPr>
        <w:t>J. Immunol.</w:t>
      </w:r>
      <w:r w:rsidRPr="00662492">
        <w:rPr>
          <w:sz w:val="20"/>
          <w:szCs w:val="20"/>
        </w:rPr>
        <w:t xml:space="preserve"> </w:t>
      </w:r>
      <w:r w:rsidRPr="00662492">
        <w:rPr>
          <w:b/>
          <w:sz w:val="20"/>
          <w:szCs w:val="20"/>
        </w:rPr>
        <w:t>154</w:t>
      </w:r>
      <w:r w:rsidRPr="00662492">
        <w:rPr>
          <w:sz w:val="20"/>
          <w:szCs w:val="20"/>
        </w:rPr>
        <w:t>, 5356-5366.</w:t>
      </w:r>
    </w:p>
    <w:p w14:paraId="398E6E5E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200.</w:t>
      </w:r>
      <w:r w:rsidRPr="00662492">
        <w:rPr>
          <w:sz w:val="20"/>
          <w:szCs w:val="20"/>
        </w:rPr>
        <w:tab/>
      </w:r>
      <w:proofErr w:type="spellStart"/>
      <w:r w:rsidRPr="00662492">
        <w:rPr>
          <w:sz w:val="20"/>
          <w:szCs w:val="20"/>
        </w:rPr>
        <w:t>Sugie</w:t>
      </w:r>
      <w:proofErr w:type="spellEnd"/>
      <w:r w:rsidRPr="00662492">
        <w:rPr>
          <w:sz w:val="20"/>
          <w:szCs w:val="20"/>
        </w:rPr>
        <w:t xml:space="preserve">, K., Nakamura, K., </w:t>
      </w:r>
      <w:proofErr w:type="spellStart"/>
      <w:r w:rsidRPr="00662492">
        <w:rPr>
          <w:sz w:val="20"/>
          <w:szCs w:val="20"/>
        </w:rPr>
        <w:t>Teshigawara</w:t>
      </w:r>
      <w:proofErr w:type="spellEnd"/>
      <w:r w:rsidRPr="00662492">
        <w:rPr>
          <w:sz w:val="20"/>
          <w:szCs w:val="20"/>
        </w:rPr>
        <w:t xml:space="preserve">, K., Diamond, M. S., Springer, T. A., Nakamura, Y., Leonard, W. J., Uchida, A. and </w:t>
      </w:r>
      <w:proofErr w:type="spellStart"/>
      <w:r w:rsidRPr="00662492">
        <w:rPr>
          <w:sz w:val="20"/>
          <w:szCs w:val="20"/>
        </w:rPr>
        <w:t>Yodoi</w:t>
      </w:r>
      <w:proofErr w:type="spellEnd"/>
      <w:r w:rsidRPr="00662492">
        <w:rPr>
          <w:sz w:val="20"/>
          <w:szCs w:val="20"/>
        </w:rPr>
        <w:t xml:space="preserve">, J. (1995) Activation of natural killer cells by the mAb YTA-1 that recognizes leukocyte function-associated antigen-1. </w:t>
      </w:r>
      <w:r w:rsidRPr="00662492">
        <w:rPr>
          <w:i/>
          <w:sz w:val="20"/>
          <w:szCs w:val="20"/>
        </w:rPr>
        <w:t>Int. Immunol.</w:t>
      </w:r>
      <w:r w:rsidRPr="00662492">
        <w:rPr>
          <w:sz w:val="20"/>
          <w:szCs w:val="20"/>
        </w:rPr>
        <w:t xml:space="preserve"> </w:t>
      </w:r>
      <w:r w:rsidRPr="00662492">
        <w:rPr>
          <w:b/>
          <w:sz w:val="20"/>
          <w:szCs w:val="20"/>
        </w:rPr>
        <w:t>7</w:t>
      </w:r>
      <w:r w:rsidRPr="00662492">
        <w:rPr>
          <w:sz w:val="20"/>
          <w:szCs w:val="20"/>
        </w:rPr>
        <w:t>, 763-769.</w:t>
      </w:r>
    </w:p>
    <w:p w14:paraId="282CE371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201.</w:t>
      </w:r>
      <w:r w:rsidRPr="00662492">
        <w:rPr>
          <w:sz w:val="20"/>
          <w:szCs w:val="20"/>
        </w:rPr>
        <w:tab/>
        <w:t xml:space="preserve">Casasnovas, J. M. and Springer, T. A. (1995) Kinetics and thermodynamics of virus binding to receptor: Studies with rhinovirus, intercellular adhesion molecule-1 (ICAM-1), and surface plasmon resonance. </w:t>
      </w:r>
      <w:r w:rsidRPr="00662492">
        <w:rPr>
          <w:i/>
          <w:sz w:val="20"/>
          <w:szCs w:val="20"/>
        </w:rPr>
        <w:t>J. Biol. Chem.</w:t>
      </w:r>
      <w:r w:rsidRPr="00662492">
        <w:rPr>
          <w:sz w:val="20"/>
          <w:szCs w:val="20"/>
        </w:rPr>
        <w:t xml:space="preserve"> </w:t>
      </w:r>
      <w:r w:rsidRPr="00662492">
        <w:rPr>
          <w:b/>
          <w:sz w:val="20"/>
          <w:szCs w:val="20"/>
        </w:rPr>
        <w:t>270</w:t>
      </w:r>
      <w:r w:rsidRPr="00662492">
        <w:rPr>
          <w:sz w:val="20"/>
          <w:szCs w:val="20"/>
        </w:rPr>
        <w:t>, 13216-13224.</w:t>
      </w:r>
    </w:p>
    <w:p w14:paraId="5D1E30FA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202.</w:t>
      </w:r>
      <w:r w:rsidRPr="00662492">
        <w:rPr>
          <w:sz w:val="20"/>
          <w:szCs w:val="20"/>
        </w:rPr>
        <w:tab/>
      </w:r>
      <w:proofErr w:type="spellStart"/>
      <w:r w:rsidRPr="00662492">
        <w:rPr>
          <w:sz w:val="20"/>
          <w:szCs w:val="20"/>
        </w:rPr>
        <w:t>Petruzzelli</w:t>
      </w:r>
      <w:proofErr w:type="spellEnd"/>
      <w:r w:rsidRPr="00662492">
        <w:rPr>
          <w:sz w:val="20"/>
          <w:szCs w:val="20"/>
        </w:rPr>
        <w:t xml:space="preserve">, L., </w:t>
      </w:r>
      <w:proofErr w:type="spellStart"/>
      <w:r w:rsidRPr="00662492">
        <w:rPr>
          <w:sz w:val="20"/>
          <w:szCs w:val="20"/>
        </w:rPr>
        <w:t>Maduzia</w:t>
      </w:r>
      <w:proofErr w:type="spellEnd"/>
      <w:r w:rsidRPr="00662492">
        <w:rPr>
          <w:sz w:val="20"/>
          <w:szCs w:val="20"/>
        </w:rPr>
        <w:t xml:space="preserve">, L. and Springer, T. A. (1995) Activation of LFA-1 (CD11a/CD18) and Mac-1 (CD11b/CD18) mimicked by an antibody directed against CD18. </w:t>
      </w:r>
      <w:r w:rsidRPr="00662492">
        <w:rPr>
          <w:i/>
          <w:sz w:val="20"/>
          <w:szCs w:val="20"/>
        </w:rPr>
        <w:t>J. Immunol.</w:t>
      </w:r>
      <w:r w:rsidRPr="00662492">
        <w:rPr>
          <w:sz w:val="20"/>
          <w:szCs w:val="20"/>
        </w:rPr>
        <w:t xml:space="preserve"> </w:t>
      </w:r>
      <w:r w:rsidRPr="00662492">
        <w:rPr>
          <w:b/>
          <w:sz w:val="20"/>
          <w:szCs w:val="20"/>
        </w:rPr>
        <w:t>155</w:t>
      </w:r>
      <w:r w:rsidRPr="00662492">
        <w:rPr>
          <w:sz w:val="20"/>
          <w:szCs w:val="20"/>
        </w:rPr>
        <w:t>, 854-866.</w:t>
      </w:r>
    </w:p>
    <w:p w14:paraId="6A49D93C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203.</w:t>
      </w:r>
      <w:r w:rsidRPr="00662492">
        <w:rPr>
          <w:sz w:val="20"/>
          <w:szCs w:val="20"/>
        </w:rPr>
        <w:tab/>
      </w:r>
      <w:proofErr w:type="spellStart"/>
      <w:r w:rsidRPr="00662492">
        <w:rPr>
          <w:sz w:val="20"/>
          <w:szCs w:val="20"/>
        </w:rPr>
        <w:t>Kassner</w:t>
      </w:r>
      <w:proofErr w:type="spellEnd"/>
      <w:r w:rsidRPr="00662492">
        <w:rPr>
          <w:sz w:val="20"/>
          <w:szCs w:val="20"/>
        </w:rPr>
        <w:t xml:space="preserve">, P. D., Alon, R., Springer, T. A. and </w:t>
      </w:r>
      <w:proofErr w:type="spellStart"/>
      <w:r w:rsidRPr="00662492">
        <w:rPr>
          <w:sz w:val="20"/>
          <w:szCs w:val="20"/>
        </w:rPr>
        <w:t>Hemler</w:t>
      </w:r>
      <w:proofErr w:type="spellEnd"/>
      <w:r w:rsidRPr="00662492">
        <w:rPr>
          <w:sz w:val="20"/>
          <w:szCs w:val="20"/>
        </w:rPr>
        <w:t xml:space="preserve">, M. E. (1995) Specialized functional properties of the integrin α4 cytoplasmic domain. </w:t>
      </w:r>
      <w:r w:rsidRPr="00662492">
        <w:rPr>
          <w:i/>
          <w:sz w:val="20"/>
          <w:szCs w:val="20"/>
        </w:rPr>
        <w:t>Mol. Biol. Cell</w:t>
      </w:r>
      <w:r w:rsidRPr="00662492">
        <w:rPr>
          <w:sz w:val="20"/>
          <w:szCs w:val="20"/>
        </w:rPr>
        <w:t xml:space="preserve">. </w:t>
      </w:r>
      <w:r w:rsidRPr="00662492">
        <w:rPr>
          <w:b/>
          <w:sz w:val="20"/>
          <w:szCs w:val="20"/>
        </w:rPr>
        <w:t>6</w:t>
      </w:r>
      <w:r w:rsidRPr="00662492">
        <w:rPr>
          <w:sz w:val="20"/>
          <w:szCs w:val="20"/>
        </w:rPr>
        <w:t>, 661-74.</w:t>
      </w:r>
    </w:p>
    <w:p w14:paraId="2E1FBAA6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204.</w:t>
      </w:r>
      <w:r w:rsidRPr="00662492">
        <w:rPr>
          <w:sz w:val="20"/>
          <w:szCs w:val="20"/>
        </w:rPr>
        <w:tab/>
        <w:t xml:space="preserve">Huang, C. and Springer, T. A. (1995) A binding interface on the I domain of lymphocyte function associated antigen-1 (LFA-1) required for specific interaction with intercellular adhesion molecule 1 (ICAM-1). </w:t>
      </w:r>
      <w:r w:rsidRPr="00662492">
        <w:rPr>
          <w:i/>
          <w:sz w:val="20"/>
          <w:szCs w:val="20"/>
        </w:rPr>
        <w:t>J. Biol. Chem.</w:t>
      </w:r>
      <w:r w:rsidRPr="00662492">
        <w:rPr>
          <w:sz w:val="20"/>
          <w:szCs w:val="20"/>
        </w:rPr>
        <w:t xml:space="preserve"> </w:t>
      </w:r>
      <w:r w:rsidRPr="00662492">
        <w:rPr>
          <w:b/>
          <w:sz w:val="20"/>
          <w:szCs w:val="20"/>
        </w:rPr>
        <w:t>270</w:t>
      </w:r>
      <w:r w:rsidRPr="00662492">
        <w:rPr>
          <w:sz w:val="20"/>
          <w:szCs w:val="20"/>
        </w:rPr>
        <w:t>, 19008-19016.</w:t>
      </w:r>
    </w:p>
    <w:p w14:paraId="124842B5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205.</w:t>
      </w:r>
      <w:r w:rsidRPr="00662492">
        <w:rPr>
          <w:sz w:val="20"/>
          <w:szCs w:val="20"/>
        </w:rPr>
        <w:tab/>
        <w:t xml:space="preserve">Diamond, M. S., Alon, R., </w:t>
      </w:r>
      <w:proofErr w:type="spellStart"/>
      <w:r w:rsidRPr="00662492">
        <w:rPr>
          <w:sz w:val="20"/>
          <w:szCs w:val="20"/>
        </w:rPr>
        <w:t>Parkos</w:t>
      </w:r>
      <w:proofErr w:type="spellEnd"/>
      <w:r w:rsidRPr="00662492">
        <w:rPr>
          <w:sz w:val="20"/>
          <w:szCs w:val="20"/>
        </w:rPr>
        <w:t xml:space="preserve">, C. A., Quinn, M. T. and Springer, T. A. (1995) Heparin is an adhesive ligand for the leukocyte integrin Mac-1 (CD11b/CD18). </w:t>
      </w:r>
      <w:r w:rsidRPr="00662492">
        <w:rPr>
          <w:i/>
          <w:sz w:val="20"/>
          <w:szCs w:val="20"/>
        </w:rPr>
        <w:t>J. Cell Biol.</w:t>
      </w:r>
      <w:r w:rsidRPr="00662492">
        <w:rPr>
          <w:sz w:val="20"/>
          <w:szCs w:val="20"/>
        </w:rPr>
        <w:t xml:space="preserve"> </w:t>
      </w:r>
      <w:r w:rsidRPr="00662492">
        <w:rPr>
          <w:b/>
          <w:sz w:val="20"/>
          <w:szCs w:val="20"/>
        </w:rPr>
        <w:t>130</w:t>
      </w:r>
      <w:r w:rsidRPr="00662492">
        <w:rPr>
          <w:sz w:val="20"/>
          <w:szCs w:val="20"/>
        </w:rPr>
        <w:t>, 1473-1482.</w:t>
      </w:r>
    </w:p>
    <w:p w14:paraId="7933C968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206.</w:t>
      </w:r>
      <w:r w:rsidRPr="00662492">
        <w:rPr>
          <w:sz w:val="20"/>
          <w:szCs w:val="20"/>
        </w:rPr>
        <w:tab/>
      </w:r>
      <w:proofErr w:type="spellStart"/>
      <w:r w:rsidRPr="00662492">
        <w:rPr>
          <w:sz w:val="20"/>
          <w:szCs w:val="20"/>
        </w:rPr>
        <w:t>Kinashi</w:t>
      </w:r>
      <w:proofErr w:type="spellEnd"/>
      <w:r w:rsidRPr="00662492">
        <w:rPr>
          <w:sz w:val="20"/>
          <w:szCs w:val="20"/>
        </w:rPr>
        <w:t xml:space="preserve">, T., Escobedo, J. A., Williams, L. T., Takatsu, K. and Springer, T. A. (1995) Receptor tyrosine kinase stimulates cell-matrix adhesion by phosphatidylinositol 3 kinase and phospholipase C-γ1 pathways. </w:t>
      </w:r>
      <w:r w:rsidRPr="00662492">
        <w:rPr>
          <w:i/>
          <w:sz w:val="20"/>
          <w:szCs w:val="20"/>
        </w:rPr>
        <w:t>Blood</w:t>
      </w:r>
      <w:r w:rsidRPr="00662492">
        <w:rPr>
          <w:sz w:val="20"/>
          <w:szCs w:val="20"/>
        </w:rPr>
        <w:t xml:space="preserve">. </w:t>
      </w:r>
      <w:r w:rsidRPr="00662492">
        <w:rPr>
          <w:b/>
          <w:sz w:val="20"/>
          <w:szCs w:val="20"/>
        </w:rPr>
        <w:t>86</w:t>
      </w:r>
      <w:r w:rsidRPr="00662492">
        <w:rPr>
          <w:sz w:val="20"/>
          <w:szCs w:val="20"/>
        </w:rPr>
        <w:t>, 2086-2090.</w:t>
      </w:r>
    </w:p>
    <w:p w14:paraId="52C288B3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207.</w:t>
      </w:r>
      <w:r w:rsidRPr="00662492">
        <w:rPr>
          <w:sz w:val="20"/>
          <w:szCs w:val="20"/>
        </w:rPr>
        <w:tab/>
      </w:r>
      <w:proofErr w:type="spellStart"/>
      <w:r w:rsidRPr="00662492">
        <w:rPr>
          <w:sz w:val="20"/>
          <w:szCs w:val="20"/>
        </w:rPr>
        <w:t>Puri</w:t>
      </w:r>
      <w:proofErr w:type="spellEnd"/>
      <w:r w:rsidRPr="00662492">
        <w:rPr>
          <w:sz w:val="20"/>
          <w:szCs w:val="20"/>
        </w:rPr>
        <w:t xml:space="preserve">, K. D., Finger, E. B., </w:t>
      </w:r>
      <w:proofErr w:type="spellStart"/>
      <w:r w:rsidRPr="00662492">
        <w:rPr>
          <w:sz w:val="20"/>
          <w:szCs w:val="20"/>
        </w:rPr>
        <w:t>Gaudernack</w:t>
      </w:r>
      <w:proofErr w:type="spellEnd"/>
      <w:r w:rsidRPr="00662492">
        <w:rPr>
          <w:sz w:val="20"/>
          <w:szCs w:val="20"/>
        </w:rPr>
        <w:t xml:space="preserve">, G. and Springer, T. A. (1995) </w:t>
      </w:r>
      <w:proofErr w:type="spellStart"/>
      <w:r w:rsidRPr="00662492">
        <w:rPr>
          <w:sz w:val="20"/>
          <w:szCs w:val="20"/>
        </w:rPr>
        <w:t>Sialomucin</w:t>
      </w:r>
      <w:proofErr w:type="spellEnd"/>
      <w:r w:rsidRPr="00662492">
        <w:rPr>
          <w:sz w:val="20"/>
          <w:szCs w:val="20"/>
        </w:rPr>
        <w:t xml:space="preserve"> CD34 is the major L-selectin ligand in human tonsil high endothelial venules. </w:t>
      </w:r>
      <w:r w:rsidRPr="00662492">
        <w:rPr>
          <w:i/>
          <w:sz w:val="20"/>
          <w:szCs w:val="20"/>
        </w:rPr>
        <w:t>J. Cell Biol.</w:t>
      </w:r>
      <w:r w:rsidRPr="00662492">
        <w:rPr>
          <w:sz w:val="20"/>
          <w:szCs w:val="20"/>
        </w:rPr>
        <w:t xml:space="preserve"> </w:t>
      </w:r>
      <w:r w:rsidRPr="00662492">
        <w:rPr>
          <w:b/>
          <w:sz w:val="20"/>
          <w:szCs w:val="20"/>
        </w:rPr>
        <w:t>131</w:t>
      </w:r>
      <w:r w:rsidRPr="00662492">
        <w:rPr>
          <w:sz w:val="20"/>
          <w:szCs w:val="20"/>
        </w:rPr>
        <w:t>, 261-270.</w:t>
      </w:r>
    </w:p>
    <w:p w14:paraId="0C0326DA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lastRenderedPageBreak/>
        <w:t>208.</w:t>
      </w:r>
      <w:r w:rsidRPr="00662492">
        <w:rPr>
          <w:sz w:val="20"/>
          <w:szCs w:val="20"/>
        </w:rPr>
        <w:tab/>
        <w:t xml:space="preserve">Yokota, A., Murata, N., Saiki, O., Shimizu, M., Springer, T. A. and </w:t>
      </w:r>
      <w:proofErr w:type="spellStart"/>
      <w:r w:rsidRPr="00662492">
        <w:rPr>
          <w:sz w:val="20"/>
          <w:szCs w:val="20"/>
        </w:rPr>
        <w:t>Kishimoto</w:t>
      </w:r>
      <w:proofErr w:type="spellEnd"/>
      <w:r w:rsidRPr="00662492">
        <w:rPr>
          <w:sz w:val="20"/>
          <w:szCs w:val="20"/>
        </w:rPr>
        <w:t xml:space="preserve">, T. (1995) High avidity state of leukocyte function-associated antigen-1 on rheumatoid synovial fluid T lymphocytes. </w:t>
      </w:r>
      <w:r w:rsidRPr="00662492">
        <w:rPr>
          <w:i/>
          <w:sz w:val="20"/>
          <w:szCs w:val="20"/>
        </w:rPr>
        <w:t>J. Immunol.</w:t>
      </w:r>
      <w:r w:rsidRPr="00662492">
        <w:rPr>
          <w:sz w:val="20"/>
          <w:szCs w:val="20"/>
        </w:rPr>
        <w:t xml:space="preserve"> </w:t>
      </w:r>
      <w:r w:rsidRPr="00662492">
        <w:rPr>
          <w:b/>
          <w:sz w:val="20"/>
          <w:szCs w:val="20"/>
        </w:rPr>
        <w:t>155</w:t>
      </w:r>
      <w:r w:rsidRPr="00662492">
        <w:rPr>
          <w:sz w:val="20"/>
          <w:szCs w:val="20"/>
        </w:rPr>
        <w:t>, 4118-4124.</w:t>
      </w:r>
    </w:p>
    <w:p w14:paraId="6FF63B48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209.</w:t>
      </w:r>
      <w:r w:rsidRPr="00662492">
        <w:rPr>
          <w:sz w:val="20"/>
          <w:szCs w:val="20"/>
        </w:rPr>
        <w:tab/>
        <w:t xml:space="preserve">Gonzalo, J. A., Martinez-A, C., Springer, T. A. and Gutierrez-Ramos, J.-C. (1995) ICAM-1 is required for T cell proliferation but not for </w:t>
      </w:r>
      <w:proofErr w:type="spellStart"/>
      <w:r w:rsidRPr="00662492">
        <w:rPr>
          <w:sz w:val="20"/>
          <w:szCs w:val="20"/>
        </w:rPr>
        <w:t>anergy</w:t>
      </w:r>
      <w:proofErr w:type="spellEnd"/>
      <w:r w:rsidRPr="00662492">
        <w:rPr>
          <w:sz w:val="20"/>
          <w:szCs w:val="20"/>
        </w:rPr>
        <w:t xml:space="preserve"> or apoptosis induced by </w:t>
      </w:r>
      <w:r w:rsidRPr="00662492">
        <w:rPr>
          <w:i/>
          <w:sz w:val="20"/>
          <w:szCs w:val="20"/>
        </w:rPr>
        <w:t>Staphylococcus aureus</w:t>
      </w:r>
      <w:r w:rsidRPr="00662492">
        <w:rPr>
          <w:sz w:val="20"/>
          <w:szCs w:val="20"/>
        </w:rPr>
        <w:t xml:space="preserve"> enterotoxin B in vivo. </w:t>
      </w:r>
      <w:r w:rsidRPr="00662492">
        <w:rPr>
          <w:i/>
          <w:sz w:val="20"/>
          <w:szCs w:val="20"/>
        </w:rPr>
        <w:t>Int. Immunol.</w:t>
      </w:r>
      <w:r w:rsidRPr="00662492">
        <w:rPr>
          <w:sz w:val="20"/>
          <w:szCs w:val="20"/>
        </w:rPr>
        <w:t xml:space="preserve"> </w:t>
      </w:r>
      <w:r w:rsidRPr="00662492">
        <w:rPr>
          <w:b/>
          <w:sz w:val="20"/>
          <w:szCs w:val="20"/>
        </w:rPr>
        <w:t>7</w:t>
      </w:r>
      <w:r w:rsidRPr="00662492">
        <w:rPr>
          <w:sz w:val="20"/>
          <w:szCs w:val="20"/>
        </w:rPr>
        <w:t>, 1691-1698.</w:t>
      </w:r>
    </w:p>
    <w:p w14:paraId="544D1AF0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210.</w:t>
      </w:r>
      <w:r w:rsidRPr="00662492">
        <w:rPr>
          <w:sz w:val="20"/>
          <w:szCs w:val="20"/>
        </w:rPr>
        <w:tab/>
        <w:t xml:space="preserve">Roth, S. J., </w:t>
      </w:r>
      <w:proofErr w:type="spellStart"/>
      <w:r w:rsidRPr="00662492">
        <w:rPr>
          <w:sz w:val="20"/>
          <w:szCs w:val="20"/>
        </w:rPr>
        <w:t>Carr</w:t>
      </w:r>
      <w:proofErr w:type="spellEnd"/>
      <w:r w:rsidRPr="00662492">
        <w:rPr>
          <w:sz w:val="20"/>
          <w:szCs w:val="20"/>
        </w:rPr>
        <w:t xml:space="preserve">, M. W., Rose, S. S. and Springer, T. A. (1995) Characterization of </w:t>
      </w:r>
      <w:proofErr w:type="spellStart"/>
      <w:r w:rsidRPr="00662492">
        <w:rPr>
          <w:sz w:val="20"/>
          <w:szCs w:val="20"/>
        </w:rPr>
        <w:t>transendothelial</w:t>
      </w:r>
      <w:proofErr w:type="spellEnd"/>
      <w:r w:rsidRPr="00662492">
        <w:rPr>
          <w:sz w:val="20"/>
          <w:szCs w:val="20"/>
        </w:rPr>
        <w:t xml:space="preserve"> chemotaxis of T lymphocytes. </w:t>
      </w:r>
      <w:r w:rsidRPr="00662492">
        <w:rPr>
          <w:i/>
          <w:sz w:val="20"/>
          <w:szCs w:val="20"/>
        </w:rPr>
        <w:t>J. Immunol. Methods</w:t>
      </w:r>
      <w:r w:rsidRPr="00662492">
        <w:rPr>
          <w:sz w:val="20"/>
          <w:szCs w:val="20"/>
        </w:rPr>
        <w:t xml:space="preserve">. </w:t>
      </w:r>
      <w:r w:rsidRPr="00662492">
        <w:rPr>
          <w:b/>
          <w:sz w:val="20"/>
          <w:szCs w:val="20"/>
        </w:rPr>
        <w:t>188</w:t>
      </w:r>
      <w:r w:rsidRPr="00662492">
        <w:rPr>
          <w:sz w:val="20"/>
          <w:szCs w:val="20"/>
        </w:rPr>
        <w:t>, 97-116.</w:t>
      </w:r>
    </w:p>
    <w:p w14:paraId="2D0F44AD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211.</w:t>
      </w:r>
      <w:r w:rsidRPr="00662492">
        <w:rPr>
          <w:sz w:val="20"/>
          <w:szCs w:val="20"/>
        </w:rPr>
        <w:tab/>
        <w:t xml:space="preserve">Roth, S. J., </w:t>
      </w:r>
      <w:proofErr w:type="spellStart"/>
      <w:r w:rsidRPr="00662492">
        <w:rPr>
          <w:sz w:val="20"/>
          <w:szCs w:val="20"/>
        </w:rPr>
        <w:t>Carr</w:t>
      </w:r>
      <w:proofErr w:type="spellEnd"/>
      <w:r w:rsidRPr="00662492">
        <w:rPr>
          <w:sz w:val="20"/>
          <w:szCs w:val="20"/>
        </w:rPr>
        <w:t xml:space="preserve">, M. W. and Springer, T. A. (1995) C-C chemokines, but not the C-X-C chemokines Il-8 and IP-10, stimulate </w:t>
      </w:r>
      <w:proofErr w:type="spellStart"/>
      <w:r w:rsidRPr="00662492">
        <w:rPr>
          <w:sz w:val="20"/>
          <w:szCs w:val="20"/>
        </w:rPr>
        <w:t>transendothelial</w:t>
      </w:r>
      <w:proofErr w:type="spellEnd"/>
      <w:r w:rsidRPr="00662492">
        <w:rPr>
          <w:sz w:val="20"/>
          <w:szCs w:val="20"/>
        </w:rPr>
        <w:t xml:space="preserve"> chemotaxis of T lymphocytes. </w:t>
      </w:r>
      <w:r w:rsidRPr="00662492">
        <w:rPr>
          <w:i/>
          <w:sz w:val="20"/>
          <w:szCs w:val="20"/>
        </w:rPr>
        <w:t>Eur. J. Immunol.</w:t>
      </w:r>
      <w:r w:rsidRPr="00662492">
        <w:rPr>
          <w:sz w:val="20"/>
          <w:szCs w:val="20"/>
        </w:rPr>
        <w:t xml:space="preserve"> </w:t>
      </w:r>
      <w:r w:rsidRPr="00662492">
        <w:rPr>
          <w:b/>
          <w:sz w:val="20"/>
          <w:szCs w:val="20"/>
        </w:rPr>
        <w:t>25</w:t>
      </w:r>
      <w:r w:rsidRPr="00662492">
        <w:rPr>
          <w:sz w:val="20"/>
          <w:szCs w:val="20"/>
        </w:rPr>
        <w:t>, 3482-3488.</w:t>
      </w:r>
    </w:p>
    <w:p w14:paraId="3DCA725F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212.</w:t>
      </w:r>
      <w:r w:rsidRPr="00662492">
        <w:rPr>
          <w:sz w:val="20"/>
          <w:szCs w:val="20"/>
        </w:rPr>
        <w:tab/>
        <w:t xml:space="preserve">Connolly, E. S., Jr., Winfree, C. J., Springer, T. A., Naka, Y., Liao, H., Yan, S. D., Stern, D. M., Solomon, R. A., Gutierrez-Ramos, J.-C. and Pinsky, D. J. (1996) Cerebral protection in homozygous null ICAM-1 mice after middle cerebral artery occlusion: Role of neutrophil adhesion in the pathogenesis of stroke. </w:t>
      </w:r>
      <w:r w:rsidRPr="00662492">
        <w:rPr>
          <w:i/>
          <w:sz w:val="20"/>
          <w:szCs w:val="20"/>
        </w:rPr>
        <w:t>J. Clin. Invest.</w:t>
      </w:r>
      <w:r w:rsidRPr="00662492">
        <w:rPr>
          <w:sz w:val="20"/>
          <w:szCs w:val="20"/>
        </w:rPr>
        <w:t xml:space="preserve"> </w:t>
      </w:r>
      <w:r w:rsidRPr="00662492">
        <w:rPr>
          <w:b/>
          <w:sz w:val="20"/>
          <w:szCs w:val="20"/>
        </w:rPr>
        <w:t>97</w:t>
      </w:r>
      <w:r w:rsidRPr="00662492">
        <w:rPr>
          <w:sz w:val="20"/>
          <w:szCs w:val="20"/>
        </w:rPr>
        <w:t>, 209-216.</w:t>
      </w:r>
    </w:p>
    <w:p w14:paraId="1A9271F8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213.</w:t>
      </w:r>
      <w:r w:rsidRPr="00662492">
        <w:rPr>
          <w:sz w:val="20"/>
          <w:szCs w:val="20"/>
        </w:rPr>
        <w:tab/>
        <w:t xml:space="preserve">Finger, E. B., </w:t>
      </w:r>
      <w:proofErr w:type="spellStart"/>
      <w:r w:rsidRPr="00662492">
        <w:rPr>
          <w:sz w:val="20"/>
          <w:szCs w:val="20"/>
        </w:rPr>
        <w:t>Puri</w:t>
      </w:r>
      <w:proofErr w:type="spellEnd"/>
      <w:r w:rsidRPr="00662492">
        <w:rPr>
          <w:sz w:val="20"/>
          <w:szCs w:val="20"/>
        </w:rPr>
        <w:t xml:space="preserve">, K. D., Alon, R., Lawrence, M. B., von </w:t>
      </w:r>
      <w:proofErr w:type="spellStart"/>
      <w:r w:rsidRPr="00662492">
        <w:rPr>
          <w:sz w:val="20"/>
          <w:szCs w:val="20"/>
        </w:rPr>
        <w:t>Andrian</w:t>
      </w:r>
      <w:proofErr w:type="spellEnd"/>
      <w:r w:rsidRPr="00662492">
        <w:rPr>
          <w:sz w:val="20"/>
          <w:szCs w:val="20"/>
        </w:rPr>
        <w:t xml:space="preserve">, U. H. and Springer, T. A. (1996) Adhesion through L-selectin requires a threshold hydrodynamic shear. </w:t>
      </w:r>
      <w:r w:rsidRPr="00662492">
        <w:rPr>
          <w:i/>
          <w:sz w:val="20"/>
          <w:szCs w:val="20"/>
        </w:rPr>
        <w:t>Nature</w:t>
      </w:r>
      <w:r w:rsidRPr="00662492">
        <w:rPr>
          <w:sz w:val="20"/>
          <w:szCs w:val="20"/>
        </w:rPr>
        <w:t xml:space="preserve">. </w:t>
      </w:r>
      <w:r w:rsidRPr="00662492">
        <w:rPr>
          <w:b/>
          <w:sz w:val="20"/>
          <w:szCs w:val="20"/>
        </w:rPr>
        <w:t>379</w:t>
      </w:r>
      <w:r w:rsidRPr="00662492">
        <w:rPr>
          <w:sz w:val="20"/>
          <w:szCs w:val="20"/>
        </w:rPr>
        <w:t>, 266-269.</w:t>
      </w:r>
    </w:p>
    <w:p w14:paraId="7F2AE732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214.</w:t>
      </w:r>
      <w:r w:rsidRPr="00662492">
        <w:rPr>
          <w:sz w:val="20"/>
          <w:szCs w:val="20"/>
        </w:rPr>
        <w:tab/>
      </w:r>
      <w:proofErr w:type="spellStart"/>
      <w:r w:rsidRPr="00662492">
        <w:rPr>
          <w:sz w:val="20"/>
          <w:szCs w:val="20"/>
        </w:rPr>
        <w:t>Carr</w:t>
      </w:r>
      <w:proofErr w:type="spellEnd"/>
      <w:r w:rsidRPr="00662492">
        <w:rPr>
          <w:sz w:val="20"/>
          <w:szCs w:val="20"/>
        </w:rPr>
        <w:t xml:space="preserve">, M. W., Alon, R. and Springer, T. A. (1996) The C-C chemokine MCP-1 modulates the avidity of β1 but not β2 integrins on T lymphocytes. </w:t>
      </w:r>
      <w:r w:rsidRPr="00662492">
        <w:rPr>
          <w:i/>
          <w:sz w:val="20"/>
          <w:szCs w:val="20"/>
        </w:rPr>
        <w:t>Immunity</w:t>
      </w:r>
      <w:r w:rsidRPr="00662492">
        <w:rPr>
          <w:sz w:val="20"/>
          <w:szCs w:val="20"/>
        </w:rPr>
        <w:t xml:space="preserve">. </w:t>
      </w:r>
      <w:r w:rsidRPr="00662492">
        <w:rPr>
          <w:b/>
          <w:sz w:val="20"/>
          <w:szCs w:val="20"/>
        </w:rPr>
        <w:t>4</w:t>
      </w:r>
      <w:r w:rsidRPr="00662492">
        <w:rPr>
          <w:sz w:val="20"/>
          <w:szCs w:val="20"/>
        </w:rPr>
        <w:t>, 179-187.</w:t>
      </w:r>
    </w:p>
    <w:p w14:paraId="2BF45A88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215.</w:t>
      </w:r>
      <w:r w:rsidRPr="00662492">
        <w:rPr>
          <w:sz w:val="20"/>
          <w:szCs w:val="20"/>
        </w:rPr>
        <w:tab/>
        <w:t xml:space="preserve">Kelly, K. J., Williams, W. W., Jr., Colvin, R. B., Meehan, S. M., Springer, T. A., Gutiérrez-Ramos, J.-C. and Bonventre, J. V. (1996) Intercellular adhesion molecule-1 deficient mice are protected against ischemic renal injury. </w:t>
      </w:r>
      <w:r w:rsidRPr="00662492">
        <w:rPr>
          <w:i/>
          <w:sz w:val="20"/>
          <w:szCs w:val="20"/>
        </w:rPr>
        <w:t>J. Clin. Invest.</w:t>
      </w:r>
      <w:r w:rsidRPr="00662492">
        <w:rPr>
          <w:sz w:val="20"/>
          <w:szCs w:val="20"/>
        </w:rPr>
        <w:t xml:space="preserve"> </w:t>
      </w:r>
      <w:r w:rsidRPr="00662492">
        <w:rPr>
          <w:b/>
          <w:sz w:val="20"/>
          <w:szCs w:val="20"/>
        </w:rPr>
        <w:t>97</w:t>
      </w:r>
      <w:r w:rsidRPr="00662492">
        <w:rPr>
          <w:sz w:val="20"/>
          <w:szCs w:val="20"/>
        </w:rPr>
        <w:t>, 1056-1063.</w:t>
      </w:r>
    </w:p>
    <w:p w14:paraId="5841E680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216.</w:t>
      </w:r>
      <w:r w:rsidRPr="00662492">
        <w:rPr>
          <w:sz w:val="20"/>
          <w:szCs w:val="20"/>
        </w:rPr>
        <w:tab/>
        <w:t xml:space="preserve">Dustin, M. L., Ferguson, L. M., Chan, P.-Y., Springer, T. A. and Golan, D. E. (1996) Visualization of CD2 interaction with LFA-3 and determination of the two-dimensional dissociation constant for adhesion receptors in a contact area. </w:t>
      </w:r>
      <w:r w:rsidRPr="00662492">
        <w:rPr>
          <w:i/>
          <w:sz w:val="20"/>
          <w:szCs w:val="20"/>
        </w:rPr>
        <w:t>J. Cell Biol.</w:t>
      </w:r>
      <w:r w:rsidRPr="00662492">
        <w:rPr>
          <w:sz w:val="20"/>
          <w:szCs w:val="20"/>
        </w:rPr>
        <w:t xml:space="preserve"> </w:t>
      </w:r>
      <w:r w:rsidRPr="00662492">
        <w:rPr>
          <w:b/>
          <w:sz w:val="20"/>
          <w:szCs w:val="20"/>
        </w:rPr>
        <w:t>132</w:t>
      </w:r>
      <w:r w:rsidRPr="00662492">
        <w:rPr>
          <w:sz w:val="20"/>
          <w:szCs w:val="20"/>
        </w:rPr>
        <w:t>, 465-474.</w:t>
      </w:r>
    </w:p>
    <w:p w14:paraId="7334A732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217.</w:t>
      </w:r>
      <w:r w:rsidRPr="00662492">
        <w:rPr>
          <w:sz w:val="20"/>
          <w:szCs w:val="20"/>
        </w:rPr>
        <w:tab/>
        <w:t xml:space="preserve">Girard, J.-P. and Springer, T. A. (1996) Modulation of endothelial cell adhesion by </w:t>
      </w:r>
      <w:proofErr w:type="spellStart"/>
      <w:r w:rsidRPr="00662492">
        <w:rPr>
          <w:sz w:val="20"/>
          <w:szCs w:val="20"/>
        </w:rPr>
        <w:t>hevin</w:t>
      </w:r>
      <w:proofErr w:type="spellEnd"/>
      <w:r w:rsidRPr="00662492">
        <w:rPr>
          <w:sz w:val="20"/>
          <w:szCs w:val="20"/>
        </w:rPr>
        <w:t xml:space="preserve">, an acidic protein associated with high endothelial venules. </w:t>
      </w:r>
      <w:r w:rsidRPr="00662492">
        <w:rPr>
          <w:i/>
          <w:sz w:val="20"/>
          <w:szCs w:val="20"/>
        </w:rPr>
        <w:t>J. Biol. Chem.</w:t>
      </w:r>
      <w:r w:rsidRPr="00662492">
        <w:rPr>
          <w:sz w:val="20"/>
          <w:szCs w:val="20"/>
        </w:rPr>
        <w:t xml:space="preserve"> </w:t>
      </w:r>
      <w:r w:rsidRPr="00662492">
        <w:rPr>
          <w:b/>
          <w:sz w:val="20"/>
          <w:szCs w:val="20"/>
        </w:rPr>
        <w:t>271</w:t>
      </w:r>
      <w:r w:rsidRPr="00662492">
        <w:rPr>
          <w:sz w:val="20"/>
          <w:szCs w:val="20"/>
        </w:rPr>
        <w:t>, 4511-4517.</w:t>
      </w:r>
    </w:p>
    <w:p w14:paraId="45FF1C2E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218.</w:t>
      </w:r>
      <w:r w:rsidRPr="00662492">
        <w:rPr>
          <w:sz w:val="20"/>
          <w:szCs w:val="20"/>
        </w:rPr>
        <w:tab/>
      </w:r>
      <w:proofErr w:type="spellStart"/>
      <w:r w:rsidRPr="00662492">
        <w:rPr>
          <w:sz w:val="20"/>
          <w:szCs w:val="20"/>
        </w:rPr>
        <w:t>Diacovo</w:t>
      </w:r>
      <w:proofErr w:type="spellEnd"/>
      <w:r w:rsidRPr="00662492">
        <w:rPr>
          <w:sz w:val="20"/>
          <w:szCs w:val="20"/>
        </w:rPr>
        <w:t xml:space="preserve">, T., Roth, S. J., Morita, C. T., </w:t>
      </w:r>
      <w:proofErr w:type="spellStart"/>
      <w:r w:rsidRPr="00662492">
        <w:rPr>
          <w:sz w:val="20"/>
          <w:szCs w:val="20"/>
        </w:rPr>
        <w:t>Rosat</w:t>
      </w:r>
      <w:proofErr w:type="spellEnd"/>
      <w:r w:rsidRPr="00662492">
        <w:rPr>
          <w:sz w:val="20"/>
          <w:szCs w:val="20"/>
        </w:rPr>
        <w:t xml:space="preserve">, J.-P., Brenner, M. B. and Springer, T. A. (1996) Interactions of human α/β and γ/δ T lymphocyte subsets in shear flow with E-selectin and P-selectin. </w:t>
      </w:r>
      <w:r w:rsidRPr="00662492">
        <w:rPr>
          <w:i/>
          <w:sz w:val="20"/>
          <w:szCs w:val="20"/>
        </w:rPr>
        <w:t>J. Exp. Med.</w:t>
      </w:r>
      <w:r w:rsidRPr="00662492">
        <w:rPr>
          <w:sz w:val="20"/>
          <w:szCs w:val="20"/>
        </w:rPr>
        <w:t xml:space="preserve"> </w:t>
      </w:r>
      <w:r w:rsidRPr="00662492">
        <w:rPr>
          <w:b/>
          <w:sz w:val="20"/>
          <w:szCs w:val="20"/>
        </w:rPr>
        <w:t>183</w:t>
      </w:r>
      <w:r w:rsidRPr="00662492">
        <w:rPr>
          <w:sz w:val="20"/>
          <w:szCs w:val="20"/>
        </w:rPr>
        <w:t>, 1193-1203.</w:t>
      </w:r>
    </w:p>
    <w:p w14:paraId="66E8E3A8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219.</w:t>
      </w:r>
      <w:r w:rsidRPr="00662492">
        <w:rPr>
          <w:sz w:val="20"/>
          <w:szCs w:val="20"/>
        </w:rPr>
        <w:tab/>
      </w:r>
      <w:proofErr w:type="spellStart"/>
      <w:r w:rsidRPr="00662492">
        <w:rPr>
          <w:sz w:val="20"/>
          <w:szCs w:val="20"/>
        </w:rPr>
        <w:t>Puri</w:t>
      </w:r>
      <w:proofErr w:type="spellEnd"/>
      <w:r w:rsidRPr="00662492">
        <w:rPr>
          <w:sz w:val="20"/>
          <w:szCs w:val="20"/>
        </w:rPr>
        <w:t xml:space="preserve">, K. D. and Springer, T. A. (1996) A Schiff base with mildly oxidized carbohydrate ligands stabilizes L-selectin and not P-selectin or E-selectin rolling adhesions in shear flow. </w:t>
      </w:r>
      <w:r w:rsidRPr="00662492">
        <w:rPr>
          <w:i/>
          <w:sz w:val="20"/>
          <w:szCs w:val="20"/>
        </w:rPr>
        <w:t>J. Biol. Chem.</w:t>
      </w:r>
      <w:r w:rsidRPr="00662492">
        <w:rPr>
          <w:sz w:val="20"/>
          <w:szCs w:val="20"/>
        </w:rPr>
        <w:t xml:space="preserve"> </w:t>
      </w:r>
      <w:r w:rsidRPr="00662492">
        <w:rPr>
          <w:b/>
          <w:sz w:val="20"/>
          <w:szCs w:val="20"/>
        </w:rPr>
        <w:t>271</w:t>
      </w:r>
      <w:r w:rsidRPr="00662492">
        <w:rPr>
          <w:sz w:val="20"/>
          <w:szCs w:val="20"/>
        </w:rPr>
        <w:t>, 5404-5413.</w:t>
      </w:r>
    </w:p>
    <w:p w14:paraId="0F7280CC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220.</w:t>
      </w:r>
      <w:r w:rsidRPr="00662492">
        <w:rPr>
          <w:sz w:val="20"/>
          <w:szCs w:val="20"/>
        </w:rPr>
        <w:tab/>
        <w:t xml:space="preserve">Soriano, S. G., Wang, Y. F., Lipton, S. A., Springer, T. A., Gutierrez-Ramos, J.-C. and Hickey, P. R. (1996) Intercellular adhesion molecule (ICAM-1) deficient mice are resistant to cerebral ischemia-reperfusion injury. </w:t>
      </w:r>
      <w:r w:rsidRPr="00662492">
        <w:rPr>
          <w:i/>
          <w:sz w:val="20"/>
          <w:szCs w:val="20"/>
        </w:rPr>
        <w:t>Ann. Neurol.</w:t>
      </w:r>
      <w:r w:rsidRPr="00662492">
        <w:rPr>
          <w:sz w:val="20"/>
          <w:szCs w:val="20"/>
        </w:rPr>
        <w:t xml:space="preserve"> </w:t>
      </w:r>
      <w:r w:rsidRPr="00662492">
        <w:rPr>
          <w:b/>
          <w:sz w:val="20"/>
          <w:szCs w:val="20"/>
        </w:rPr>
        <w:t>39</w:t>
      </w:r>
      <w:r w:rsidRPr="00662492">
        <w:rPr>
          <w:sz w:val="20"/>
          <w:szCs w:val="20"/>
        </w:rPr>
        <w:t>, 618-624.</w:t>
      </w:r>
    </w:p>
    <w:p w14:paraId="36C3C0A4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221.</w:t>
      </w:r>
      <w:r w:rsidRPr="00662492">
        <w:rPr>
          <w:sz w:val="20"/>
          <w:szCs w:val="20"/>
        </w:rPr>
        <w:tab/>
        <w:t xml:space="preserve">Wong, D. A., Davis, E. M., LeBeau, M. and Springer, T. A. (1996) Cloning and chromosomal localization of a novel gene encoding a human β2-integrin α subunit. </w:t>
      </w:r>
      <w:r w:rsidRPr="00662492">
        <w:rPr>
          <w:i/>
          <w:sz w:val="20"/>
          <w:szCs w:val="20"/>
        </w:rPr>
        <w:t>Gene</w:t>
      </w:r>
      <w:r w:rsidRPr="00662492">
        <w:rPr>
          <w:sz w:val="20"/>
          <w:szCs w:val="20"/>
        </w:rPr>
        <w:t xml:space="preserve">. </w:t>
      </w:r>
      <w:r w:rsidRPr="00662492">
        <w:rPr>
          <w:b/>
          <w:sz w:val="20"/>
          <w:szCs w:val="20"/>
        </w:rPr>
        <w:t>171</w:t>
      </w:r>
      <w:r w:rsidRPr="00662492">
        <w:rPr>
          <w:sz w:val="20"/>
          <w:szCs w:val="20"/>
        </w:rPr>
        <w:t>, 291-294.</w:t>
      </w:r>
    </w:p>
    <w:p w14:paraId="0EC225B4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222.</w:t>
      </w:r>
      <w:r w:rsidRPr="00662492">
        <w:rPr>
          <w:sz w:val="20"/>
          <w:szCs w:val="20"/>
        </w:rPr>
        <w:tab/>
        <w:t xml:space="preserve">Xu, H., Bickford, J. K., Luther, E., </w:t>
      </w:r>
      <w:proofErr w:type="spellStart"/>
      <w:r w:rsidRPr="00662492">
        <w:rPr>
          <w:sz w:val="20"/>
          <w:szCs w:val="20"/>
        </w:rPr>
        <w:t>Carpenito</w:t>
      </w:r>
      <w:proofErr w:type="spellEnd"/>
      <w:r w:rsidRPr="00662492">
        <w:rPr>
          <w:sz w:val="20"/>
          <w:szCs w:val="20"/>
        </w:rPr>
        <w:t xml:space="preserve">, C., Takei, F. and Springer, T. A. (1996) Characterization of murine intercellular adhesion molecule-2. </w:t>
      </w:r>
      <w:r w:rsidRPr="00662492">
        <w:rPr>
          <w:i/>
          <w:sz w:val="20"/>
          <w:szCs w:val="20"/>
        </w:rPr>
        <w:t>J. Immunol.</w:t>
      </w:r>
      <w:r w:rsidRPr="00662492">
        <w:rPr>
          <w:sz w:val="20"/>
          <w:szCs w:val="20"/>
        </w:rPr>
        <w:t xml:space="preserve"> </w:t>
      </w:r>
      <w:r w:rsidRPr="00662492">
        <w:rPr>
          <w:b/>
          <w:sz w:val="20"/>
          <w:szCs w:val="20"/>
        </w:rPr>
        <w:t>156</w:t>
      </w:r>
      <w:r w:rsidRPr="00662492">
        <w:rPr>
          <w:sz w:val="20"/>
          <w:szCs w:val="20"/>
        </w:rPr>
        <w:t>, 4909-4914.</w:t>
      </w:r>
    </w:p>
    <w:p w14:paraId="492D20DD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223.</w:t>
      </w:r>
      <w:r w:rsidRPr="00662492">
        <w:rPr>
          <w:sz w:val="20"/>
          <w:szCs w:val="20"/>
        </w:rPr>
        <w:tab/>
      </w:r>
      <w:proofErr w:type="spellStart"/>
      <w:r w:rsidRPr="00662492">
        <w:rPr>
          <w:sz w:val="20"/>
          <w:szCs w:val="20"/>
        </w:rPr>
        <w:t>Diacovo</w:t>
      </w:r>
      <w:proofErr w:type="spellEnd"/>
      <w:r w:rsidRPr="00662492">
        <w:rPr>
          <w:sz w:val="20"/>
          <w:szCs w:val="20"/>
        </w:rPr>
        <w:t xml:space="preserve">, T. G., Roth, S. J., </w:t>
      </w:r>
      <w:proofErr w:type="spellStart"/>
      <w:r w:rsidRPr="00662492">
        <w:rPr>
          <w:sz w:val="20"/>
          <w:szCs w:val="20"/>
        </w:rPr>
        <w:t>Buccola</w:t>
      </w:r>
      <w:proofErr w:type="spellEnd"/>
      <w:r w:rsidRPr="00662492">
        <w:rPr>
          <w:sz w:val="20"/>
          <w:szCs w:val="20"/>
        </w:rPr>
        <w:t xml:space="preserve">, J. M., </w:t>
      </w:r>
      <w:proofErr w:type="spellStart"/>
      <w:r w:rsidRPr="00662492">
        <w:rPr>
          <w:sz w:val="20"/>
          <w:szCs w:val="20"/>
        </w:rPr>
        <w:t>Bainton</w:t>
      </w:r>
      <w:proofErr w:type="spellEnd"/>
      <w:r w:rsidRPr="00662492">
        <w:rPr>
          <w:sz w:val="20"/>
          <w:szCs w:val="20"/>
        </w:rPr>
        <w:t xml:space="preserve">, D. F. and Springer, T. A. (1996) Neutrophil rolling, arrest, and transmigration across activated, surface-adherent platelets via sequential action of P-selectin and the β2-integrin CD11b/CD18. </w:t>
      </w:r>
      <w:r w:rsidRPr="00662492">
        <w:rPr>
          <w:i/>
          <w:sz w:val="20"/>
          <w:szCs w:val="20"/>
        </w:rPr>
        <w:t>Blood</w:t>
      </w:r>
      <w:r w:rsidRPr="00662492">
        <w:rPr>
          <w:sz w:val="20"/>
          <w:szCs w:val="20"/>
        </w:rPr>
        <w:t xml:space="preserve">. </w:t>
      </w:r>
      <w:r w:rsidRPr="00662492">
        <w:rPr>
          <w:b/>
          <w:sz w:val="20"/>
          <w:szCs w:val="20"/>
        </w:rPr>
        <w:t>88</w:t>
      </w:r>
      <w:r w:rsidRPr="00662492">
        <w:rPr>
          <w:sz w:val="20"/>
          <w:szCs w:val="20"/>
        </w:rPr>
        <w:t>, 146-157.</w:t>
      </w:r>
    </w:p>
    <w:p w14:paraId="63529A25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224.</w:t>
      </w:r>
      <w:r w:rsidRPr="00662492">
        <w:rPr>
          <w:sz w:val="20"/>
          <w:szCs w:val="20"/>
        </w:rPr>
        <w:tab/>
      </w:r>
      <w:proofErr w:type="spellStart"/>
      <w:r w:rsidRPr="00662492">
        <w:rPr>
          <w:sz w:val="20"/>
          <w:szCs w:val="20"/>
        </w:rPr>
        <w:t>Diacovo</w:t>
      </w:r>
      <w:proofErr w:type="spellEnd"/>
      <w:r w:rsidRPr="00662492">
        <w:rPr>
          <w:sz w:val="20"/>
          <w:szCs w:val="20"/>
        </w:rPr>
        <w:t xml:space="preserve">, T. G., </w:t>
      </w:r>
      <w:proofErr w:type="spellStart"/>
      <w:r w:rsidRPr="00662492">
        <w:rPr>
          <w:sz w:val="20"/>
          <w:szCs w:val="20"/>
        </w:rPr>
        <w:t>Puri</w:t>
      </w:r>
      <w:proofErr w:type="spellEnd"/>
      <w:r w:rsidRPr="00662492">
        <w:rPr>
          <w:sz w:val="20"/>
          <w:szCs w:val="20"/>
        </w:rPr>
        <w:t xml:space="preserve">, K. D., Warnock, R. A., Springer, T. A. and von </w:t>
      </w:r>
      <w:proofErr w:type="spellStart"/>
      <w:r w:rsidRPr="00662492">
        <w:rPr>
          <w:sz w:val="20"/>
          <w:szCs w:val="20"/>
        </w:rPr>
        <w:t>Andrian</w:t>
      </w:r>
      <w:proofErr w:type="spellEnd"/>
      <w:r w:rsidRPr="00662492">
        <w:rPr>
          <w:sz w:val="20"/>
          <w:szCs w:val="20"/>
        </w:rPr>
        <w:t xml:space="preserve">, U. H. (1996) Platelet-mediated lymphocyte delivery to high endothelial venules. </w:t>
      </w:r>
      <w:r w:rsidRPr="00662492">
        <w:rPr>
          <w:i/>
          <w:sz w:val="20"/>
          <w:szCs w:val="20"/>
        </w:rPr>
        <w:t>Science</w:t>
      </w:r>
      <w:r w:rsidRPr="00662492">
        <w:rPr>
          <w:sz w:val="20"/>
          <w:szCs w:val="20"/>
        </w:rPr>
        <w:t xml:space="preserve">. </w:t>
      </w:r>
      <w:r w:rsidRPr="00662492">
        <w:rPr>
          <w:b/>
          <w:sz w:val="20"/>
          <w:szCs w:val="20"/>
        </w:rPr>
        <w:t>273</w:t>
      </w:r>
      <w:r w:rsidRPr="00662492">
        <w:rPr>
          <w:sz w:val="20"/>
          <w:szCs w:val="20"/>
        </w:rPr>
        <w:t>, 252-255.</w:t>
      </w:r>
    </w:p>
    <w:p w14:paraId="72F071CD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225.</w:t>
      </w:r>
      <w:r w:rsidRPr="00662492">
        <w:rPr>
          <w:sz w:val="20"/>
          <w:szCs w:val="20"/>
        </w:rPr>
        <w:tab/>
      </w:r>
      <w:proofErr w:type="spellStart"/>
      <w:r w:rsidRPr="00662492">
        <w:rPr>
          <w:sz w:val="20"/>
          <w:szCs w:val="20"/>
        </w:rPr>
        <w:t>Parkos</w:t>
      </w:r>
      <w:proofErr w:type="spellEnd"/>
      <w:r w:rsidRPr="00662492">
        <w:rPr>
          <w:sz w:val="20"/>
          <w:szCs w:val="20"/>
        </w:rPr>
        <w:t xml:space="preserve">, C. A., Colgan, S. P., Diamond, M. S., Nusrat, A., Liang, T. W., Springer, T. A. and </w:t>
      </w:r>
      <w:proofErr w:type="spellStart"/>
      <w:r w:rsidRPr="00662492">
        <w:rPr>
          <w:sz w:val="20"/>
          <w:szCs w:val="20"/>
        </w:rPr>
        <w:t>Madara</w:t>
      </w:r>
      <w:proofErr w:type="spellEnd"/>
      <w:r w:rsidRPr="00662492">
        <w:rPr>
          <w:sz w:val="20"/>
          <w:szCs w:val="20"/>
        </w:rPr>
        <w:t xml:space="preserve">, J. L. (1996) Expression and polarization of intercellular adhesion molecule-1 on intestinal epithelia: Consequences for CD11b/CD18-mediated interactions with neutrophils. </w:t>
      </w:r>
      <w:r w:rsidRPr="00662492">
        <w:rPr>
          <w:i/>
          <w:sz w:val="20"/>
          <w:szCs w:val="20"/>
        </w:rPr>
        <w:t>Mol. Med.</w:t>
      </w:r>
      <w:r w:rsidRPr="00662492">
        <w:rPr>
          <w:sz w:val="20"/>
          <w:szCs w:val="20"/>
        </w:rPr>
        <w:t xml:space="preserve"> </w:t>
      </w:r>
      <w:r w:rsidRPr="00662492">
        <w:rPr>
          <w:b/>
          <w:sz w:val="20"/>
          <w:szCs w:val="20"/>
        </w:rPr>
        <w:t>2</w:t>
      </w:r>
      <w:r w:rsidRPr="00662492">
        <w:rPr>
          <w:sz w:val="20"/>
          <w:szCs w:val="20"/>
        </w:rPr>
        <w:t>, 489-505.</w:t>
      </w:r>
    </w:p>
    <w:p w14:paraId="0D4AC90D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226.</w:t>
      </w:r>
      <w:r w:rsidRPr="00662492">
        <w:rPr>
          <w:sz w:val="20"/>
          <w:szCs w:val="20"/>
        </w:rPr>
        <w:tab/>
      </w:r>
      <w:proofErr w:type="spellStart"/>
      <w:r w:rsidRPr="00662492">
        <w:rPr>
          <w:sz w:val="20"/>
          <w:szCs w:val="20"/>
        </w:rPr>
        <w:t>Bruehl</w:t>
      </w:r>
      <w:proofErr w:type="spellEnd"/>
      <w:r w:rsidRPr="00662492">
        <w:rPr>
          <w:sz w:val="20"/>
          <w:szCs w:val="20"/>
        </w:rPr>
        <w:t xml:space="preserve">, R. E., Springer, T. A. and </w:t>
      </w:r>
      <w:proofErr w:type="spellStart"/>
      <w:r w:rsidRPr="00662492">
        <w:rPr>
          <w:sz w:val="20"/>
          <w:szCs w:val="20"/>
        </w:rPr>
        <w:t>Bainton</w:t>
      </w:r>
      <w:proofErr w:type="spellEnd"/>
      <w:r w:rsidRPr="00662492">
        <w:rPr>
          <w:sz w:val="20"/>
          <w:szCs w:val="20"/>
        </w:rPr>
        <w:t xml:space="preserve">, D. F. (1996) Quantitation of L-selectin distribution on human leukocyte microvilli by immunogold labeling and electron microscopy. </w:t>
      </w:r>
      <w:r w:rsidRPr="00662492">
        <w:rPr>
          <w:i/>
          <w:sz w:val="20"/>
          <w:szCs w:val="20"/>
        </w:rPr>
        <w:t xml:space="preserve">J. </w:t>
      </w:r>
      <w:proofErr w:type="spellStart"/>
      <w:r w:rsidRPr="00662492">
        <w:rPr>
          <w:i/>
          <w:sz w:val="20"/>
          <w:szCs w:val="20"/>
        </w:rPr>
        <w:t>Histochem</w:t>
      </w:r>
      <w:proofErr w:type="spellEnd"/>
      <w:r w:rsidRPr="00662492">
        <w:rPr>
          <w:i/>
          <w:sz w:val="20"/>
          <w:szCs w:val="20"/>
        </w:rPr>
        <w:t xml:space="preserve">. </w:t>
      </w:r>
      <w:proofErr w:type="spellStart"/>
      <w:r w:rsidRPr="00662492">
        <w:rPr>
          <w:i/>
          <w:sz w:val="20"/>
          <w:szCs w:val="20"/>
        </w:rPr>
        <w:t>Cytochem</w:t>
      </w:r>
      <w:proofErr w:type="spellEnd"/>
      <w:r w:rsidRPr="00662492">
        <w:rPr>
          <w:i/>
          <w:sz w:val="20"/>
          <w:szCs w:val="20"/>
        </w:rPr>
        <w:t>.</w:t>
      </w:r>
      <w:r w:rsidRPr="00662492">
        <w:rPr>
          <w:sz w:val="20"/>
          <w:szCs w:val="20"/>
        </w:rPr>
        <w:t xml:space="preserve"> </w:t>
      </w:r>
      <w:r w:rsidRPr="00662492">
        <w:rPr>
          <w:b/>
          <w:sz w:val="20"/>
          <w:szCs w:val="20"/>
        </w:rPr>
        <w:t>44</w:t>
      </w:r>
      <w:r w:rsidRPr="00662492">
        <w:rPr>
          <w:sz w:val="20"/>
          <w:szCs w:val="20"/>
        </w:rPr>
        <w:t>, 835-844.</w:t>
      </w:r>
    </w:p>
    <w:p w14:paraId="090FA9B4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227.</w:t>
      </w:r>
      <w:r w:rsidRPr="00662492">
        <w:rPr>
          <w:sz w:val="20"/>
          <w:szCs w:val="20"/>
        </w:rPr>
        <w:tab/>
      </w:r>
      <w:proofErr w:type="spellStart"/>
      <w:r w:rsidRPr="00662492">
        <w:rPr>
          <w:sz w:val="20"/>
          <w:szCs w:val="20"/>
        </w:rPr>
        <w:t>Verdrengh</w:t>
      </w:r>
      <w:proofErr w:type="spellEnd"/>
      <w:r w:rsidRPr="00662492">
        <w:rPr>
          <w:sz w:val="20"/>
          <w:szCs w:val="20"/>
        </w:rPr>
        <w:t xml:space="preserve">, M., Springer, T. A., Gutierrez-Ramos, J.-C. and </w:t>
      </w:r>
      <w:proofErr w:type="spellStart"/>
      <w:r w:rsidRPr="00662492">
        <w:rPr>
          <w:sz w:val="20"/>
          <w:szCs w:val="20"/>
        </w:rPr>
        <w:t>Tarkowski</w:t>
      </w:r>
      <w:proofErr w:type="spellEnd"/>
      <w:r w:rsidRPr="00662492">
        <w:rPr>
          <w:sz w:val="20"/>
          <w:szCs w:val="20"/>
        </w:rPr>
        <w:t xml:space="preserve">, A. (1996) Role of intercellular adhesion molecule 1 in pathogenesis of staphylococcal arthritis and in host defense against staphylococcal bacteremia. </w:t>
      </w:r>
      <w:r w:rsidRPr="00662492">
        <w:rPr>
          <w:i/>
          <w:sz w:val="20"/>
          <w:szCs w:val="20"/>
        </w:rPr>
        <w:t>Infect. Immun.</w:t>
      </w:r>
      <w:r w:rsidRPr="00662492">
        <w:rPr>
          <w:sz w:val="20"/>
          <w:szCs w:val="20"/>
        </w:rPr>
        <w:t xml:space="preserve"> </w:t>
      </w:r>
      <w:r w:rsidRPr="00662492">
        <w:rPr>
          <w:b/>
          <w:sz w:val="20"/>
          <w:szCs w:val="20"/>
        </w:rPr>
        <w:t>64</w:t>
      </w:r>
      <w:r w:rsidRPr="00662492">
        <w:rPr>
          <w:sz w:val="20"/>
          <w:szCs w:val="20"/>
        </w:rPr>
        <w:t>, 2804-2807.</w:t>
      </w:r>
    </w:p>
    <w:p w14:paraId="38EE17C9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228.</w:t>
      </w:r>
      <w:r w:rsidRPr="00662492">
        <w:rPr>
          <w:sz w:val="20"/>
          <w:szCs w:val="20"/>
        </w:rPr>
        <w:tab/>
      </w:r>
      <w:proofErr w:type="spellStart"/>
      <w:r w:rsidRPr="00662492">
        <w:rPr>
          <w:sz w:val="20"/>
          <w:szCs w:val="20"/>
        </w:rPr>
        <w:t>Bleul</w:t>
      </w:r>
      <w:proofErr w:type="spellEnd"/>
      <w:r w:rsidRPr="00662492">
        <w:rPr>
          <w:sz w:val="20"/>
          <w:szCs w:val="20"/>
        </w:rPr>
        <w:t xml:space="preserve">, C. C., Farzan, M., Choe, H., Parolin, C., Clark-Lewis, I., </w:t>
      </w:r>
      <w:proofErr w:type="spellStart"/>
      <w:r w:rsidRPr="00662492">
        <w:rPr>
          <w:sz w:val="20"/>
          <w:szCs w:val="20"/>
        </w:rPr>
        <w:t>Sodroski</w:t>
      </w:r>
      <w:proofErr w:type="spellEnd"/>
      <w:r w:rsidRPr="00662492">
        <w:rPr>
          <w:sz w:val="20"/>
          <w:szCs w:val="20"/>
        </w:rPr>
        <w:t>, J. and Springer, T. A. (1996) The lymphocyte chemoattractant SDF-1 is a ligand for LESTR/</w:t>
      </w:r>
      <w:proofErr w:type="spellStart"/>
      <w:r w:rsidRPr="00662492">
        <w:rPr>
          <w:sz w:val="20"/>
          <w:szCs w:val="20"/>
        </w:rPr>
        <w:t>fusin</w:t>
      </w:r>
      <w:proofErr w:type="spellEnd"/>
      <w:r w:rsidRPr="00662492">
        <w:rPr>
          <w:sz w:val="20"/>
          <w:szCs w:val="20"/>
        </w:rPr>
        <w:t xml:space="preserve"> and blocks HIV-1 entry. </w:t>
      </w:r>
      <w:r w:rsidRPr="00662492">
        <w:rPr>
          <w:i/>
          <w:sz w:val="20"/>
          <w:szCs w:val="20"/>
        </w:rPr>
        <w:t>Nature</w:t>
      </w:r>
      <w:r w:rsidRPr="00662492">
        <w:rPr>
          <w:sz w:val="20"/>
          <w:szCs w:val="20"/>
        </w:rPr>
        <w:t xml:space="preserve">. </w:t>
      </w:r>
      <w:r w:rsidRPr="00662492">
        <w:rPr>
          <w:b/>
          <w:sz w:val="20"/>
          <w:szCs w:val="20"/>
        </w:rPr>
        <w:t>382</w:t>
      </w:r>
      <w:r w:rsidRPr="00662492">
        <w:rPr>
          <w:sz w:val="20"/>
          <w:szCs w:val="20"/>
        </w:rPr>
        <w:t>, 829-833.</w:t>
      </w:r>
    </w:p>
    <w:p w14:paraId="2113591B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lastRenderedPageBreak/>
        <w:t>229.</w:t>
      </w:r>
      <w:r w:rsidRPr="00662492">
        <w:rPr>
          <w:sz w:val="20"/>
          <w:szCs w:val="20"/>
        </w:rPr>
        <w:tab/>
        <w:t xml:space="preserve">Clark, R. A., Alon, R. and Springer, T. A. (1996) CD44 and hyaluronan-dependent rolling interactions of lymphocytes on tonsillar stroma. </w:t>
      </w:r>
      <w:r w:rsidRPr="00662492">
        <w:rPr>
          <w:i/>
          <w:sz w:val="20"/>
          <w:szCs w:val="20"/>
        </w:rPr>
        <w:t>J. Cell Biol.</w:t>
      </w:r>
      <w:r w:rsidRPr="00662492">
        <w:rPr>
          <w:sz w:val="20"/>
          <w:szCs w:val="20"/>
        </w:rPr>
        <w:t xml:space="preserve"> </w:t>
      </w:r>
      <w:r w:rsidRPr="00662492">
        <w:rPr>
          <w:b/>
          <w:sz w:val="20"/>
          <w:szCs w:val="20"/>
        </w:rPr>
        <w:t>134</w:t>
      </w:r>
      <w:r w:rsidRPr="00662492">
        <w:rPr>
          <w:sz w:val="20"/>
          <w:szCs w:val="20"/>
        </w:rPr>
        <w:t>, 1075-1087.</w:t>
      </w:r>
    </w:p>
    <w:p w14:paraId="7E4E278A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230.</w:t>
      </w:r>
      <w:r w:rsidRPr="00662492">
        <w:rPr>
          <w:sz w:val="20"/>
          <w:szCs w:val="20"/>
        </w:rPr>
        <w:tab/>
        <w:t>Weber, C., Alon, R., Moser, B. and Springer, T. A. (1996) Sequential regulation of α</w:t>
      </w:r>
      <w:r w:rsidRPr="00662492">
        <w:rPr>
          <w:sz w:val="20"/>
          <w:szCs w:val="20"/>
          <w:vertAlign w:val="subscript"/>
        </w:rPr>
        <w:t>4</w:t>
      </w:r>
      <w:r w:rsidRPr="00662492">
        <w:rPr>
          <w:sz w:val="20"/>
          <w:szCs w:val="20"/>
        </w:rPr>
        <w:t>β</w:t>
      </w:r>
      <w:r w:rsidRPr="00662492">
        <w:rPr>
          <w:sz w:val="20"/>
          <w:szCs w:val="20"/>
          <w:vertAlign w:val="subscript"/>
        </w:rPr>
        <w:t>1</w:t>
      </w:r>
      <w:r w:rsidRPr="00662492">
        <w:rPr>
          <w:sz w:val="20"/>
          <w:szCs w:val="20"/>
        </w:rPr>
        <w:t xml:space="preserve"> and α</w:t>
      </w:r>
      <w:r w:rsidRPr="00662492">
        <w:rPr>
          <w:sz w:val="20"/>
          <w:szCs w:val="20"/>
          <w:vertAlign w:val="subscript"/>
        </w:rPr>
        <w:t>5</w:t>
      </w:r>
      <w:r w:rsidRPr="00662492">
        <w:rPr>
          <w:sz w:val="20"/>
          <w:szCs w:val="20"/>
        </w:rPr>
        <w:t>β</w:t>
      </w:r>
      <w:r w:rsidRPr="00662492">
        <w:rPr>
          <w:sz w:val="20"/>
          <w:szCs w:val="20"/>
          <w:vertAlign w:val="subscript"/>
        </w:rPr>
        <w:t>1</w:t>
      </w:r>
      <w:r w:rsidRPr="00662492">
        <w:rPr>
          <w:sz w:val="20"/>
          <w:szCs w:val="20"/>
        </w:rPr>
        <w:t xml:space="preserve"> integrin avidity by CC chemokines in monocytes: Implications for </w:t>
      </w:r>
      <w:proofErr w:type="spellStart"/>
      <w:r w:rsidRPr="00662492">
        <w:rPr>
          <w:sz w:val="20"/>
          <w:szCs w:val="20"/>
        </w:rPr>
        <w:t>transendothelial</w:t>
      </w:r>
      <w:proofErr w:type="spellEnd"/>
      <w:r w:rsidRPr="00662492">
        <w:rPr>
          <w:sz w:val="20"/>
          <w:szCs w:val="20"/>
        </w:rPr>
        <w:t xml:space="preserve"> chemotaxis. </w:t>
      </w:r>
      <w:r w:rsidRPr="00662492">
        <w:rPr>
          <w:i/>
          <w:sz w:val="20"/>
          <w:szCs w:val="20"/>
        </w:rPr>
        <w:t>J. Cell Biol.</w:t>
      </w:r>
      <w:r w:rsidRPr="00662492">
        <w:rPr>
          <w:sz w:val="20"/>
          <w:szCs w:val="20"/>
        </w:rPr>
        <w:t xml:space="preserve"> </w:t>
      </w:r>
      <w:r w:rsidRPr="00662492">
        <w:rPr>
          <w:b/>
          <w:sz w:val="20"/>
          <w:szCs w:val="20"/>
        </w:rPr>
        <w:t>134</w:t>
      </w:r>
      <w:r w:rsidRPr="00662492">
        <w:rPr>
          <w:sz w:val="20"/>
          <w:szCs w:val="20"/>
        </w:rPr>
        <w:t>, 1063-1073.</w:t>
      </w:r>
    </w:p>
    <w:p w14:paraId="174FC4F5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231.</w:t>
      </w:r>
      <w:r w:rsidRPr="00662492">
        <w:rPr>
          <w:sz w:val="20"/>
          <w:szCs w:val="20"/>
        </w:rPr>
        <w:tab/>
      </w:r>
      <w:proofErr w:type="spellStart"/>
      <w:r w:rsidRPr="00662492">
        <w:rPr>
          <w:sz w:val="20"/>
          <w:szCs w:val="20"/>
        </w:rPr>
        <w:t>Bleul</w:t>
      </w:r>
      <w:proofErr w:type="spellEnd"/>
      <w:r w:rsidRPr="00662492">
        <w:rPr>
          <w:sz w:val="20"/>
          <w:szCs w:val="20"/>
        </w:rPr>
        <w:t xml:space="preserve">, C. C., </w:t>
      </w:r>
      <w:proofErr w:type="spellStart"/>
      <w:r w:rsidRPr="00662492">
        <w:rPr>
          <w:sz w:val="20"/>
          <w:szCs w:val="20"/>
        </w:rPr>
        <w:t>Fuhlbrigge</w:t>
      </w:r>
      <w:proofErr w:type="spellEnd"/>
      <w:r w:rsidRPr="00662492">
        <w:rPr>
          <w:sz w:val="20"/>
          <w:szCs w:val="20"/>
        </w:rPr>
        <w:t xml:space="preserve">, R. C., Casasnovas, J. M., </w:t>
      </w:r>
      <w:proofErr w:type="spellStart"/>
      <w:r w:rsidRPr="00662492">
        <w:rPr>
          <w:sz w:val="20"/>
          <w:szCs w:val="20"/>
        </w:rPr>
        <w:t>Aiuti</w:t>
      </w:r>
      <w:proofErr w:type="spellEnd"/>
      <w:r w:rsidRPr="00662492">
        <w:rPr>
          <w:sz w:val="20"/>
          <w:szCs w:val="20"/>
        </w:rPr>
        <w:t xml:space="preserve">, A. and Springer, T. A. (1996) A highly efficacious lymphocyte chemoattractant, stromal cell-derived factor 1 (SDF-1). </w:t>
      </w:r>
      <w:r w:rsidRPr="00662492">
        <w:rPr>
          <w:i/>
          <w:sz w:val="20"/>
          <w:szCs w:val="20"/>
        </w:rPr>
        <w:t>J. Exp. Med.</w:t>
      </w:r>
      <w:r w:rsidRPr="00662492">
        <w:rPr>
          <w:sz w:val="20"/>
          <w:szCs w:val="20"/>
        </w:rPr>
        <w:t xml:space="preserve"> </w:t>
      </w:r>
      <w:r w:rsidRPr="00662492">
        <w:rPr>
          <w:b/>
          <w:sz w:val="20"/>
          <w:szCs w:val="20"/>
        </w:rPr>
        <w:t>184</w:t>
      </w:r>
      <w:r w:rsidRPr="00662492">
        <w:rPr>
          <w:sz w:val="20"/>
          <w:szCs w:val="20"/>
        </w:rPr>
        <w:t>, 1101-1110.</w:t>
      </w:r>
    </w:p>
    <w:p w14:paraId="6A43AD2A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232.</w:t>
      </w:r>
      <w:r w:rsidRPr="00662492">
        <w:rPr>
          <w:sz w:val="20"/>
          <w:szCs w:val="20"/>
        </w:rPr>
        <w:tab/>
      </w:r>
      <w:proofErr w:type="spellStart"/>
      <w:r w:rsidRPr="00662492">
        <w:rPr>
          <w:sz w:val="20"/>
          <w:szCs w:val="20"/>
        </w:rPr>
        <w:t>Klickstein</w:t>
      </w:r>
      <w:proofErr w:type="spellEnd"/>
      <w:r w:rsidRPr="00662492">
        <w:rPr>
          <w:sz w:val="20"/>
          <w:szCs w:val="20"/>
        </w:rPr>
        <w:t xml:space="preserve">, L. B., York, M. B., de </w:t>
      </w:r>
      <w:proofErr w:type="spellStart"/>
      <w:r w:rsidRPr="00662492">
        <w:rPr>
          <w:sz w:val="20"/>
          <w:szCs w:val="20"/>
        </w:rPr>
        <w:t>Fougerolles</w:t>
      </w:r>
      <w:proofErr w:type="spellEnd"/>
      <w:r w:rsidRPr="00662492">
        <w:rPr>
          <w:sz w:val="20"/>
          <w:szCs w:val="20"/>
        </w:rPr>
        <w:t xml:space="preserve">, A. R. and Springer, T. A. (1996) Localization of the binding site on intercellular adhesion molecule-3 (ICAM-3) for lymphocyte function-associated antigen-1 (LFA-1). </w:t>
      </w:r>
      <w:r w:rsidRPr="00662492">
        <w:rPr>
          <w:i/>
          <w:sz w:val="20"/>
          <w:szCs w:val="20"/>
        </w:rPr>
        <w:t>J. Biol. Chem.</w:t>
      </w:r>
      <w:r w:rsidRPr="00662492">
        <w:rPr>
          <w:sz w:val="20"/>
          <w:szCs w:val="20"/>
        </w:rPr>
        <w:t xml:space="preserve"> </w:t>
      </w:r>
      <w:r w:rsidRPr="00662492">
        <w:rPr>
          <w:b/>
          <w:sz w:val="20"/>
          <w:szCs w:val="20"/>
        </w:rPr>
        <w:t>271</w:t>
      </w:r>
      <w:r w:rsidRPr="00662492">
        <w:rPr>
          <w:sz w:val="20"/>
          <w:szCs w:val="20"/>
        </w:rPr>
        <w:t>, 23920-23927.</w:t>
      </w:r>
    </w:p>
    <w:p w14:paraId="41570D02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233.</w:t>
      </w:r>
      <w:r w:rsidRPr="00662492">
        <w:rPr>
          <w:sz w:val="20"/>
          <w:szCs w:val="20"/>
        </w:rPr>
        <w:tab/>
        <w:t xml:space="preserve">Weber, C., </w:t>
      </w:r>
      <w:proofErr w:type="spellStart"/>
      <w:r w:rsidRPr="00662492">
        <w:rPr>
          <w:sz w:val="20"/>
          <w:szCs w:val="20"/>
        </w:rPr>
        <w:t>Kitayama</w:t>
      </w:r>
      <w:proofErr w:type="spellEnd"/>
      <w:r w:rsidRPr="00662492">
        <w:rPr>
          <w:sz w:val="20"/>
          <w:szCs w:val="20"/>
        </w:rPr>
        <w:t xml:space="preserve">, J. and Springer, T. A. (1996) Differential regulation of β1- and β2-integrin avidity by chemoattractants in eosinophils. </w:t>
      </w:r>
      <w:r w:rsidRPr="00662492">
        <w:rPr>
          <w:i/>
          <w:sz w:val="20"/>
          <w:szCs w:val="20"/>
        </w:rPr>
        <w:t>Proc. Natl. Acad. Sci. U. S. A.</w:t>
      </w:r>
      <w:r w:rsidRPr="00662492">
        <w:rPr>
          <w:sz w:val="20"/>
          <w:szCs w:val="20"/>
        </w:rPr>
        <w:t xml:space="preserve"> </w:t>
      </w:r>
      <w:r w:rsidRPr="00662492">
        <w:rPr>
          <w:b/>
          <w:sz w:val="20"/>
          <w:szCs w:val="20"/>
        </w:rPr>
        <w:t>93</w:t>
      </w:r>
      <w:r w:rsidRPr="00662492">
        <w:rPr>
          <w:sz w:val="20"/>
          <w:szCs w:val="20"/>
        </w:rPr>
        <w:t>, 10939-10944.</w:t>
      </w:r>
    </w:p>
    <w:p w14:paraId="439ADD05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234.</w:t>
      </w:r>
      <w:r w:rsidRPr="00662492">
        <w:rPr>
          <w:sz w:val="20"/>
          <w:szCs w:val="20"/>
        </w:rPr>
        <w:tab/>
        <w:t xml:space="preserve">Alon, R., </w:t>
      </w:r>
      <w:proofErr w:type="spellStart"/>
      <w:r w:rsidRPr="00662492">
        <w:rPr>
          <w:sz w:val="20"/>
          <w:szCs w:val="20"/>
        </w:rPr>
        <w:t>Fuhlbrigge</w:t>
      </w:r>
      <w:proofErr w:type="spellEnd"/>
      <w:r w:rsidRPr="00662492">
        <w:rPr>
          <w:sz w:val="20"/>
          <w:szCs w:val="20"/>
        </w:rPr>
        <w:t xml:space="preserve">, R. C., Finger, E. B. and Springer, T. A. (1996) Interactions through L-selectin between leukocytes and adherent leukocytes nucleate rolling adhesions on selectins and VCAM-1 in shear flow. </w:t>
      </w:r>
      <w:r w:rsidRPr="00662492">
        <w:rPr>
          <w:i/>
          <w:sz w:val="20"/>
          <w:szCs w:val="20"/>
        </w:rPr>
        <w:t>J. Cell Biol.</w:t>
      </w:r>
      <w:r w:rsidRPr="00662492">
        <w:rPr>
          <w:sz w:val="20"/>
          <w:szCs w:val="20"/>
        </w:rPr>
        <w:t xml:space="preserve"> </w:t>
      </w:r>
      <w:r w:rsidRPr="00662492">
        <w:rPr>
          <w:b/>
          <w:sz w:val="20"/>
          <w:szCs w:val="20"/>
        </w:rPr>
        <w:t>135</w:t>
      </w:r>
      <w:r w:rsidRPr="00662492">
        <w:rPr>
          <w:sz w:val="20"/>
          <w:szCs w:val="20"/>
        </w:rPr>
        <w:t>, 849-865.</w:t>
      </w:r>
    </w:p>
    <w:p w14:paraId="271DD3BF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235.</w:t>
      </w:r>
      <w:r w:rsidRPr="00662492">
        <w:rPr>
          <w:sz w:val="20"/>
          <w:szCs w:val="20"/>
        </w:rPr>
        <w:tab/>
      </w:r>
      <w:proofErr w:type="spellStart"/>
      <w:r w:rsidRPr="00662492">
        <w:rPr>
          <w:sz w:val="20"/>
          <w:szCs w:val="20"/>
        </w:rPr>
        <w:t>Fuhlbrigge</w:t>
      </w:r>
      <w:proofErr w:type="spellEnd"/>
      <w:r w:rsidRPr="00662492">
        <w:rPr>
          <w:sz w:val="20"/>
          <w:szCs w:val="20"/>
        </w:rPr>
        <w:t xml:space="preserve">, R. C., Alon, R., </w:t>
      </w:r>
      <w:proofErr w:type="spellStart"/>
      <w:r w:rsidRPr="00662492">
        <w:rPr>
          <w:sz w:val="20"/>
          <w:szCs w:val="20"/>
        </w:rPr>
        <w:t>Puri</w:t>
      </w:r>
      <w:proofErr w:type="spellEnd"/>
      <w:r w:rsidRPr="00662492">
        <w:rPr>
          <w:sz w:val="20"/>
          <w:szCs w:val="20"/>
        </w:rPr>
        <w:t xml:space="preserve">, K. D., Lowe, J. B. and Springer, T. A. (1996) </w:t>
      </w:r>
      <w:proofErr w:type="spellStart"/>
      <w:r w:rsidRPr="00662492">
        <w:rPr>
          <w:sz w:val="20"/>
          <w:szCs w:val="20"/>
        </w:rPr>
        <w:t>Sialylated</w:t>
      </w:r>
      <w:proofErr w:type="spellEnd"/>
      <w:r w:rsidRPr="00662492">
        <w:rPr>
          <w:sz w:val="20"/>
          <w:szCs w:val="20"/>
        </w:rPr>
        <w:t xml:space="preserve">, </w:t>
      </w:r>
      <w:proofErr w:type="spellStart"/>
      <w:r w:rsidRPr="00662492">
        <w:rPr>
          <w:sz w:val="20"/>
          <w:szCs w:val="20"/>
        </w:rPr>
        <w:t>fucosylated</w:t>
      </w:r>
      <w:proofErr w:type="spellEnd"/>
      <w:r w:rsidRPr="00662492">
        <w:rPr>
          <w:sz w:val="20"/>
          <w:szCs w:val="20"/>
        </w:rPr>
        <w:t xml:space="preserve"> ligands for L-selectin expressed on leukocytes mediate tethering and rolling adhesions in physiologic flow conditions. </w:t>
      </w:r>
      <w:r w:rsidRPr="00662492">
        <w:rPr>
          <w:i/>
          <w:sz w:val="20"/>
          <w:szCs w:val="20"/>
        </w:rPr>
        <w:t>J. Cell Biol.</w:t>
      </w:r>
      <w:r w:rsidRPr="00662492">
        <w:rPr>
          <w:sz w:val="20"/>
          <w:szCs w:val="20"/>
        </w:rPr>
        <w:t xml:space="preserve"> </w:t>
      </w:r>
      <w:r w:rsidRPr="00662492">
        <w:rPr>
          <w:b/>
          <w:sz w:val="20"/>
          <w:szCs w:val="20"/>
        </w:rPr>
        <w:t>135</w:t>
      </w:r>
      <w:r w:rsidRPr="00662492">
        <w:rPr>
          <w:sz w:val="20"/>
          <w:szCs w:val="20"/>
        </w:rPr>
        <w:t>, 837-848.</w:t>
      </w:r>
    </w:p>
    <w:p w14:paraId="3E511270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236.</w:t>
      </w:r>
      <w:r w:rsidRPr="00662492">
        <w:rPr>
          <w:sz w:val="20"/>
          <w:szCs w:val="20"/>
        </w:rPr>
        <w:tab/>
        <w:t xml:space="preserve">Finger, E. B., </w:t>
      </w:r>
      <w:proofErr w:type="spellStart"/>
      <w:r w:rsidRPr="00662492">
        <w:rPr>
          <w:sz w:val="20"/>
          <w:szCs w:val="20"/>
        </w:rPr>
        <w:t>Bruehl</w:t>
      </w:r>
      <w:proofErr w:type="spellEnd"/>
      <w:r w:rsidRPr="00662492">
        <w:rPr>
          <w:sz w:val="20"/>
          <w:szCs w:val="20"/>
        </w:rPr>
        <w:t xml:space="preserve">, R. E., </w:t>
      </w:r>
      <w:proofErr w:type="spellStart"/>
      <w:r w:rsidRPr="00662492">
        <w:rPr>
          <w:sz w:val="20"/>
          <w:szCs w:val="20"/>
        </w:rPr>
        <w:t>Bainton</w:t>
      </w:r>
      <w:proofErr w:type="spellEnd"/>
      <w:r w:rsidRPr="00662492">
        <w:rPr>
          <w:sz w:val="20"/>
          <w:szCs w:val="20"/>
        </w:rPr>
        <w:t xml:space="preserve">, D. F. and Springer, T. A. (1996) A differential role for cell shape in neutrophil tethering and rolling on endothelial selectins under flow. </w:t>
      </w:r>
      <w:r w:rsidRPr="00662492">
        <w:rPr>
          <w:i/>
          <w:sz w:val="20"/>
          <w:szCs w:val="20"/>
        </w:rPr>
        <w:t>J. Immunol.</w:t>
      </w:r>
      <w:r w:rsidRPr="00662492">
        <w:rPr>
          <w:sz w:val="20"/>
          <w:szCs w:val="20"/>
        </w:rPr>
        <w:t xml:space="preserve"> </w:t>
      </w:r>
      <w:r w:rsidRPr="00662492">
        <w:rPr>
          <w:b/>
          <w:sz w:val="20"/>
          <w:szCs w:val="20"/>
        </w:rPr>
        <w:t>157</w:t>
      </w:r>
      <w:r w:rsidRPr="00662492">
        <w:rPr>
          <w:sz w:val="20"/>
          <w:szCs w:val="20"/>
        </w:rPr>
        <w:t>, 5085-5096.</w:t>
      </w:r>
    </w:p>
    <w:p w14:paraId="473D3A8A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237.</w:t>
      </w:r>
      <w:r w:rsidRPr="00662492">
        <w:rPr>
          <w:sz w:val="20"/>
          <w:szCs w:val="20"/>
        </w:rPr>
        <w:tab/>
        <w:t xml:space="preserve">Nagasawa, T., Nakajima, T., Tachibana, K., </w:t>
      </w:r>
      <w:proofErr w:type="spellStart"/>
      <w:r w:rsidRPr="00662492">
        <w:rPr>
          <w:sz w:val="20"/>
          <w:szCs w:val="20"/>
        </w:rPr>
        <w:t>Iizasa</w:t>
      </w:r>
      <w:proofErr w:type="spellEnd"/>
      <w:r w:rsidRPr="00662492">
        <w:rPr>
          <w:sz w:val="20"/>
          <w:szCs w:val="20"/>
        </w:rPr>
        <w:t xml:space="preserve">, H., </w:t>
      </w:r>
      <w:proofErr w:type="spellStart"/>
      <w:r w:rsidRPr="00662492">
        <w:rPr>
          <w:sz w:val="20"/>
          <w:szCs w:val="20"/>
        </w:rPr>
        <w:t>Bleul</w:t>
      </w:r>
      <w:proofErr w:type="spellEnd"/>
      <w:r w:rsidRPr="00662492">
        <w:rPr>
          <w:sz w:val="20"/>
          <w:szCs w:val="20"/>
        </w:rPr>
        <w:t xml:space="preserve">, C. C., Yoshie, O., Matsushima, K., Yoshida, N., Springer, T. A. and </w:t>
      </w:r>
      <w:proofErr w:type="spellStart"/>
      <w:r w:rsidRPr="00662492">
        <w:rPr>
          <w:sz w:val="20"/>
          <w:szCs w:val="20"/>
        </w:rPr>
        <w:t>Kishimoto</w:t>
      </w:r>
      <w:proofErr w:type="spellEnd"/>
      <w:r w:rsidRPr="00662492">
        <w:rPr>
          <w:sz w:val="20"/>
          <w:szCs w:val="20"/>
        </w:rPr>
        <w:t xml:space="preserve">, T. (1996) Molecular cloning and characterization of a murine pre-B-cell growth-stimulating factor/stromal cell-derived factor 1 receptor, a murine homolog of the human immunodeficiency virus 1 entry coreceptor </w:t>
      </w:r>
      <w:proofErr w:type="spellStart"/>
      <w:r w:rsidRPr="00662492">
        <w:rPr>
          <w:sz w:val="20"/>
          <w:szCs w:val="20"/>
        </w:rPr>
        <w:t>fusin</w:t>
      </w:r>
      <w:proofErr w:type="spellEnd"/>
      <w:r w:rsidRPr="00662492">
        <w:rPr>
          <w:sz w:val="20"/>
          <w:szCs w:val="20"/>
        </w:rPr>
        <w:t xml:space="preserve">. </w:t>
      </w:r>
      <w:r w:rsidRPr="00662492">
        <w:rPr>
          <w:i/>
          <w:sz w:val="20"/>
          <w:szCs w:val="20"/>
        </w:rPr>
        <w:t>Proc. Natl. Acad. Sci. U. S. A.</w:t>
      </w:r>
      <w:r w:rsidRPr="00662492">
        <w:rPr>
          <w:sz w:val="20"/>
          <w:szCs w:val="20"/>
        </w:rPr>
        <w:t xml:space="preserve"> </w:t>
      </w:r>
      <w:r w:rsidRPr="00662492">
        <w:rPr>
          <w:b/>
          <w:sz w:val="20"/>
          <w:szCs w:val="20"/>
        </w:rPr>
        <w:t>93</w:t>
      </w:r>
      <w:r w:rsidRPr="00662492">
        <w:rPr>
          <w:sz w:val="20"/>
          <w:szCs w:val="20"/>
        </w:rPr>
        <w:t>, 14726-14729.</w:t>
      </w:r>
    </w:p>
    <w:p w14:paraId="12FB9089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238.</w:t>
      </w:r>
      <w:r w:rsidRPr="00662492">
        <w:rPr>
          <w:sz w:val="20"/>
          <w:szCs w:val="20"/>
        </w:rPr>
        <w:tab/>
        <w:t xml:space="preserve">Springer, T. A. (1997) Folding of the N-terminal, ligand-binding region of integrin α-subunits into a β-propeller domain. </w:t>
      </w:r>
      <w:r w:rsidRPr="00662492">
        <w:rPr>
          <w:i/>
          <w:sz w:val="20"/>
          <w:szCs w:val="20"/>
        </w:rPr>
        <w:t>Proc. Natl. Acad. Sci. U. S. A.</w:t>
      </w:r>
      <w:r w:rsidRPr="00662492">
        <w:rPr>
          <w:sz w:val="20"/>
          <w:szCs w:val="20"/>
        </w:rPr>
        <w:t xml:space="preserve"> </w:t>
      </w:r>
      <w:r w:rsidRPr="00662492">
        <w:rPr>
          <w:b/>
          <w:sz w:val="20"/>
          <w:szCs w:val="20"/>
        </w:rPr>
        <w:t>94</w:t>
      </w:r>
      <w:r w:rsidRPr="00662492">
        <w:rPr>
          <w:sz w:val="20"/>
          <w:szCs w:val="20"/>
        </w:rPr>
        <w:t>, 65-72.</w:t>
      </w:r>
    </w:p>
    <w:p w14:paraId="57E4876C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239.</w:t>
      </w:r>
      <w:r w:rsidRPr="00662492">
        <w:rPr>
          <w:sz w:val="20"/>
          <w:szCs w:val="20"/>
        </w:rPr>
        <w:tab/>
        <w:t xml:space="preserve">Weber, K. S. C., York, M. R., Springer, T. A. and </w:t>
      </w:r>
      <w:proofErr w:type="spellStart"/>
      <w:r w:rsidRPr="00662492">
        <w:rPr>
          <w:sz w:val="20"/>
          <w:szCs w:val="20"/>
        </w:rPr>
        <w:t>Klickstein</w:t>
      </w:r>
      <w:proofErr w:type="spellEnd"/>
      <w:r w:rsidRPr="00662492">
        <w:rPr>
          <w:sz w:val="20"/>
          <w:szCs w:val="20"/>
        </w:rPr>
        <w:t xml:space="preserve">, L. B. (1997) Characterization of lymphocyte function-associated antigen 1 (LFA-1)-deficient T cell lines: The αL and β2 subunits are interdependent for cell surface expression. </w:t>
      </w:r>
      <w:r w:rsidRPr="00662492">
        <w:rPr>
          <w:i/>
          <w:sz w:val="20"/>
          <w:szCs w:val="20"/>
        </w:rPr>
        <w:t>J. Immunol.</w:t>
      </w:r>
      <w:r w:rsidRPr="00662492">
        <w:rPr>
          <w:sz w:val="20"/>
          <w:szCs w:val="20"/>
        </w:rPr>
        <w:t xml:space="preserve"> </w:t>
      </w:r>
      <w:r w:rsidRPr="00662492">
        <w:rPr>
          <w:b/>
          <w:sz w:val="20"/>
          <w:szCs w:val="20"/>
        </w:rPr>
        <w:t>158</w:t>
      </w:r>
      <w:r w:rsidRPr="00662492">
        <w:rPr>
          <w:sz w:val="20"/>
          <w:szCs w:val="20"/>
        </w:rPr>
        <w:t>, 273-279.</w:t>
      </w:r>
    </w:p>
    <w:p w14:paraId="752C2827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240.</w:t>
      </w:r>
      <w:r w:rsidRPr="00662492">
        <w:rPr>
          <w:sz w:val="20"/>
          <w:szCs w:val="20"/>
        </w:rPr>
        <w:tab/>
      </w:r>
      <w:proofErr w:type="spellStart"/>
      <w:r w:rsidRPr="00662492">
        <w:rPr>
          <w:sz w:val="20"/>
          <w:szCs w:val="20"/>
        </w:rPr>
        <w:t>Puri</w:t>
      </w:r>
      <w:proofErr w:type="spellEnd"/>
      <w:r w:rsidRPr="00662492">
        <w:rPr>
          <w:sz w:val="20"/>
          <w:szCs w:val="20"/>
        </w:rPr>
        <w:t xml:space="preserve">, K. D., Finger, E. B. and Springer, T. A. (1997) The faster kinetics of L-selectin than of E-selectin and P-selectin rolling at comparable binding strength. </w:t>
      </w:r>
      <w:r w:rsidRPr="00662492">
        <w:rPr>
          <w:i/>
          <w:sz w:val="20"/>
          <w:szCs w:val="20"/>
        </w:rPr>
        <w:t>J. Immunol.</w:t>
      </w:r>
      <w:r w:rsidRPr="00662492">
        <w:rPr>
          <w:sz w:val="20"/>
          <w:szCs w:val="20"/>
        </w:rPr>
        <w:t xml:space="preserve"> </w:t>
      </w:r>
      <w:r w:rsidRPr="00662492">
        <w:rPr>
          <w:b/>
          <w:sz w:val="20"/>
          <w:szCs w:val="20"/>
        </w:rPr>
        <w:t>158</w:t>
      </w:r>
      <w:r w:rsidRPr="00662492">
        <w:rPr>
          <w:sz w:val="20"/>
          <w:szCs w:val="20"/>
        </w:rPr>
        <w:t>, 405-413.</w:t>
      </w:r>
    </w:p>
    <w:p w14:paraId="3A0D4BEA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241.</w:t>
      </w:r>
      <w:r w:rsidRPr="00662492">
        <w:rPr>
          <w:sz w:val="20"/>
          <w:szCs w:val="20"/>
        </w:rPr>
        <w:tab/>
      </w:r>
      <w:proofErr w:type="spellStart"/>
      <w:r w:rsidRPr="00662492">
        <w:rPr>
          <w:sz w:val="20"/>
          <w:szCs w:val="20"/>
        </w:rPr>
        <w:t>Aiuti</w:t>
      </w:r>
      <w:proofErr w:type="spellEnd"/>
      <w:r w:rsidRPr="00662492">
        <w:rPr>
          <w:sz w:val="20"/>
          <w:szCs w:val="20"/>
        </w:rPr>
        <w:t xml:space="preserve">, A., Webb, I. J., </w:t>
      </w:r>
      <w:proofErr w:type="spellStart"/>
      <w:r w:rsidRPr="00662492">
        <w:rPr>
          <w:sz w:val="20"/>
          <w:szCs w:val="20"/>
        </w:rPr>
        <w:t>Bleul</w:t>
      </w:r>
      <w:proofErr w:type="spellEnd"/>
      <w:r w:rsidRPr="00662492">
        <w:rPr>
          <w:sz w:val="20"/>
          <w:szCs w:val="20"/>
        </w:rPr>
        <w:t>, C., Springer, T. A. and Gutierrez-Ramos, J. C. (1997) The chemokine SDF-1 is a chemoattractant for human CD34</w:t>
      </w:r>
      <w:r w:rsidRPr="00662492">
        <w:rPr>
          <w:sz w:val="20"/>
          <w:szCs w:val="20"/>
          <w:vertAlign w:val="superscript"/>
        </w:rPr>
        <w:t>+</w:t>
      </w:r>
      <w:r w:rsidRPr="00662492">
        <w:rPr>
          <w:sz w:val="20"/>
          <w:szCs w:val="20"/>
        </w:rPr>
        <w:t xml:space="preserve"> hematopoietic progenitor cells and provides a new mechanism to explain the mobilization of CD34</w:t>
      </w:r>
      <w:r w:rsidRPr="00662492">
        <w:rPr>
          <w:sz w:val="20"/>
          <w:szCs w:val="20"/>
          <w:vertAlign w:val="superscript"/>
        </w:rPr>
        <w:t xml:space="preserve">+ </w:t>
      </w:r>
      <w:r w:rsidRPr="00662492">
        <w:rPr>
          <w:sz w:val="20"/>
          <w:szCs w:val="20"/>
        </w:rPr>
        <w:t xml:space="preserve">progenitors to peripheral blood. </w:t>
      </w:r>
      <w:r w:rsidRPr="00662492">
        <w:rPr>
          <w:i/>
          <w:sz w:val="20"/>
          <w:szCs w:val="20"/>
        </w:rPr>
        <w:t>J. Exp. Med.</w:t>
      </w:r>
      <w:r w:rsidRPr="00662492">
        <w:rPr>
          <w:sz w:val="20"/>
          <w:szCs w:val="20"/>
        </w:rPr>
        <w:t xml:space="preserve"> </w:t>
      </w:r>
      <w:r w:rsidRPr="00662492">
        <w:rPr>
          <w:b/>
          <w:sz w:val="20"/>
          <w:szCs w:val="20"/>
        </w:rPr>
        <w:t>185</w:t>
      </w:r>
      <w:r w:rsidRPr="00662492">
        <w:rPr>
          <w:sz w:val="20"/>
          <w:szCs w:val="20"/>
        </w:rPr>
        <w:t>, 111-120.</w:t>
      </w:r>
    </w:p>
    <w:p w14:paraId="2B2631A4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242.</w:t>
      </w:r>
      <w:r w:rsidRPr="00662492">
        <w:rPr>
          <w:sz w:val="20"/>
          <w:szCs w:val="20"/>
        </w:rPr>
        <w:tab/>
      </w:r>
      <w:proofErr w:type="spellStart"/>
      <w:r w:rsidRPr="00662492">
        <w:rPr>
          <w:sz w:val="20"/>
          <w:szCs w:val="20"/>
        </w:rPr>
        <w:t>Kitayama</w:t>
      </w:r>
      <w:proofErr w:type="spellEnd"/>
      <w:r w:rsidRPr="00662492">
        <w:rPr>
          <w:sz w:val="20"/>
          <w:szCs w:val="20"/>
        </w:rPr>
        <w:t xml:space="preserve">, J., </w:t>
      </w:r>
      <w:proofErr w:type="spellStart"/>
      <w:r w:rsidRPr="00662492">
        <w:rPr>
          <w:sz w:val="20"/>
          <w:szCs w:val="20"/>
        </w:rPr>
        <w:t>Carr</w:t>
      </w:r>
      <w:proofErr w:type="spellEnd"/>
      <w:r w:rsidRPr="00662492">
        <w:rPr>
          <w:sz w:val="20"/>
          <w:szCs w:val="20"/>
        </w:rPr>
        <w:t xml:space="preserve">, M. W., Roth, S. J., </w:t>
      </w:r>
      <w:proofErr w:type="spellStart"/>
      <w:r w:rsidRPr="00662492">
        <w:rPr>
          <w:sz w:val="20"/>
          <w:szCs w:val="20"/>
        </w:rPr>
        <w:t>Buccola</w:t>
      </w:r>
      <w:proofErr w:type="spellEnd"/>
      <w:r w:rsidRPr="00662492">
        <w:rPr>
          <w:sz w:val="20"/>
          <w:szCs w:val="20"/>
        </w:rPr>
        <w:t xml:space="preserve">, J. and Springer, T. A. (1997) Contrasting responses to multiple chemotactic stimuli in </w:t>
      </w:r>
      <w:proofErr w:type="spellStart"/>
      <w:r w:rsidRPr="00662492">
        <w:rPr>
          <w:sz w:val="20"/>
          <w:szCs w:val="20"/>
        </w:rPr>
        <w:t>transendothelial</w:t>
      </w:r>
      <w:proofErr w:type="spellEnd"/>
      <w:r w:rsidRPr="00662492">
        <w:rPr>
          <w:sz w:val="20"/>
          <w:szCs w:val="20"/>
        </w:rPr>
        <w:t xml:space="preserve"> migration: heterologous desensitization in neutrophils and augmentation of migration in eosinophils. </w:t>
      </w:r>
      <w:r w:rsidRPr="00662492">
        <w:rPr>
          <w:i/>
          <w:sz w:val="20"/>
          <w:szCs w:val="20"/>
        </w:rPr>
        <w:t>J. Immunol.</w:t>
      </w:r>
      <w:r w:rsidRPr="00662492">
        <w:rPr>
          <w:sz w:val="20"/>
          <w:szCs w:val="20"/>
        </w:rPr>
        <w:t xml:space="preserve"> </w:t>
      </w:r>
      <w:r w:rsidRPr="00662492">
        <w:rPr>
          <w:b/>
          <w:sz w:val="20"/>
          <w:szCs w:val="20"/>
        </w:rPr>
        <w:t>158</w:t>
      </w:r>
      <w:r w:rsidRPr="00662492">
        <w:rPr>
          <w:sz w:val="20"/>
          <w:szCs w:val="20"/>
        </w:rPr>
        <w:t>, 2340-2349.</w:t>
      </w:r>
    </w:p>
    <w:p w14:paraId="734B2E0D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243.</w:t>
      </w:r>
      <w:r w:rsidRPr="00662492">
        <w:rPr>
          <w:sz w:val="20"/>
          <w:szCs w:val="20"/>
        </w:rPr>
        <w:tab/>
      </w:r>
      <w:proofErr w:type="spellStart"/>
      <w:r w:rsidRPr="00662492">
        <w:rPr>
          <w:sz w:val="20"/>
          <w:szCs w:val="20"/>
        </w:rPr>
        <w:t>Bleul</w:t>
      </w:r>
      <w:proofErr w:type="spellEnd"/>
      <w:r w:rsidRPr="00662492">
        <w:rPr>
          <w:sz w:val="20"/>
          <w:szCs w:val="20"/>
        </w:rPr>
        <w:t xml:space="preserve">, C. C., Wu, L., Hoxie, J. A., Springer, T. A. and Mackay, C. R. (1997) The HIV coreceptors CXCR4 and CCR5 are differentially expressed and regulated on human T lymphocytes. </w:t>
      </w:r>
      <w:r w:rsidRPr="00662492">
        <w:rPr>
          <w:i/>
          <w:sz w:val="20"/>
          <w:szCs w:val="20"/>
        </w:rPr>
        <w:t>Proc. Natl. Acad. Sci. U. S. A.</w:t>
      </w:r>
      <w:r w:rsidRPr="00662492">
        <w:rPr>
          <w:sz w:val="20"/>
          <w:szCs w:val="20"/>
        </w:rPr>
        <w:t xml:space="preserve"> </w:t>
      </w:r>
      <w:r w:rsidRPr="00662492">
        <w:rPr>
          <w:b/>
          <w:sz w:val="20"/>
          <w:szCs w:val="20"/>
        </w:rPr>
        <w:t>94</w:t>
      </w:r>
      <w:r w:rsidRPr="00662492">
        <w:rPr>
          <w:sz w:val="20"/>
          <w:szCs w:val="20"/>
        </w:rPr>
        <w:t>, 1925-1930.</w:t>
      </w:r>
    </w:p>
    <w:p w14:paraId="2632A1E2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244.</w:t>
      </w:r>
      <w:r w:rsidRPr="00662492">
        <w:rPr>
          <w:sz w:val="20"/>
          <w:szCs w:val="20"/>
        </w:rPr>
        <w:tab/>
        <w:t xml:space="preserve">Huang, C., Lu, C. and Springer, T. A. (1997) Folding of the conserved domain but not of flanking regions in the integrin β2 subunit requires association with the α subunit. </w:t>
      </w:r>
      <w:r w:rsidRPr="00662492">
        <w:rPr>
          <w:i/>
          <w:sz w:val="20"/>
          <w:szCs w:val="20"/>
        </w:rPr>
        <w:t>Proc. Natl. Acad. Sci. U. S. A.</w:t>
      </w:r>
      <w:r w:rsidRPr="00662492">
        <w:rPr>
          <w:sz w:val="20"/>
          <w:szCs w:val="20"/>
        </w:rPr>
        <w:t xml:space="preserve"> </w:t>
      </w:r>
      <w:r w:rsidRPr="00662492">
        <w:rPr>
          <w:b/>
          <w:sz w:val="20"/>
          <w:szCs w:val="20"/>
        </w:rPr>
        <w:t>94</w:t>
      </w:r>
      <w:r w:rsidRPr="00662492">
        <w:rPr>
          <w:sz w:val="20"/>
          <w:szCs w:val="20"/>
        </w:rPr>
        <w:t>, 3156-3161.</w:t>
      </w:r>
    </w:p>
    <w:p w14:paraId="7F7929FF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245.</w:t>
      </w:r>
      <w:r w:rsidRPr="00662492">
        <w:rPr>
          <w:sz w:val="20"/>
          <w:szCs w:val="20"/>
        </w:rPr>
        <w:tab/>
        <w:t xml:space="preserve">Huang, C. and Springer, T. A. (1997) Folding of the β-propeller domain of the integrin αL subunit is independent of the I domain and dependent on the β2 subunit. </w:t>
      </w:r>
      <w:r w:rsidRPr="00662492">
        <w:rPr>
          <w:i/>
          <w:sz w:val="20"/>
          <w:szCs w:val="20"/>
        </w:rPr>
        <w:t>Proc. Natl. Acad. Sci. U. S. A.</w:t>
      </w:r>
      <w:r w:rsidRPr="00662492">
        <w:rPr>
          <w:sz w:val="20"/>
          <w:szCs w:val="20"/>
        </w:rPr>
        <w:t xml:space="preserve"> </w:t>
      </w:r>
      <w:r w:rsidRPr="00662492">
        <w:rPr>
          <w:b/>
          <w:sz w:val="20"/>
          <w:szCs w:val="20"/>
        </w:rPr>
        <w:t>94</w:t>
      </w:r>
      <w:r w:rsidRPr="00662492">
        <w:rPr>
          <w:sz w:val="20"/>
          <w:szCs w:val="20"/>
        </w:rPr>
        <w:t>, 3162-3167.</w:t>
      </w:r>
    </w:p>
    <w:p w14:paraId="664D261A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246.</w:t>
      </w:r>
      <w:r w:rsidRPr="00662492">
        <w:rPr>
          <w:sz w:val="20"/>
          <w:szCs w:val="20"/>
        </w:rPr>
        <w:tab/>
        <w:t xml:space="preserve">Chen, S., Alon, R., </w:t>
      </w:r>
      <w:proofErr w:type="spellStart"/>
      <w:r w:rsidRPr="00662492">
        <w:rPr>
          <w:sz w:val="20"/>
          <w:szCs w:val="20"/>
        </w:rPr>
        <w:t>Fuhlbrigge</w:t>
      </w:r>
      <w:proofErr w:type="spellEnd"/>
      <w:r w:rsidRPr="00662492">
        <w:rPr>
          <w:sz w:val="20"/>
          <w:szCs w:val="20"/>
        </w:rPr>
        <w:t xml:space="preserve">, R. C. and Springer, T. A. (1997) Rolling and transient tethering of leukocytes on antibodies reveal specializations of selectins. </w:t>
      </w:r>
      <w:r w:rsidRPr="00662492">
        <w:rPr>
          <w:i/>
          <w:sz w:val="20"/>
          <w:szCs w:val="20"/>
        </w:rPr>
        <w:t>Proc. Natl. Acad. Sci. U. S. A.</w:t>
      </w:r>
      <w:r w:rsidRPr="00662492">
        <w:rPr>
          <w:sz w:val="20"/>
          <w:szCs w:val="20"/>
        </w:rPr>
        <w:t xml:space="preserve"> </w:t>
      </w:r>
      <w:r w:rsidRPr="00662492">
        <w:rPr>
          <w:b/>
          <w:sz w:val="20"/>
          <w:szCs w:val="20"/>
        </w:rPr>
        <w:t>94</w:t>
      </w:r>
      <w:r w:rsidRPr="00662492">
        <w:rPr>
          <w:sz w:val="20"/>
          <w:szCs w:val="20"/>
        </w:rPr>
        <w:t>, 3172-3177.</w:t>
      </w:r>
    </w:p>
    <w:p w14:paraId="38BBA70F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247.</w:t>
      </w:r>
      <w:r w:rsidRPr="00662492">
        <w:rPr>
          <w:sz w:val="20"/>
          <w:szCs w:val="20"/>
        </w:rPr>
        <w:tab/>
        <w:t xml:space="preserve">Clark, R. A., Erickson, H. P. and Springer, T. A. (1997) Tenascin supports lymphocyte rolling. </w:t>
      </w:r>
      <w:r w:rsidRPr="00662492">
        <w:rPr>
          <w:i/>
          <w:sz w:val="20"/>
          <w:szCs w:val="20"/>
        </w:rPr>
        <w:t>J. Cell Biol.</w:t>
      </w:r>
      <w:r w:rsidRPr="00662492">
        <w:rPr>
          <w:sz w:val="20"/>
          <w:szCs w:val="20"/>
        </w:rPr>
        <w:t xml:space="preserve"> </w:t>
      </w:r>
      <w:r w:rsidRPr="00662492">
        <w:rPr>
          <w:b/>
          <w:sz w:val="20"/>
          <w:szCs w:val="20"/>
        </w:rPr>
        <w:t>137</w:t>
      </w:r>
      <w:r w:rsidRPr="00662492">
        <w:rPr>
          <w:sz w:val="20"/>
          <w:szCs w:val="20"/>
        </w:rPr>
        <w:t>, 755-765.</w:t>
      </w:r>
    </w:p>
    <w:p w14:paraId="1204CEB5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248.</w:t>
      </w:r>
      <w:r w:rsidRPr="00662492">
        <w:rPr>
          <w:sz w:val="20"/>
          <w:szCs w:val="20"/>
        </w:rPr>
        <w:tab/>
        <w:t xml:space="preserve">Casasnovas, J. M., Springer, T. A., Liu, J.-H., Harrison, S. C. and Wang, J.-H. (1997) The crystal structure of ICAM-2 reveals a distinctive integrin recognition surface. </w:t>
      </w:r>
      <w:r w:rsidRPr="00662492">
        <w:rPr>
          <w:i/>
          <w:sz w:val="20"/>
          <w:szCs w:val="20"/>
        </w:rPr>
        <w:t>Nature</w:t>
      </w:r>
      <w:r w:rsidRPr="00662492">
        <w:rPr>
          <w:sz w:val="20"/>
          <w:szCs w:val="20"/>
        </w:rPr>
        <w:t xml:space="preserve">. </w:t>
      </w:r>
      <w:r w:rsidRPr="00662492">
        <w:rPr>
          <w:b/>
          <w:sz w:val="20"/>
          <w:szCs w:val="20"/>
        </w:rPr>
        <w:t>387</w:t>
      </w:r>
      <w:r w:rsidRPr="00662492">
        <w:rPr>
          <w:sz w:val="20"/>
          <w:szCs w:val="20"/>
        </w:rPr>
        <w:t>, 312-315.</w:t>
      </w:r>
    </w:p>
    <w:p w14:paraId="5D7AAA94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249.</w:t>
      </w:r>
      <w:r w:rsidRPr="00662492">
        <w:rPr>
          <w:sz w:val="20"/>
          <w:szCs w:val="20"/>
        </w:rPr>
        <w:tab/>
        <w:t xml:space="preserve">Lu, C. and Springer, T. A. (1997) The α subunit cytoplasmic domain regulates the assembly and adhesiveness of integrin lymphocyte function-associated antigen-1 (LFA-1). </w:t>
      </w:r>
      <w:r w:rsidRPr="00662492">
        <w:rPr>
          <w:i/>
          <w:sz w:val="20"/>
          <w:szCs w:val="20"/>
        </w:rPr>
        <w:t>J. Immunol.</w:t>
      </w:r>
      <w:r w:rsidRPr="00662492">
        <w:rPr>
          <w:sz w:val="20"/>
          <w:szCs w:val="20"/>
        </w:rPr>
        <w:t xml:space="preserve"> </w:t>
      </w:r>
      <w:r w:rsidRPr="00662492">
        <w:rPr>
          <w:b/>
          <w:sz w:val="20"/>
          <w:szCs w:val="20"/>
        </w:rPr>
        <w:t>159</w:t>
      </w:r>
      <w:r w:rsidRPr="00662492">
        <w:rPr>
          <w:sz w:val="20"/>
          <w:szCs w:val="20"/>
        </w:rPr>
        <w:t>, 268-278.</w:t>
      </w:r>
    </w:p>
    <w:p w14:paraId="45EECBC7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lastRenderedPageBreak/>
        <w:t>250.</w:t>
      </w:r>
      <w:r w:rsidRPr="00662492">
        <w:rPr>
          <w:sz w:val="20"/>
          <w:szCs w:val="20"/>
        </w:rPr>
        <w:tab/>
        <w:t xml:space="preserve">Tanabe, S., </w:t>
      </w:r>
      <w:proofErr w:type="spellStart"/>
      <w:r w:rsidRPr="00662492">
        <w:rPr>
          <w:sz w:val="20"/>
          <w:szCs w:val="20"/>
        </w:rPr>
        <w:t>Heesen</w:t>
      </w:r>
      <w:proofErr w:type="spellEnd"/>
      <w:r w:rsidRPr="00662492">
        <w:rPr>
          <w:sz w:val="20"/>
          <w:szCs w:val="20"/>
        </w:rPr>
        <w:t xml:space="preserve">, M., Yoshizawa, I., Berman, M. A., Luo, Y., </w:t>
      </w:r>
      <w:proofErr w:type="spellStart"/>
      <w:r w:rsidRPr="00662492">
        <w:rPr>
          <w:sz w:val="20"/>
          <w:szCs w:val="20"/>
        </w:rPr>
        <w:t>Bleul</w:t>
      </w:r>
      <w:proofErr w:type="spellEnd"/>
      <w:r w:rsidRPr="00662492">
        <w:rPr>
          <w:sz w:val="20"/>
          <w:szCs w:val="20"/>
        </w:rPr>
        <w:t>, C. C., Springer, T. A., Okuda, K., Gerard, N. and Dorf, M. E. (1997) Functional expression of the CXC-chemokine receptor-4/</w:t>
      </w:r>
      <w:proofErr w:type="spellStart"/>
      <w:r w:rsidRPr="00662492">
        <w:rPr>
          <w:sz w:val="20"/>
          <w:szCs w:val="20"/>
        </w:rPr>
        <w:t>fusin</w:t>
      </w:r>
      <w:proofErr w:type="spellEnd"/>
      <w:r w:rsidRPr="00662492">
        <w:rPr>
          <w:sz w:val="20"/>
          <w:szCs w:val="20"/>
        </w:rPr>
        <w:t xml:space="preserve"> on mouse microglial cells and astrocytes. </w:t>
      </w:r>
      <w:r w:rsidRPr="00662492">
        <w:rPr>
          <w:i/>
          <w:sz w:val="20"/>
          <w:szCs w:val="20"/>
        </w:rPr>
        <w:t>J. Immunol.</w:t>
      </w:r>
      <w:r w:rsidRPr="00662492">
        <w:rPr>
          <w:sz w:val="20"/>
          <w:szCs w:val="20"/>
        </w:rPr>
        <w:t xml:space="preserve"> </w:t>
      </w:r>
      <w:r w:rsidRPr="00662492">
        <w:rPr>
          <w:b/>
          <w:sz w:val="20"/>
          <w:szCs w:val="20"/>
        </w:rPr>
        <w:t>159</w:t>
      </w:r>
      <w:r w:rsidRPr="00662492">
        <w:rPr>
          <w:sz w:val="20"/>
          <w:szCs w:val="20"/>
        </w:rPr>
        <w:t>, 905-911.</w:t>
      </w:r>
    </w:p>
    <w:p w14:paraId="750C6D3A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251.</w:t>
      </w:r>
      <w:r w:rsidRPr="00662492">
        <w:rPr>
          <w:sz w:val="20"/>
          <w:szCs w:val="20"/>
        </w:rPr>
        <w:tab/>
        <w:t xml:space="preserve">Alon, R., Chen, S., </w:t>
      </w:r>
      <w:proofErr w:type="spellStart"/>
      <w:r w:rsidRPr="00662492">
        <w:rPr>
          <w:sz w:val="20"/>
          <w:szCs w:val="20"/>
        </w:rPr>
        <w:t>Puri</w:t>
      </w:r>
      <w:proofErr w:type="spellEnd"/>
      <w:r w:rsidRPr="00662492">
        <w:rPr>
          <w:sz w:val="20"/>
          <w:szCs w:val="20"/>
        </w:rPr>
        <w:t xml:space="preserve">, K. D., Finger, E. B. and Springer, T. A. (1997) The kinetics of L-selectin tethers and the mechanics of selectin-mediated rolling. </w:t>
      </w:r>
      <w:r w:rsidRPr="00662492">
        <w:rPr>
          <w:i/>
          <w:sz w:val="20"/>
          <w:szCs w:val="20"/>
        </w:rPr>
        <w:t>J. Cell Biol.</w:t>
      </w:r>
      <w:r w:rsidRPr="00662492">
        <w:rPr>
          <w:sz w:val="20"/>
          <w:szCs w:val="20"/>
        </w:rPr>
        <w:t xml:space="preserve"> </w:t>
      </w:r>
      <w:r w:rsidRPr="00662492">
        <w:rPr>
          <w:b/>
          <w:sz w:val="20"/>
          <w:szCs w:val="20"/>
        </w:rPr>
        <w:t>138</w:t>
      </w:r>
      <w:r w:rsidRPr="00662492">
        <w:rPr>
          <w:sz w:val="20"/>
          <w:szCs w:val="20"/>
        </w:rPr>
        <w:t>, 1169-1180.</w:t>
      </w:r>
    </w:p>
    <w:p w14:paraId="78C74566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252.</w:t>
      </w:r>
      <w:r w:rsidRPr="00662492">
        <w:rPr>
          <w:sz w:val="20"/>
          <w:szCs w:val="20"/>
        </w:rPr>
        <w:tab/>
      </w:r>
      <w:proofErr w:type="spellStart"/>
      <w:r w:rsidRPr="00662492">
        <w:rPr>
          <w:sz w:val="20"/>
          <w:szCs w:val="20"/>
        </w:rPr>
        <w:t>Kitayama</w:t>
      </w:r>
      <w:proofErr w:type="spellEnd"/>
      <w:r w:rsidRPr="00662492">
        <w:rPr>
          <w:sz w:val="20"/>
          <w:szCs w:val="20"/>
        </w:rPr>
        <w:t xml:space="preserve">, J., </w:t>
      </w:r>
      <w:proofErr w:type="spellStart"/>
      <w:r w:rsidRPr="00662492">
        <w:rPr>
          <w:sz w:val="20"/>
          <w:szCs w:val="20"/>
        </w:rPr>
        <w:t>Fuhlbrigge</w:t>
      </w:r>
      <w:proofErr w:type="spellEnd"/>
      <w:r w:rsidRPr="00662492">
        <w:rPr>
          <w:sz w:val="20"/>
          <w:szCs w:val="20"/>
        </w:rPr>
        <w:t xml:space="preserve">, R. C., </w:t>
      </w:r>
      <w:proofErr w:type="spellStart"/>
      <w:r w:rsidRPr="00662492">
        <w:rPr>
          <w:sz w:val="20"/>
          <w:szCs w:val="20"/>
        </w:rPr>
        <w:t>Puri</w:t>
      </w:r>
      <w:proofErr w:type="spellEnd"/>
      <w:r w:rsidRPr="00662492">
        <w:rPr>
          <w:sz w:val="20"/>
          <w:szCs w:val="20"/>
        </w:rPr>
        <w:t xml:space="preserve">, K. D. and Springer, T. A. (1997) P-selectin, L-selectin, and α4 integrin have distinct roles in eosinophil tethering and arrest on vascular endothelial cells under physiological flow conditions. </w:t>
      </w:r>
      <w:r w:rsidRPr="00662492">
        <w:rPr>
          <w:i/>
          <w:sz w:val="20"/>
          <w:szCs w:val="20"/>
        </w:rPr>
        <w:t>J. Immunol.</w:t>
      </w:r>
      <w:r w:rsidRPr="00662492">
        <w:rPr>
          <w:sz w:val="20"/>
          <w:szCs w:val="20"/>
        </w:rPr>
        <w:t xml:space="preserve"> </w:t>
      </w:r>
      <w:r w:rsidRPr="00662492">
        <w:rPr>
          <w:b/>
          <w:sz w:val="20"/>
          <w:szCs w:val="20"/>
        </w:rPr>
        <w:t>159</w:t>
      </w:r>
      <w:r w:rsidRPr="00662492">
        <w:rPr>
          <w:sz w:val="20"/>
          <w:szCs w:val="20"/>
        </w:rPr>
        <w:t>, 3929-3939.</w:t>
      </w:r>
    </w:p>
    <w:p w14:paraId="0FBE59A9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253.</w:t>
      </w:r>
      <w:r w:rsidRPr="00662492">
        <w:rPr>
          <w:sz w:val="20"/>
          <w:szCs w:val="20"/>
        </w:rPr>
        <w:tab/>
        <w:t>Weber, C., Lu, C.-F., Casasnovas, J. M. and Springer, T. A. (1997) Role of α</w:t>
      </w:r>
      <w:r w:rsidRPr="00662492">
        <w:rPr>
          <w:sz w:val="20"/>
          <w:szCs w:val="20"/>
          <w:vertAlign w:val="subscript"/>
        </w:rPr>
        <w:t>L</w:t>
      </w:r>
      <w:r w:rsidRPr="00662492">
        <w:rPr>
          <w:sz w:val="20"/>
          <w:szCs w:val="20"/>
        </w:rPr>
        <w:t>β</w:t>
      </w:r>
      <w:r w:rsidRPr="00662492">
        <w:rPr>
          <w:sz w:val="20"/>
          <w:szCs w:val="20"/>
          <w:vertAlign w:val="subscript"/>
        </w:rPr>
        <w:t>2</w:t>
      </w:r>
      <w:r w:rsidRPr="00662492">
        <w:rPr>
          <w:sz w:val="20"/>
          <w:szCs w:val="20"/>
        </w:rPr>
        <w:t xml:space="preserve"> integrin avidity in </w:t>
      </w:r>
      <w:proofErr w:type="spellStart"/>
      <w:r w:rsidRPr="00662492">
        <w:rPr>
          <w:sz w:val="20"/>
          <w:szCs w:val="20"/>
        </w:rPr>
        <w:t>transendothelial</w:t>
      </w:r>
      <w:proofErr w:type="spellEnd"/>
      <w:r w:rsidRPr="00662492">
        <w:rPr>
          <w:sz w:val="20"/>
          <w:szCs w:val="20"/>
        </w:rPr>
        <w:t xml:space="preserve"> chemotaxis of mononuclear cells. </w:t>
      </w:r>
      <w:r w:rsidRPr="00662492">
        <w:rPr>
          <w:i/>
          <w:sz w:val="20"/>
          <w:szCs w:val="20"/>
        </w:rPr>
        <w:t>J. Immunol.</w:t>
      </w:r>
      <w:r w:rsidRPr="00662492">
        <w:rPr>
          <w:sz w:val="20"/>
          <w:szCs w:val="20"/>
        </w:rPr>
        <w:t xml:space="preserve"> </w:t>
      </w:r>
      <w:r w:rsidRPr="00662492">
        <w:rPr>
          <w:b/>
          <w:sz w:val="20"/>
          <w:szCs w:val="20"/>
        </w:rPr>
        <w:t>159</w:t>
      </w:r>
      <w:r w:rsidRPr="00662492">
        <w:rPr>
          <w:sz w:val="20"/>
          <w:szCs w:val="20"/>
        </w:rPr>
        <w:t>, 3968-3975.</w:t>
      </w:r>
    </w:p>
    <w:p w14:paraId="148268C3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254.</w:t>
      </w:r>
      <w:r w:rsidRPr="00662492">
        <w:rPr>
          <w:sz w:val="20"/>
          <w:szCs w:val="20"/>
        </w:rPr>
        <w:tab/>
        <w:t>Weber, C. and Springer, T. A. (1997) Neutrophil accumulation on activated, surface-adherent platelets in flow is mediated by interaction of Mac-1 with fibrinogen bound to α</w:t>
      </w:r>
      <w:r w:rsidRPr="00662492">
        <w:rPr>
          <w:sz w:val="20"/>
          <w:szCs w:val="20"/>
          <w:vertAlign w:val="subscript"/>
        </w:rPr>
        <w:t>IIb</w:t>
      </w:r>
      <w:r w:rsidRPr="00662492">
        <w:rPr>
          <w:sz w:val="20"/>
          <w:szCs w:val="20"/>
        </w:rPr>
        <w:t>β</w:t>
      </w:r>
      <w:r w:rsidRPr="00662492">
        <w:rPr>
          <w:sz w:val="20"/>
          <w:szCs w:val="20"/>
          <w:vertAlign w:val="subscript"/>
        </w:rPr>
        <w:t>3</w:t>
      </w:r>
      <w:r w:rsidRPr="00662492">
        <w:rPr>
          <w:sz w:val="20"/>
          <w:szCs w:val="20"/>
        </w:rPr>
        <w:t xml:space="preserve"> and stimulated by platelet-activating factor. </w:t>
      </w:r>
      <w:r w:rsidRPr="00662492">
        <w:rPr>
          <w:i/>
          <w:sz w:val="20"/>
          <w:szCs w:val="20"/>
        </w:rPr>
        <w:t>J. Clin. Invest.</w:t>
      </w:r>
      <w:r w:rsidRPr="00662492">
        <w:rPr>
          <w:sz w:val="20"/>
          <w:szCs w:val="20"/>
        </w:rPr>
        <w:t xml:space="preserve"> </w:t>
      </w:r>
      <w:r w:rsidRPr="00662492">
        <w:rPr>
          <w:b/>
          <w:sz w:val="20"/>
          <w:szCs w:val="20"/>
        </w:rPr>
        <w:t>100</w:t>
      </w:r>
      <w:r w:rsidRPr="00662492">
        <w:rPr>
          <w:sz w:val="20"/>
          <w:szCs w:val="20"/>
        </w:rPr>
        <w:t>, 2085-2093.</w:t>
      </w:r>
    </w:p>
    <w:p w14:paraId="69F9B570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255.</w:t>
      </w:r>
      <w:r w:rsidRPr="00662492">
        <w:rPr>
          <w:sz w:val="20"/>
          <w:szCs w:val="20"/>
        </w:rPr>
        <w:tab/>
      </w:r>
      <w:proofErr w:type="spellStart"/>
      <w:r w:rsidRPr="00662492">
        <w:rPr>
          <w:sz w:val="20"/>
          <w:szCs w:val="20"/>
        </w:rPr>
        <w:t>Pujades</w:t>
      </w:r>
      <w:proofErr w:type="spellEnd"/>
      <w:r w:rsidRPr="00662492">
        <w:rPr>
          <w:sz w:val="20"/>
          <w:szCs w:val="20"/>
        </w:rPr>
        <w:t xml:space="preserve">, C., </w:t>
      </w:r>
      <w:proofErr w:type="spellStart"/>
      <w:r w:rsidRPr="00662492">
        <w:rPr>
          <w:sz w:val="20"/>
          <w:szCs w:val="20"/>
        </w:rPr>
        <w:t>Yauch</w:t>
      </w:r>
      <w:proofErr w:type="spellEnd"/>
      <w:r w:rsidRPr="00662492">
        <w:rPr>
          <w:sz w:val="20"/>
          <w:szCs w:val="20"/>
        </w:rPr>
        <w:t xml:space="preserve">, R., Alon, R., Masumoto, A., </w:t>
      </w:r>
      <w:proofErr w:type="spellStart"/>
      <w:r w:rsidRPr="00662492">
        <w:rPr>
          <w:sz w:val="20"/>
          <w:szCs w:val="20"/>
        </w:rPr>
        <w:t>Burkly</w:t>
      </w:r>
      <w:proofErr w:type="spellEnd"/>
      <w:r w:rsidRPr="00662492">
        <w:rPr>
          <w:sz w:val="20"/>
          <w:szCs w:val="20"/>
        </w:rPr>
        <w:t xml:space="preserve">, L., Springer, T. A., Chen, C., Lobb, R. R. and </w:t>
      </w:r>
      <w:proofErr w:type="spellStart"/>
      <w:r w:rsidRPr="00662492">
        <w:rPr>
          <w:sz w:val="20"/>
          <w:szCs w:val="20"/>
        </w:rPr>
        <w:t>Hemler</w:t>
      </w:r>
      <w:proofErr w:type="spellEnd"/>
      <w:r w:rsidRPr="00662492">
        <w:rPr>
          <w:sz w:val="20"/>
          <w:szCs w:val="20"/>
        </w:rPr>
        <w:t xml:space="preserve">, M. E. (1997) Defining extracellular integrin α chain sites that affect cell adhesion and adhesion strengthening without altering soluble ligand binding. </w:t>
      </w:r>
      <w:r w:rsidRPr="00662492">
        <w:rPr>
          <w:i/>
          <w:sz w:val="20"/>
          <w:szCs w:val="20"/>
        </w:rPr>
        <w:t>Mol. Biol. Cell</w:t>
      </w:r>
      <w:r w:rsidRPr="00662492">
        <w:rPr>
          <w:sz w:val="20"/>
          <w:szCs w:val="20"/>
        </w:rPr>
        <w:t xml:space="preserve">. </w:t>
      </w:r>
      <w:r w:rsidRPr="00662492">
        <w:rPr>
          <w:b/>
          <w:sz w:val="20"/>
          <w:szCs w:val="20"/>
        </w:rPr>
        <w:t>8</w:t>
      </w:r>
      <w:r w:rsidRPr="00662492">
        <w:rPr>
          <w:sz w:val="20"/>
          <w:szCs w:val="20"/>
        </w:rPr>
        <w:t>, 2647-2657.</w:t>
      </w:r>
    </w:p>
    <w:p w14:paraId="2BB27729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256.</w:t>
      </w:r>
      <w:r w:rsidRPr="00662492">
        <w:rPr>
          <w:sz w:val="20"/>
          <w:szCs w:val="20"/>
        </w:rPr>
        <w:tab/>
        <w:t xml:space="preserve">Roth, S. J., </w:t>
      </w:r>
      <w:proofErr w:type="spellStart"/>
      <w:r w:rsidRPr="00662492">
        <w:rPr>
          <w:sz w:val="20"/>
          <w:szCs w:val="20"/>
        </w:rPr>
        <w:t>Diacovo</w:t>
      </w:r>
      <w:proofErr w:type="spellEnd"/>
      <w:r w:rsidRPr="00662492">
        <w:rPr>
          <w:sz w:val="20"/>
          <w:szCs w:val="20"/>
        </w:rPr>
        <w:t xml:space="preserve">, T. G., Brenner, M. B., </w:t>
      </w:r>
      <w:proofErr w:type="spellStart"/>
      <w:r w:rsidRPr="00662492">
        <w:rPr>
          <w:sz w:val="20"/>
          <w:szCs w:val="20"/>
        </w:rPr>
        <w:t>Rosat</w:t>
      </w:r>
      <w:proofErr w:type="spellEnd"/>
      <w:r w:rsidRPr="00662492">
        <w:rPr>
          <w:sz w:val="20"/>
          <w:szCs w:val="20"/>
        </w:rPr>
        <w:t xml:space="preserve">, J.-P., </w:t>
      </w:r>
      <w:proofErr w:type="spellStart"/>
      <w:r w:rsidRPr="00662492">
        <w:rPr>
          <w:sz w:val="20"/>
          <w:szCs w:val="20"/>
        </w:rPr>
        <w:t>Buccola</w:t>
      </w:r>
      <w:proofErr w:type="spellEnd"/>
      <w:r w:rsidRPr="00662492">
        <w:rPr>
          <w:sz w:val="20"/>
          <w:szCs w:val="20"/>
        </w:rPr>
        <w:t xml:space="preserve">, J., Morita, C. T. and Springer, T. A. (1998) </w:t>
      </w:r>
      <w:proofErr w:type="spellStart"/>
      <w:r w:rsidRPr="00662492">
        <w:rPr>
          <w:sz w:val="20"/>
          <w:szCs w:val="20"/>
        </w:rPr>
        <w:t>Transendothelial</w:t>
      </w:r>
      <w:proofErr w:type="spellEnd"/>
      <w:r w:rsidRPr="00662492">
        <w:rPr>
          <w:sz w:val="20"/>
          <w:szCs w:val="20"/>
        </w:rPr>
        <w:t xml:space="preserve"> chemotaxis of human α/β and γ/δ T lymphocytes to chemokines. </w:t>
      </w:r>
      <w:r w:rsidRPr="00662492">
        <w:rPr>
          <w:i/>
          <w:sz w:val="20"/>
          <w:szCs w:val="20"/>
        </w:rPr>
        <w:t>Eur. J. Immunol.</w:t>
      </w:r>
      <w:r w:rsidRPr="00662492">
        <w:rPr>
          <w:sz w:val="20"/>
          <w:szCs w:val="20"/>
        </w:rPr>
        <w:t xml:space="preserve"> </w:t>
      </w:r>
      <w:r w:rsidRPr="00662492">
        <w:rPr>
          <w:b/>
          <w:sz w:val="20"/>
          <w:szCs w:val="20"/>
        </w:rPr>
        <w:t>28</w:t>
      </w:r>
      <w:r w:rsidRPr="00662492">
        <w:rPr>
          <w:sz w:val="20"/>
          <w:szCs w:val="20"/>
        </w:rPr>
        <w:t>, 104-113.</w:t>
      </w:r>
    </w:p>
    <w:p w14:paraId="789221D4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257.</w:t>
      </w:r>
      <w:r w:rsidRPr="00662492">
        <w:rPr>
          <w:sz w:val="20"/>
          <w:szCs w:val="20"/>
        </w:rPr>
        <w:tab/>
        <w:t xml:space="preserve">Clark, R. A., </w:t>
      </w:r>
      <w:proofErr w:type="spellStart"/>
      <w:r w:rsidRPr="00662492">
        <w:rPr>
          <w:sz w:val="20"/>
          <w:szCs w:val="20"/>
        </w:rPr>
        <w:t>Fuhlbrigge</w:t>
      </w:r>
      <w:proofErr w:type="spellEnd"/>
      <w:r w:rsidRPr="00662492">
        <w:rPr>
          <w:sz w:val="20"/>
          <w:szCs w:val="20"/>
        </w:rPr>
        <w:t>, R. C. and Springer, T. A. (1998) L-selectin ligands that are O-</w:t>
      </w:r>
      <w:proofErr w:type="spellStart"/>
      <w:r w:rsidRPr="00662492">
        <w:rPr>
          <w:sz w:val="20"/>
          <w:szCs w:val="20"/>
        </w:rPr>
        <w:t>glycoprotease</w:t>
      </w:r>
      <w:proofErr w:type="spellEnd"/>
      <w:r w:rsidRPr="00662492">
        <w:rPr>
          <w:sz w:val="20"/>
          <w:szCs w:val="20"/>
        </w:rPr>
        <w:t xml:space="preserve">-resistant and distinct from MECA-79 antigen are sufficient for tethering and rolling of lymphocytes on human high endothelial venules. </w:t>
      </w:r>
      <w:r w:rsidRPr="00662492">
        <w:rPr>
          <w:i/>
          <w:sz w:val="20"/>
          <w:szCs w:val="20"/>
        </w:rPr>
        <w:t>J. Cell Biol.</w:t>
      </w:r>
      <w:r w:rsidRPr="00662492">
        <w:rPr>
          <w:sz w:val="20"/>
          <w:szCs w:val="20"/>
        </w:rPr>
        <w:t xml:space="preserve"> </w:t>
      </w:r>
      <w:r w:rsidRPr="00662492">
        <w:rPr>
          <w:b/>
          <w:sz w:val="20"/>
          <w:szCs w:val="20"/>
        </w:rPr>
        <w:t>140</w:t>
      </w:r>
      <w:r w:rsidRPr="00662492">
        <w:rPr>
          <w:sz w:val="20"/>
          <w:szCs w:val="20"/>
        </w:rPr>
        <w:t>, 721-731.</w:t>
      </w:r>
    </w:p>
    <w:p w14:paraId="1928BC3A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258.</w:t>
      </w:r>
      <w:r w:rsidRPr="00662492">
        <w:rPr>
          <w:sz w:val="20"/>
          <w:szCs w:val="20"/>
        </w:rPr>
        <w:tab/>
        <w:t xml:space="preserve">Parolin, C., </w:t>
      </w:r>
      <w:proofErr w:type="spellStart"/>
      <w:r w:rsidRPr="00662492">
        <w:rPr>
          <w:sz w:val="20"/>
          <w:szCs w:val="20"/>
        </w:rPr>
        <w:t>Borsetti</w:t>
      </w:r>
      <w:proofErr w:type="spellEnd"/>
      <w:r w:rsidRPr="00662492">
        <w:rPr>
          <w:sz w:val="20"/>
          <w:szCs w:val="20"/>
        </w:rPr>
        <w:t xml:space="preserve">, A., Choe, H., Farzan, M., </w:t>
      </w:r>
      <w:proofErr w:type="spellStart"/>
      <w:r w:rsidRPr="00662492">
        <w:rPr>
          <w:sz w:val="20"/>
          <w:szCs w:val="20"/>
        </w:rPr>
        <w:t>Kolchinsky</w:t>
      </w:r>
      <w:proofErr w:type="spellEnd"/>
      <w:r w:rsidRPr="00662492">
        <w:rPr>
          <w:sz w:val="20"/>
          <w:szCs w:val="20"/>
        </w:rPr>
        <w:t xml:space="preserve">, P., </w:t>
      </w:r>
      <w:proofErr w:type="spellStart"/>
      <w:r w:rsidRPr="00662492">
        <w:rPr>
          <w:sz w:val="20"/>
          <w:szCs w:val="20"/>
        </w:rPr>
        <w:t>Heesen</w:t>
      </w:r>
      <w:proofErr w:type="spellEnd"/>
      <w:r w:rsidRPr="00662492">
        <w:rPr>
          <w:sz w:val="20"/>
          <w:szCs w:val="20"/>
        </w:rPr>
        <w:t xml:space="preserve">, M., Ma, Q., Gerard, C., </w:t>
      </w:r>
      <w:proofErr w:type="spellStart"/>
      <w:r w:rsidRPr="00662492">
        <w:rPr>
          <w:sz w:val="20"/>
          <w:szCs w:val="20"/>
        </w:rPr>
        <w:t>Palu</w:t>
      </w:r>
      <w:proofErr w:type="spellEnd"/>
      <w:r w:rsidRPr="00662492">
        <w:rPr>
          <w:sz w:val="20"/>
          <w:szCs w:val="20"/>
        </w:rPr>
        <w:t xml:space="preserve">, G., Dorf, M. E., Springer, T. A. and </w:t>
      </w:r>
      <w:proofErr w:type="spellStart"/>
      <w:r w:rsidRPr="00662492">
        <w:rPr>
          <w:sz w:val="20"/>
          <w:szCs w:val="20"/>
        </w:rPr>
        <w:t>Sodroski</w:t>
      </w:r>
      <w:proofErr w:type="spellEnd"/>
      <w:r w:rsidRPr="00662492">
        <w:rPr>
          <w:sz w:val="20"/>
          <w:szCs w:val="20"/>
        </w:rPr>
        <w:t xml:space="preserve">, J. (1998) Use of murine CXCR-4 as a second receptor by some T-cell-tropic human immunodeficiency viruses. </w:t>
      </w:r>
      <w:r w:rsidRPr="00662492">
        <w:rPr>
          <w:i/>
          <w:sz w:val="20"/>
          <w:szCs w:val="20"/>
        </w:rPr>
        <w:t xml:space="preserve">J. </w:t>
      </w:r>
      <w:proofErr w:type="spellStart"/>
      <w:r w:rsidRPr="00662492">
        <w:rPr>
          <w:i/>
          <w:sz w:val="20"/>
          <w:szCs w:val="20"/>
        </w:rPr>
        <w:t>Virol</w:t>
      </w:r>
      <w:proofErr w:type="spellEnd"/>
      <w:r w:rsidRPr="00662492">
        <w:rPr>
          <w:i/>
          <w:sz w:val="20"/>
          <w:szCs w:val="20"/>
        </w:rPr>
        <w:t>.</w:t>
      </w:r>
      <w:r w:rsidRPr="00662492">
        <w:rPr>
          <w:sz w:val="20"/>
          <w:szCs w:val="20"/>
        </w:rPr>
        <w:t xml:space="preserve"> </w:t>
      </w:r>
      <w:r w:rsidRPr="00662492">
        <w:rPr>
          <w:b/>
          <w:sz w:val="20"/>
          <w:szCs w:val="20"/>
        </w:rPr>
        <w:t>72</w:t>
      </w:r>
      <w:r w:rsidRPr="00662492">
        <w:rPr>
          <w:sz w:val="20"/>
          <w:szCs w:val="20"/>
        </w:rPr>
        <w:t>, 1652-1656.</w:t>
      </w:r>
    </w:p>
    <w:p w14:paraId="4AC9BA70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259.</w:t>
      </w:r>
      <w:r w:rsidRPr="00662492">
        <w:rPr>
          <w:sz w:val="20"/>
          <w:szCs w:val="20"/>
        </w:rPr>
        <w:tab/>
      </w:r>
      <w:proofErr w:type="spellStart"/>
      <w:r w:rsidRPr="00662492">
        <w:rPr>
          <w:sz w:val="20"/>
          <w:szCs w:val="20"/>
        </w:rPr>
        <w:t>Bleul</w:t>
      </w:r>
      <w:proofErr w:type="spellEnd"/>
      <w:r w:rsidRPr="00662492">
        <w:rPr>
          <w:sz w:val="20"/>
          <w:szCs w:val="20"/>
        </w:rPr>
        <w:t xml:space="preserve">, C. C., Schultze, J. L. and Springer, T. A. (1998) B lymphocyte chemotaxis regulated in association with microanatomic localization, differentiation state, and B cell receptor engagement. </w:t>
      </w:r>
      <w:r w:rsidRPr="00662492">
        <w:rPr>
          <w:i/>
          <w:sz w:val="20"/>
          <w:szCs w:val="20"/>
        </w:rPr>
        <w:t>J. Exp. Med.</w:t>
      </w:r>
      <w:r w:rsidRPr="00662492">
        <w:rPr>
          <w:sz w:val="20"/>
          <w:szCs w:val="20"/>
        </w:rPr>
        <w:t xml:space="preserve"> </w:t>
      </w:r>
      <w:r w:rsidRPr="00662492">
        <w:rPr>
          <w:b/>
          <w:sz w:val="20"/>
          <w:szCs w:val="20"/>
        </w:rPr>
        <w:t>187</w:t>
      </w:r>
      <w:r w:rsidRPr="00662492">
        <w:rPr>
          <w:sz w:val="20"/>
          <w:szCs w:val="20"/>
        </w:rPr>
        <w:t>, 753-762.</w:t>
      </w:r>
    </w:p>
    <w:p w14:paraId="38022B76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260.</w:t>
      </w:r>
      <w:r w:rsidRPr="00662492">
        <w:rPr>
          <w:sz w:val="20"/>
          <w:szCs w:val="20"/>
        </w:rPr>
        <w:tab/>
      </w:r>
      <w:proofErr w:type="spellStart"/>
      <w:r w:rsidRPr="00662492">
        <w:rPr>
          <w:sz w:val="20"/>
          <w:szCs w:val="20"/>
        </w:rPr>
        <w:t>Piali</w:t>
      </w:r>
      <w:proofErr w:type="spellEnd"/>
      <w:r w:rsidRPr="00662492">
        <w:rPr>
          <w:sz w:val="20"/>
          <w:szCs w:val="20"/>
        </w:rPr>
        <w:t xml:space="preserve">, L., Weber, C., LaRosa, G., Mackay, C. R., Springer, T. A., Clark-Lewis, I. and Moser, B. (1998) The chemokine receptor CXCR3 mediates rapid and shear-resistant adhesion-induction of effector T lymphocytes by the chemokines IP10 and </w:t>
      </w:r>
      <w:proofErr w:type="spellStart"/>
      <w:r w:rsidRPr="00662492">
        <w:rPr>
          <w:sz w:val="20"/>
          <w:szCs w:val="20"/>
        </w:rPr>
        <w:t>Mig</w:t>
      </w:r>
      <w:proofErr w:type="spellEnd"/>
      <w:r w:rsidRPr="00662492">
        <w:rPr>
          <w:sz w:val="20"/>
          <w:szCs w:val="20"/>
        </w:rPr>
        <w:t xml:space="preserve">. </w:t>
      </w:r>
      <w:r w:rsidRPr="00662492">
        <w:rPr>
          <w:i/>
          <w:sz w:val="20"/>
          <w:szCs w:val="20"/>
        </w:rPr>
        <w:t>Eur. J. Immunol.</w:t>
      </w:r>
      <w:r w:rsidRPr="00662492">
        <w:rPr>
          <w:sz w:val="20"/>
          <w:szCs w:val="20"/>
        </w:rPr>
        <w:t xml:space="preserve"> </w:t>
      </w:r>
      <w:r w:rsidRPr="00662492">
        <w:rPr>
          <w:b/>
          <w:sz w:val="20"/>
          <w:szCs w:val="20"/>
        </w:rPr>
        <w:t>28</w:t>
      </w:r>
      <w:r w:rsidRPr="00662492">
        <w:rPr>
          <w:sz w:val="20"/>
          <w:szCs w:val="20"/>
        </w:rPr>
        <w:t>, 961-972.</w:t>
      </w:r>
    </w:p>
    <w:p w14:paraId="464A205D" w14:textId="77777777" w:rsidR="00AB1705" w:rsidRPr="00303C4D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261.</w:t>
      </w:r>
      <w:r w:rsidRPr="00662492">
        <w:rPr>
          <w:sz w:val="20"/>
          <w:szCs w:val="20"/>
        </w:rPr>
        <w:tab/>
        <w:t xml:space="preserve">Casasnovas, J. M., Stehle, T., Liu, J.-H., Wang, J.-H. and Springer, T. A. (1998) A dimeric crystal structure for the N-terminal two </w:t>
      </w:r>
      <w:r w:rsidRPr="00303C4D">
        <w:rPr>
          <w:sz w:val="20"/>
          <w:szCs w:val="20"/>
        </w:rPr>
        <w:t xml:space="preserve">domains of ICAM-1. </w:t>
      </w:r>
      <w:r w:rsidRPr="00303C4D">
        <w:rPr>
          <w:i/>
          <w:sz w:val="20"/>
          <w:szCs w:val="20"/>
        </w:rPr>
        <w:t>Proc. Natl. Acad. Sci. U. S. A.</w:t>
      </w:r>
      <w:r w:rsidRPr="00303C4D">
        <w:rPr>
          <w:sz w:val="20"/>
          <w:szCs w:val="20"/>
        </w:rPr>
        <w:t xml:space="preserve"> </w:t>
      </w:r>
      <w:r w:rsidRPr="00303C4D">
        <w:rPr>
          <w:b/>
          <w:sz w:val="20"/>
          <w:szCs w:val="20"/>
        </w:rPr>
        <w:t>95</w:t>
      </w:r>
      <w:r w:rsidRPr="00303C4D">
        <w:rPr>
          <w:sz w:val="20"/>
          <w:szCs w:val="20"/>
        </w:rPr>
        <w:t>, 4134-4139.</w:t>
      </w:r>
    </w:p>
    <w:p w14:paraId="24C8691A" w14:textId="77777777" w:rsidR="00AB1705" w:rsidRPr="00303C4D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303C4D">
        <w:rPr>
          <w:sz w:val="20"/>
          <w:szCs w:val="20"/>
        </w:rPr>
        <w:t>262.</w:t>
      </w:r>
      <w:r w:rsidRPr="00303C4D">
        <w:rPr>
          <w:sz w:val="20"/>
          <w:szCs w:val="20"/>
        </w:rPr>
        <w:tab/>
      </w:r>
      <w:proofErr w:type="spellStart"/>
      <w:r w:rsidRPr="00303C4D">
        <w:rPr>
          <w:sz w:val="20"/>
          <w:szCs w:val="20"/>
        </w:rPr>
        <w:t>Oxvig</w:t>
      </w:r>
      <w:proofErr w:type="spellEnd"/>
      <w:r w:rsidRPr="00303C4D">
        <w:rPr>
          <w:sz w:val="20"/>
          <w:szCs w:val="20"/>
        </w:rPr>
        <w:t xml:space="preserve">, C. and Springer, T. A. (1998) Experimental support for a β-propeller domain in integrin α-subunits and a calcium binding site on its lower surface. </w:t>
      </w:r>
      <w:r w:rsidRPr="00303C4D">
        <w:rPr>
          <w:i/>
          <w:sz w:val="20"/>
          <w:szCs w:val="20"/>
        </w:rPr>
        <w:t>Proc. Natl. Acad. Sci. U. S. A.</w:t>
      </w:r>
      <w:r w:rsidRPr="00303C4D">
        <w:rPr>
          <w:sz w:val="20"/>
          <w:szCs w:val="20"/>
        </w:rPr>
        <w:t xml:space="preserve"> </w:t>
      </w:r>
      <w:r w:rsidRPr="00303C4D">
        <w:rPr>
          <w:b/>
          <w:sz w:val="20"/>
          <w:szCs w:val="20"/>
        </w:rPr>
        <w:t>95</w:t>
      </w:r>
      <w:r w:rsidRPr="00303C4D">
        <w:rPr>
          <w:sz w:val="20"/>
          <w:szCs w:val="20"/>
        </w:rPr>
        <w:t>, 4870-4875.</w:t>
      </w:r>
    </w:p>
    <w:p w14:paraId="3774D1B4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303C4D">
        <w:rPr>
          <w:sz w:val="20"/>
          <w:szCs w:val="20"/>
        </w:rPr>
        <w:t>263.</w:t>
      </w:r>
      <w:r w:rsidRPr="00303C4D">
        <w:rPr>
          <w:sz w:val="20"/>
          <w:szCs w:val="20"/>
        </w:rPr>
        <w:tab/>
        <w:t>Wang, C. Y., Naka, Y., Liao, H., Oz, M. C., Springer, T. A., Gutierrez-Ramos, J.-C. and Pinsky, D. J. (1998) Cardiac graft intercellular adhesion molecule-1 (ICAM-1) and interleukin-1 expression mediate primary isograft failure and induction of ICAM</w:t>
      </w:r>
      <w:r w:rsidRPr="00662492">
        <w:rPr>
          <w:sz w:val="20"/>
          <w:szCs w:val="20"/>
        </w:rPr>
        <w:t xml:space="preserve">-1 in organs remote from the site of transplantation. </w:t>
      </w:r>
      <w:r w:rsidRPr="00662492">
        <w:rPr>
          <w:i/>
          <w:sz w:val="20"/>
          <w:szCs w:val="20"/>
        </w:rPr>
        <w:t>Circ. Res.</w:t>
      </w:r>
      <w:r w:rsidRPr="00662492">
        <w:rPr>
          <w:sz w:val="20"/>
          <w:szCs w:val="20"/>
        </w:rPr>
        <w:t xml:space="preserve"> </w:t>
      </w:r>
      <w:r w:rsidRPr="00662492">
        <w:rPr>
          <w:b/>
          <w:sz w:val="20"/>
          <w:szCs w:val="20"/>
        </w:rPr>
        <w:t>82</w:t>
      </w:r>
      <w:r w:rsidRPr="00662492">
        <w:rPr>
          <w:sz w:val="20"/>
          <w:szCs w:val="20"/>
        </w:rPr>
        <w:t>, 762-772.</w:t>
      </w:r>
    </w:p>
    <w:p w14:paraId="179DB644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264.</w:t>
      </w:r>
      <w:r w:rsidRPr="00662492">
        <w:rPr>
          <w:sz w:val="20"/>
          <w:szCs w:val="20"/>
        </w:rPr>
        <w:tab/>
      </w:r>
      <w:proofErr w:type="spellStart"/>
      <w:r w:rsidRPr="00662492">
        <w:rPr>
          <w:sz w:val="20"/>
          <w:szCs w:val="20"/>
        </w:rPr>
        <w:t>Puri</w:t>
      </w:r>
      <w:proofErr w:type="spellEnd"/>
      <w:r w:rsidRPr="00662492">
        <w:rPr>
          <w:sz w:val="20"/>
          <w:szCs w:val="20"/>
        </w:rPr>
        <w:t xml:space="preserve">, K. D., Chen, S. and Springer, T. A. (1998) Modifying the mechanical property and shear threshold of L-selectin adhesion independently of equilibrium properties. </w:t>
      </w:r>
      <w:r w:rsidRPr="00662492">
        <w:rPr>
          <w:i/>
          <w:sz w:val="20"/>
          <w:szCs w:val="20"/>
        </w:rPr>
        <w:t>Nature</w:t>
      </w:r>
      <w:r w:rsidRPr="00662492">
        <w:rPr>
          <w:sz w:val="20"/>
          <w:szCs w:val="20"/>
        </w:rPr>
        <w:t xml:space="preserve">. </w:t>
      </w:r>
      <w:r w:rsidRPr="00662492">
        <w:rPr>
          <w:b/>
          <w:sz w:val="20"/>
          <w:szCs w:val="20"/>
        </w:rPr>
        <w:t>392</w:t>
      </w:r>
      <w:r w:rsidRPr="00662492">
        <w:rPr>
          <w:sz w:val="20"/>
          <w:szCs w:val="20"/>
        </w:rPr>
        <w:t>, 930-933.</w:t>
      </w:r>
    </w:p>
    <w:p w14:paraId="18661A4F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265.</w:t>
      </w:r>
      <w:r w:rsidRPr="00662492">
        <w:rPr>
          <w:sz w:val="20"/>
          <w:szCs w:val="20"/>
        </w:rPr>
        <w:tab/>
      </w:r>
      <w:proofErr w:type="spellStart"/>
      <w:r w:rsidRPr="00662492">
        <w:rPr>
          <w:sz w:val="20"/>
          <w:szCs w:val="20"/>
        </w:rPr>
        <w:t>Kitayama</w:t>
      </w:r>
      <w:proofErr w:type="spellEnd"/>
      <w:r w:rsidRPr="00662492">
        <w:rPr>
          <w:sz w:val="20"/>
          <w:szCs w:val="20"/>
        </w:rPr>
        <w:t xml:space="preserve">, J., Mackay, C. R., </w:t>
      </w:r>
      <w:proofErr w:type="spellStart"/>
      <w:r w:rsidRPr="00662492">
        <w:rPr>
          <w:sz w:val="20"/>
          <w:szCs w:val="20"/>
        </w:rPr>
        <w:t>Ponath</w:t>
      </w:r>
      <w:proofErr w:type="spellEnd"/>
      <w:r w:rsidRPr="00662492">
        <w:rPr>
          <w:sz w:val="20"/>
          <w:szCs w:val="20"/>
        </w:rPr>
        <w:t xml:space="preserve">, P. D. and Springer, T. A. (1998) The C-C chemokine receptor CCR3 participates in stimulation of eosinophil arrest on inflammatory endothelium in shear flow. </w:t>
      </w:r>
      <w:r w:rsidRPr="00662492">
        <w:rPr>
          <w:i/>
          <w:sz w:val="20"/>
          <w:szCs w:val="20"/>
        </w:rPr>
        <w:t>J. Clin. Invest.</w:t>
      </w:r>
      <w:r w:rsidRPr="00662492">
        <w:rPr>
          <w:sz w:val="20"/>
          <w:szCs w:val="20"/>
        </w:rPr>
        <w:t xml:space="preserve"> </w:t>
      </w:r>
      <w:r w:rsidRPr="00662492">
        <w:rPr>
          <w:b/>
          <w:sz w:val="20"/>
          <w:szCs w:val="20"/>
        </w:rPr>
        <w:t>101</w:t>
      </w:r>
      <w:r w:rsidRPr="00662492">
        <w:rPr>
          <w:sz w:val="20"/>
          <w:szCs w:val="20"/>
        </w:rPr>
        <w:t>, 2017-2024.</w:t>
      </w:r>
    </w:p>
    <w:p w14:paraId="200C06BE" w14:textId="77777777" w:rsidR="00AB1705" w:rsidRPr="00303C4D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266.</w:t>
      </w:r>
      <w:r w:rsidRPr="00662492">
        <w:rPr>
          <w:sz w:val="20"/>
          <w:szCs w:val="20"/>
        </w:rPr>
        <w:tab/>
      </w:r>
      <w:r w:rsidRPr="00303C4D">
        <w:rPr>
          <w:sz w:val="20"/>
          <w:szCs w:val="20"/>
        </w:rPr>
        <w:t xml:space="preserve">Casasnovas, J. M., Bickford, J. K. and Springer, T. A. (1998) The domain structure of ICAM-1 and the kinetics of binding to rhinovirus. </w:t>
      </w:r>
      <w:r w:rsidRPr="00303C4D">
        <w:rPr>
          <w:i/>
          <w:sz w:val="20"/>
          <w:szCs w:val="20"/>
        </w:rPr>
        <w:t xml:space="preserve">J. </w:t>
      </w:r>
      <w:proofErr w:type="spellStart"/>
      <w:r w:rsidRPr="00303C4D">
        <w:rPr>
          <w:i/>
          <w:sz w:val="20"/>
          <w:szCs w:val="20"/>
        </w:rPr>
        <w:t>Virol</w:t>
      </w:r>
      <w:proofErr w:type="spellEnd"/>
      <w:r w:rsidRPr="00303C4D">
        <w:rPr>
          <w:i/>
          <w:sz w:val="20"/>
          <w:szCs w:val="20"/>
        </w:rPr>
        <w:t>.</w:t>
      </w:r>
      <w:r w:rsidRPr="00303C4D">
        <w:rPr>
          <w:sz w:val="20"/>
          <w:szCs w:val="20"/>
        </w:rPr>
        <w:t xml:space="preserve"> </w:t>
      </w:r>
      <w:r w:rsidRPr="00303C4D">
        <w:rPr>
          <w:b/>
          <w:sz w:val="20"/>
          <w:szCs w:val="20"/>
        </w:rPr>
        <w:t>72</w:t>
      </w:r>
      <w:r w:rsidRPr="00303C4D">
        <w:rPr>
          <w:sz w:val="20"/>
          <w:szCs w:val="20"/>
        </w:rPr>
        <w:t>, 6244-6246.</w:t>
      </w:r>
    </w:p>
    <w:p w14:paraId="086B69CA" w14:textId="77777777" w:rsidR="00AB1705" w:rsidRPr="00303C4D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303C4D">
        <w:rPr>
          <w:sz w:val="20"/>
          <w:szCs w:val="20"/>
        </w:rPr>
        <w:t>267.</w:t>
      </w:r>
      <w:r w:rsidRPr="00303C4D">
        <w:rPr>
          <w:sz w:val="20"/>
          <w:szCs w:val="20"/>
        </w:rPr>
        <w:tab/>
      </w:r>
      <w:proofErr w:type="spellStart"/>
      <w:r w:rsidRPr="00303C4D">
        <w:rPr>
          <w:sz w:val="20"/>
          <w:szCs w:val="20"/>
        </w:rPr>
        <w:t>Petruzzelli</w:t>
      </w:r>
      <w:proofErr w:type="spellEnd"/>
      <w:r w:rsidRPr="00303C4D">
        <w:rPr>
          <w:sz w:val="20"/>
          <w:szCs w:val="20"/>
        </w:rPr>
        <w:t xml:space="preserve">, L., </w:t>
      </w:r>
      <w:proofErr w:type="spellStart"/>
      <w:r w:rsidRPr="00303C4D">
        <w:rPr>
          <w:sz w:val="20"/>
          <w:szCs w:val="20"/>
        </w:rPr>
        <w:t>Maduzia</w:t>
      </w:r>
      <w:proofErr w:type="spellEnd"/>
      <w:r w:rsidRPr="00303C4D">
        <w:rPr>
          <w:sz w:val="20"/>
          <w:szCs w:val="20"/>
        </w:rPr>
        <w:t xml:space="preserve">, L. and Springer, T. A. (1998) Differential requirements for LFA-1 binding to ICAM-1 and LFA-1-mediated cell aggregation. </w:t>
      </w:r>
      <w:r w:rsidRPr="00303C4D">
        <w:rPr>
          <w:i/>
          <w:sz w:val="20"/>
          <w:szCs w:val="20"/>
        </w:rPr>
        <w:t>J. Immunol.</w:t>
      </w:r>
      <w:r w:rsidRPr="00303C4D">
        <w:rPr>
          <w:sz w:val="20"/>
          <w:szCs w:val="20"/>
        </w:rPr>
        <w:t xml:space="preserve"> </w:t>
      </w:r>
      <w:r w:rsidRPr="00303C4D">
        <w:rPr>
          <w:b/>
          <w:sz w:val="20"/>
          <w:szCs w:val="20"/>
        </w:rPr>
        <w:t>160</w:t>
      </w:r>
      <w:r w:rsidRPr="00303C4D">
        <w:rPr>
          <w:sz w:val="20"/>
          <w:szCs w:val="20"/>
        </w:rPr>
        <w:t>, 4208-4216.</w:t>
      </w:r>
    </w:p>
    <w:p w14:paraId="1BC617CB" w14:textId="77777777" w:rsidR="00AB1705" w:rsidRPr="00303C4D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303C4D">
        <w:rPr>
          <w:sz w:val="20"/>
          <w:szCs w:val="20"/>
        </w:rPr>
        <w:t>268.</w:t>
      </w:r>
      <w:r w:rsidRPr="00303C4D">
        <w:rPr>
          <w:sz w:val="20"/>
          <w:szCs w:val="20"/>
        </w:rPr>
        <w:tab/>
        <w:t xml:space="preserve">Lu, C., </w:t>
      </w:r>
      <w:proofErr w:type="spellStart"/>
      <w:r w:rsidRPr="00303C4D">
        <w:rPr>
          <w:sz w:val="20"/>
          <w:szCs w:val="20"/>
        </w:rPr>
        <w:t>Oxvig</w:t>
      </w:r>
      <w:proofErr w:type="spellEnd"/>
      <w:r w:rsidRPr="00303C4D">
        <w:rPr>
          <w:sz w:val="20"/>
          <w:szCs w:val="20"/>
        </w:rPr>
        <w:t xml:space="preserve">, C. and Springer, T. A. (1998) The structure of the β-propeller domain and C-terminal region of the integrin αM subunit. </w:t>
      </w:r>
      <w:r w:rsidRPr="00303C4D">
        <w:rPr>
          <w:i/>
          <w:sz w:val="20"/>
          <w:szCs w:val="20"/>
        </w:rPr>
        <w:t>J. Biol. Chem.</w:t>
      </w:r>
      <w:r w:rsidRPr="00303C4D">
        <w:rPr>
          <w:sz w:val="20"/>
          <w:szCs w:val="20"/>
        </w:rPr>
        <w:t xml:space="preserve"> </w:t>
      </w:r>
      <w:r w:rsidRPr="00303C4D">
        <w:rPr>
          <w:b/>
          <w:sz w:val="20"/>
          <w:szCs w:val="20"/>
        </w:rPr>
        <w:t>273</w:t>
      </w:r>
      <w:r w:rsidRPr="00303C4D">
        <w:rPr>
          <w:sz w:val="20"/>
          <w:szCs w:val="20"/>
        </w:rPr>
        <w:t>, 15138-15147.</w:t>
      </w:r>
    </w:p>
    <w:p w14:paraId="198B7D12" w14:textId="77777777" w:rsidR="00AB1705" w:rsidRPr="00303C4D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303C4D">
        <w:rPr>
          <w:sz w:val="20"/>
          <w:szCs w:val="20"/>
        </w:rPr>
        <w:t>269.</w:t>
      </w:r>
      <w:r w:rsidRPr="00303C4D">
        <w:rPr>
          <w:sz w:val="20"/>
          <w:szCs w:val="20"/>
        </w:rPr>
        <w:tab/>
        <w:t>Tan, K., Casasnovas, J. M</w:t>
      </w:r>
      <w:r w:rsidRPr="00662492">
        <w:rPr>
          <w:sz w:val="20"/>
          <w:szCs w:val="20"/>
        </w:rPr>
        <w:t xml:space="preserve">., Liu, J.-H., </w:t>
      </w:r>
      <w:proofErr w:type="spellStart"/>
      <w:r w:rsidRPr="00662492">
        <w:rPr>
          <w:sz w:val="20"/>
          <w:szCs w:val="20"/>
        </w:rPr>
        <w:t>Briskin</w:t>
      </w:r>
      <w:proofErr w:type="spellEnd"/>
      <w:r w:rsidRPr="00662492">
        <w:rPr>
          <w:sz w:val="20"/>
          <w:szCs w:val="20"/>
        </w:rPr>
        <w:t xml:space="preserve">, M. J., Springer, T. A. and Wang, J.-H. (1998) The structure of immunoglobulin superfamily domains 1 and 2 of MAdCAM-1 reveals novel features important for integrin </w:t>
      </w:r>
      <w:r w:rsidRPr="00303C4D">
        <w:rPr>
          <w:sz w:val="20"/>
          <w:szCs w:val="20"/>
        </w:rPr>
        <w:t xml:space="preserve">recognition. </w:t>
      </w:r>
      <w:r w:rsidRPr="00303C4D">
        <w:rPr>
          <w:i/>
          <w:sz w:val="20"/>
          <w:szCs w:val="20"/>
        </w:rPr>
        <w:t>Structure</w:t>
      </w:r>
      <w:r w:rsidRPr="00303C4D">
        <w:rPr>
          <w:sz w:val="20"/>
          <w:szCs w:val="20"/>
        </w:rPr>
        <w:t xml:space="preserve">. </w:t>
      </w:r>
      <w:r w:rsidRPr="00303C4D">
        <w:rPr>
          <w:b/>
          <w:sz w:val="20"/>
          <w:szCs w:val="20"/>
        </w:rPr>
        <w:t>6</w:t>
      </w:r>
      <w:r w:rsidRPr="00303C4D">
        <w:rPr>
          <w:sz w:val="20"/>
          <w:szCs w:val="20"/>
        </w:rPr>
        <w:t>, 793-801.</w:t>
      </w:r>
    </w:p>
    <w:p w14:paraId="1749E978" w14:textId="77777777" w:rsidR="00AB1705" w:rsidRPr="00303C4D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303C4D">
        <w:rPr>
          <w:sz w:val="20"/>
          <w:szCs w:val="20"/>
        </w:rPr>
        <w:lastRenderedPageBreak/>
        <w:t>270.</w:t>
      </w:r>
      <w:r w:rsidRPr="00303C4D">
        <w:rPr>
          <w:sz w:val="20"/>
          <w:szCs w:val="20"/>
        </w:rPr>
        <w:tab/>
        <w:t xml:space="preserve">Ma, Q., Jones, D., </w:t>
      </w:r>
      <w:proofErr w:type="spellStart"/>
      <w:r w:rsidRPr="00303C4D">
        <w:rPr>
          <w:sz w:val="20"/>
          <w:szCs w:val="20"/>
        </w:rPr>
        <w:t>Borghesan</w:t>
      </w:r>
      <w:proofErr w:type="spellEnd"/>
      <w:r w:rsidRPr="00303C4D">
        <w:rPr>
          <w:sz w:val="20"/>
          <w:szCs w:val="20"/>
        </w:rPr>
        <w:t xml:space="preserve">, P. R., Segal, R. A., Nagasawa, T., </w:t>
      </w:r>
      <w:proofErr w:type="spellStart"/>
      <w:r w:rsidRPr="00303C4D">
        <w:rPr>
          <w:sz w:val="20"/>
          <w:szCs w:val="20"/>
        </w:rPr>
        <w:t>Kishimoto</w:t>
      </w:r>
      <w:proofErr w:type="spellEnd"/>
      <w:r w:rsidRPr="00303C4D">
        <w:rPr>
          <w:sz w:val="20"/>
          <w:szCs w:val="20"/>
        </w:rPr>
        <w:t xml:space="preserve">, T., Bronson, R. T. and Springer, T. A. (1998) Impaired B-lymphopoiesis, myelopoiesis, and derailed cerebellar neuron migration in CXCR4- and SDF-1-deficient mice. </w:t>
      </w:r>
      <w:r w:rsidRPr="00303C4D">
        <w:rPr>
          <w:i/>
          <w:sz w:val="20"/>
          <w:szCs w:val="20"/>
        </w:rPr>
        <w:t>Proc. Natl. Acad. Sci. U. S. A.</w:t>
      </w:r>
      <w:r w:rsidRPr="00303C4D">
        <w:rPr>
          <w:sz w:val="20"/>
          <w:szCs w:val="20"/>
        </w:rPr>
        <w:t xml:space="preserve"> </w:t>
      </w:r>
      <w:r w:rsidRPr="00303C4D">
        <w:rPr>
          <w:b/>
          <w:sz w:val="20"/>
          <w:szCs w:val="20"/>
        </w:rPr>
        <w:t>95</w:t>
      </w:r>
      <w:r w:rsidRPr="00303C4D">
        <w:rPr>
          <w:sz w:val="20"/>
          <w:szCs w:val="20"/>
        </w:rPr>
        <w:t>, 9448-9453.</w:t>
      </w:r>
    </w:p>
    <w:p w14:paraId="098E507A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303C4D">
        <w:rPr>
          <w:sz w:val="20"/>
          <w:szCs w:val="20"/>
        </w:rPr>
        <w:t>271.</w:t>
      </w:r>
      <w:r w:rsidRPr="00303C4D">
        <w:rPr>
          <w:sz w:val="20"/>
          <w:szCs w:val="20"/>
        </w:rPr>
        <w:tab/>
      </w:r>
      <w:proofErr w:type="spellStart"/>
      <w:r w:rsidRPr="00303C4D">
        <w:rPr>
          <w:sz w:val="20"/>
          <w:szCs w:val="20"/>
        </w:rPr>
        <w:t>Aoudjit</w:t>
      </w:r>
      <w:proofErr w:type="spellEnd"/>
      <w:r w:rsidRPr="00303C4D">
        <w:rPr>
          <w:sz w:val="20"/>
          <w:szCs w:val="20"/>
        </w:rPr>
        <w:t xml:space="preserve">, F., </w:t>
      </w:r>
      <w:proofErr w:type="spellStart"/>
      <w:r w:rsidRPr="00303C4D">
        <w:rPr>
          <w:sz w:val="20"/>
          <w:szCs w:val="20"/>
        </w:rPr>
        <w:t>Potworowski</w:t>
      </w:r>
      <w:proofErr w:type="spellEnd"/>
      <w:r w:rsidRPr="00303C4D">
        <w:rPr>
          <w:sz w:val="20"/>
          <w:szCs w:val="20"/>
        </w:rPr>
        <w:t>, E. F., Springer</w:t>
      </w:r>
      <w:r w:rsidRPr="00662492">
        <w:rPr>
          <w:sz w:val="20"/>
          <w:szCs w:val="20"/>
        </w:rPr>
        <w:t xml:space="preserve">, T. A. and St-Pierre, Y. (1998) Protection from lymphoma cell metastasis in ICAM-1 mutant mice: A </w:t>
      </w:r>
      <w:proofErr w:type="spellStart"/>
      <w:r w:rsidRPr="00662492">
        <w:rPr>
          <w:sz w:val="20"/>
          <w:szCs w:val="20"/>
        </w:rPr>
        <w:t>posthoming</w:t>
      </w:r>
      <w:proofErr w:type="spellEnd"/>
      <w:r w:rsidRPr="00662492">
        <w:rPr>
          <w:sz w:val="20"/>
          <w:szCs w:val="20"/>
        </w:rPr>
        <w:t xml:space="preserve"> event. </w:t>
      </w:r>
      <w:r w:rsidRPr="00662492">
        <w:rPr>
          <w:i/>
          <w:sz w:val="20"/>
          <w:szCs w:val="20"/>
        </w:rPr>
        <w:t>J. Immunol.</w:t>
      </w:r>
      <w:r w:rsidRPr="00662492">
        <w:rPr>
          <w:sz w:val="20"/>
          <w:szCs w:val="20"/>
        </w:rPr>
        <w:t xml:space="preserve"> </w:t>
      </w:r>
      <w:r w:rsidRPr="00662492">
        <w:rPr>
          <w:b/>
          <w:sz w:val="20"/>
          <w:szCs w:val="20"/>
        </w:rPr>
        <w:t>161</w:t>
      </w:r>
      <w:r w:rsidRPr="00662492">
        <w:rPr>
          <w:sz w:val="20"/>
          <w:szCs w:val="20"/>
        </w:rPr>
        <w:t>, 2333-2338.</w:t>
      </w:r>
    </w:p>
    <w:p w14:paraId="33B20E6B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272.</w:t>
      </w:r>
      <w:r w:rsidRPr="00662492">
        <w:rPr>
          <w:sz w:val="20"/>
          <w:szCs w:val="20"/>
        </w:rPr>
        <w:tab/>
        <w:t xml:space="preserve">Alon, R., Chen, S., </w:t>
      </w:r>
      <w:proofErr w:type="spellStart"/>
      <w:r w:rsidRPr="00662492">
        <w:rPr>
          <w:sz w:val="20"/>
          <w:szCs w:val="20"/>
        </w:rPr>
        <w:t>Fuhlbrigge</w:t>
      </w:r>
      <w:proofErr w:type="spellEnd"/>
      <w:r w:rsidRPr="00662492">
        <w:rPr>
          <w:sz w:val="20"/>
          <w:szCs w:val="20"/>
        </w:rPr>
        <w:t xml:space="preserve">, R., </w:t>
      </w:r>
      <w:proofErr w:type="spellStart"/>
      <w:r w:rsidRPr="00662492">
        <w:rPr>
          <w:sz w:val="20"/>
          <w:szCs w:val="20"/>
        </w:rPr>
        <w:t>Puri</w:t>
      </w:r>
      <w:proofErr w:type="spellEnd"/>
      <w:r w:rsidRPr="00662492">
        <w:rPr>
          <w:sz w:val="20"/>
          <w:szCs w:val="20"/>
        </w:rPr>
        <w:t xml:space="preserve">, K. D. and Springer, T. A. (1998) The kinetics and shear threshold of transient and rolling interactions of L-selectin with its ligand on leukocytes. </w:t>
      </w:r>
      <w:r w:rsidRPr="00662492">
        <w:rPr>
          <w:i/>
          <w:sz w:val="20"/>
          <w:szCs w:val="20"/>
        </w:rPr>
        <w:t>Proc. Natl. Acad. Sci. U. S. A.</w:t>
      </w:r>
      <w:r w:rsidRPr="00662492">
        <w:rPr>
          <w:sz w:val="20"/>
          <w:szCs w:val="20"/>
        </w:rPr>
        <w:t xml:space="preserve"> </w:t>
      </w:r>
      <w:r w:rsidRPr="00662492">
        <w:rPr>
          <w:b/>
          <w:sz w:val="20"/>
          <w:szCs w:val="20"/>
        </w:rPr>
        <w:t>95</w:t>
      </w:r>
      <w:r w:rsidRPr="00662492">
        <w:rPr>
          <w:sz w:val="20"/>
          <w:szCs w:val="20"/>
        </w:rPr>
        <w:t>, 11631-11636.</w:t>
      </w:r>
    </w:p>
    <w:p w14:paraId="50DFFE41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273.</w:t>
      </w:r>
      <w:r w:rsidRPr="00662492">
        <w:rPr>
          <w:sz w:val="20"/>
          <w:szCs w:val="20"/>
        </w:rPr>
        <w:tab/>
        <w:t xml:space="preserve">Nagashima, M., </w:t>
      </w:r>
      <w:proofErr w:type="spellStart"/>
      <w:r w:rsidRPr="00662492">
        <w:rPr>
          <w:sz w:val="20"/>
          <w:szCs w:val="20"/>
        </w:rPr>
        <w:t>Shin'oka</w:t>
      </w:r>
      <w:proofErr w:type="spellEnd"/>
      <w:r w:rsidRPr="00662492">
        <w:rPr>
          <w:sz w:val="20"/>
          <w:szCs w:val="20"/>
        </w:rPr>
        <w:t xml:space="preserve">, T., </w:t>
      </w:r>
      <w:proofErr w:type="spellStart"/>
      <w:r w:rsidRPr="00662492">
        <w:rPr>
          <w:sz w:val="20"/>
          <w:szCs w:val="20"/>
        </w:rPr>
        <w:t>Nollert</w:t>
      </w:r>
      <w:proofErr w:type="spellEnd"/>
      <w:r w:rsidRPr="00662492">
        <w:rPr>
          <w:sz w:val="20"/>
          <w:szCs w:val="20"/>
        </w:rPr>
        <w:t xml:space="preserve">, G., Shum-Tim, D., Hickey, P. R., Kirchhoff, A., Springer, T. A., Burke, P. R. and Mayer, J. E., Jr. (1998) Effects of a monoclonal antibody to P-selectin on recovery of neonatal lamb hearts after cold cardioplegic ischemia. </w:t>
      </w:r>
      <w:r w:rsidRPr="00662492">
        <w:rPr>
          <w:i/>
          <w:sz w:val="20"/>
          <w:szCs w:val="20"/>
        </w:rPr>
        <w:t>Circulation</w:t>
      </w:r>
      <w:r w:rsidRPr="00662492">
        <w:rPr>
          <w:sz w:val="20"/>
          <w:szCs w:val="20"/>
        </w:rPr>
        <w:t xml:space="preserve">. </w:t>
      </w:r>
      <w:r w:rsidRPr="00662492">
        <w:rPr>
          <w:b/>
          <w:sz w:val="20"/>
          <w:szCs w:val="20"/>
        </w:rPr>
        <w:t>98</w:t>
      </w:r>
      <w:r w:rsidRPr="00662492">
        <w:rPr>
          <w:sz w:val="20"/>
          <w:szCs w:val="20"/>
        </w:rPr>
        <w:t>, II-391-II-398.</w:t>
      </w:r>
    </w:p>
    <w:p w14:paraId="3C29E638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274.</w:t>
      </w:r>
      <w:r w:rsidRPr="00662492">
        <w:rPr>
          <w:sz w:val="20"/>
          <w:szCs w:val="20"/>
        </w:rPr>
        <w:tab/>
        <w:t xml:space="preserve">Weber, C. and Springer, T. A. (1998) Interaction of very late antigen-4 with VCAM-1 supports </w:t>
      </w:r>
      <w:proofErr w:type="spellStart"/>
      <w:r w:rsidRPr="00662492">
        <w:rPr>
          <w:sz w:val="20"/>
          <w:szCs w:val="20"/>
        </w:rPr>
        <w:t>transendothelial</w:t>
      </w:r>
      <w:proofErr w:type="spellEnd"/>
      <w:r w:rsidRPr="00662492">
        <w:rPr>
          <w:sz w:val="20"/>
          <w:szCs w:val="20"/>
        </w:rPr>
        <w:t xml:space="preserve"> chemotaxis of monocytes by facilitating lateral migration. </w:t>
      </w:r>
      <w:r w:rsidRPr="00662492">
        <w:rPr>
          <w:i/>
          <w:sz w:val="20"/>
          <w:szCs w:val="20"/>
        </w:rPr>
        <w:t>J. Immunol.</w:t>
      </w:r>
      <w:r w:rsidRPr="00662492">
        <w:rPr>
          <w:sz w:val="20"/>
          <w:szCs w:val="20"/>
        </w:rPr>
        <w:t xml:space="preserve"> </w:t>
      </w:r>
      <w:r w:rsidRPr="00662492">
        <w:rPr>
          <w:b/>
          <w:sz w:val="20"/>
          <w:szCs w:val="20"/>
        </w:rPr>
        <w:t>161</w:t>
      </w:r>
      <w:r w:rsidRPr="00662492">
        <w:rPr>
          <w:sz w:val="20"/>
          <w:szCs w:val="20"/>
        </w:rPr>
        <w:t>, 6825-6834.</w:t>
      </w:r>
    </w:p>
    <w:p w14:paraId="2E71CDAF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275.</w:t>
      </w:r>
      <w:r w:rsidRPr="00662492">
        <w:rPr>
          <w:sz w:val="20"/>
          <w:szCs w:val="20"/>
        </w:rPr>
        <w:tab/>
        <w:t xml:space="preserve">Springer, T. A. (1998) An extracellular β-propeller module predicted in lipoprotein and scavenger receptors, tyrosine kinases, epidermal growth factor precursor, and extracellular matrix components. </w:t>
      </w:r>
      <w:r w:rsidRPr="00662492">
        <w:rPr>
          <w:i/>
          <w:sz w:val="20"/>
          <w:szCs w:val="20"/>
        </w:rPr>
        <w:t>J. Mol. Biol.</w:t>
      </w:r>
      <w:r w:rsidRPr="00662492">
        <w:rPr>
          <w:sz w:val="20"/>
          <w:szCs w:val="20"/>
        </w:rPr>
        <w:t xml:space="preserve"> </w:t>
      </w:r>
      <w:r w:rsidRPr="00662492">
        <w:rPr>
          <w:b/>
          <w:sz w:val="20"/>
          <w:szCs w:val="20"/>
        </w:rPr>
        <w:t>283</w:t>
      </w:r>
      <w:r w:rsidRPr="00662492">
        <w:rPr>
          <w:sz w:val="20"/>
          <w:szCs w:val="20"/>
        </w:rPr>
        <w:t>, 837-862.</w:t>
      </w:r>
    </w:p>
    <w:p w14:paraId="5EEC7628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276.</w:t>
      </w:r>
      <w:r w:rsidRPr="00662492">
        <w:rPr>
          <w:sz w:val="20"/>
          <w:szCs w:val="20"/>
        </w:rPr>
        <w:tab/>
        <w:t xml:space="preserve">Chen, S. and Springer, T. A. (1999) An automatic braking system that stabilizes leukocyte rolling by an increase in selectin bond number with shear. </w:t>
      </w:r>
      <w:r w:rsidRPr="00662492">
        <w:rPr>
          <w:i/>
          <w:sz w:val="20"/>
          <w:szCs w:val="20"/>
        </w:rPr>
        <w:t>J. Cell Biol.</w:t>
      </w:r>
      <w:r w:rsidRPr="00662492">
        <w:rPr>
          <w:sz w:val="20"/>
          <w:szCs w:val="20"/>
        </w:rPr>
        <w:t xml:space="preserve"> </w:t>
      </w:r>
      <w:r w:rsidRPr="00662492">
        <w:rPr>
          <w:b/>
          <w:sz w:val="20"/>
          <w:szCs w:val="20"/>
        </w:rPr>
        <w:t>144</w:t>
      </w:r>
      <w:r w:rsidRPr="00662492">
        <w:rPr>
          <w:sz w:val="20"/>
          <w:szCs w:val="20"/>
        </w:rPr>
        <w:t>, 185-200.</w:t>
      </w:r>
    </w:p>
    <w:p w14:paraId="307DD697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277.</w:t>
      </w:r>
      <w:r w:rsidRPr="00662492">
        <w:rPr>
          <w:sz w:val="20"/>
          <w:szCs w:val="20"/>
        </w:rPr>
        <w:tab/>
      </w:r>
      <w:proofErr w:type="spellStart"/>
      <w:r w:rsidRPr="00662492">
        <w:rPr>
          <w:sz w:val="20"/>
          <w:szCs w:val="20"/>
        </w:rPr>
        <w:t>Issekutz</w:t>
      </w:r>
      <w:proofErr w:type="spellEnd"/>
      <w:r w:rsidRPr="00662492">
        <w:rPr>
          <w:sz w:val="20"/>
          <w:szCs w:val="20"/>
        </w:rPr>
        <w:t xml:space="preserve">, A. C., </w:t>
      </w:r>
      <w:proofErr w:type="spellStart"/>
      <w:r w:rsidRPr="00662492">
        <w:rPr>
          <w:sz w:val="20"/>
          <w:szCs w:val="20"/>
        </w:rPr>
        <w:t>Rowter</w:t>
      </w:r>
      <w:proofErr w:type="spellEnd"/>
      <w:r w:rsidRPr="00662492">
        <w:rPr>
          <w:sz w:val="20"/>
          <w:szCs w:val="20"/>
        </w:rPr>
        <w:t xml:space="preserve">, D. and Springer, T. A. (1999) Role of ICAM-1 and ICAM-2 and alternate CD11/CD18 ligands in neutrophil </w:t>
      </w:r>
      <w:proofErr w:type="spellStart"/>
      <w:r w:rsidRPr="00662492">
        <w:rPr>
          <w:sz w:val="20"/>
          <w:szCs w:val="20"/>
        </w:rPr>
        <w:t>transendothelial</w:t>
      </w:r>
      <w:proofErr w:type="spellEnd"/>
      <w:r w:rsidRPr="00662492">
        <w:rPr>
          <w:sz w:val="20"/>
          <w:szCs w:val="20"/>
        </w:rPr>
        <w:t xml:space="preserve"> migration. </w:t>
      </w:r>
      <w:r w:rsidRPr="00662492">
        <w:rPr>
          <w:i/>
          <w:sz w:val="20"/>
          <w:szCs w:val="20"/>
        </w:rPr>
        <w:t xml:space="preserve">J. </w:t>
      </w:r>
      <w:proofErr w:type="spellStart"/>
      <w:r w:rsidRPr="00662492">
        <w:rPr>
          <w:i/>
          <w:sz w:val="20"/>
          <w:szCs w:val="20"/>
        </w:rPr>
        <w:t>Leukoc</w:t>
      </w:r>
      <w:proofErr w:type="spellEnd"/>
      <w:r w:rsidRPr="00662492">
        <w:rPr>
          <w:i/>
          <w:sz w:val="20"/>
          <w:szCs w:val="20"/>
        </w:rPr>
        <w:t>. Biol.</w:t>
      </w:r>
      <w:r w:rsidRPr="00662492">
        <w:rPr>
          <w:sz w:val="20"/>
          <w:szCs w:val="20"/>
        </w:rPr>
        <w:t xml:space="preserve"> </w:t>
      </w:r>
      <w:r w:rsidRPr="00662492">
        <w:rPr>
          <w:b/>
          <w:sz w:val="20"/>
          <w:szCs w:val="20"/>
        </w:rPr>
        <w:t>65</w:t>
      </w:r>
      <w:r w:rsidRPr="00662492">
        <w:rPr>
          <w:sz w:val="20"/>
          <w:szCs w:val="20"/>
        </w:rPr>
        <w:t>, 117-126.</w:t>
      </w:r>
    </w:p>
    <w:p w14:paraId="669E3492" w14:textId="77777777" w:rsidR="00AB1705" w:rsidRPr="00303C4D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278.</w:t>
      </w:r>
      <w:r w:rsidRPr="00662492">
        <w:rPr>
          <w:sz w:val="20"/>
          <w:szCs w:val="20"/>
        </w:rPr>
        <w:tab/>
      </w:r>
      <w:proofErr w:type="spellStart"/>
      <w:r w:rsidRPr="00662492">
        <w:rPr>
          <w:sz w:val="20"/>
          <w:szCs w:val="20"/>
        </w:rPr>
        <w:t>Gerwin</w:t>
      </w:r>
      <w:proofErr w:type="spellEnd"/>
      <w:r w:rsidRPr="00662492">
        <w:rPr>
          <w:sz w:val="20"/>
          <w:szCs w:val="20"/>
        </w:rPr>
        <w:t xml:space="preserve">, N., Gonzalo, J. A., Lloyd, C., Coyle, A. J., Reiss, Y., Banu, N., Wang, B., Xu, H., Avraham, H., Engelhardt, B., Springer, T. A. and Gutierrez-Ramos, J. C. (1999) Prolonged eosinophil accumulation in allergic </w:t>
      </w:r>
      <w:r w:rsidRPr="00303C4D">
        <w:rPr>
          <w:sz w:val="20"/>
          <w:szCs w:val="20"/>
        </w:rPr>
        <w:t xml:space="preserve">lung </w:t>
      </w:r>
      <w:proofErr w:type="spellStart"/>
      <w:r w:rsidRPr="00303C4D">
        <w:rPr>
          <w:sz w:val="20"/>
          <w:szCs w:val="20"/>
        </w:rPr>
        <w:t>interstitium</w:t>
      </w:r>
      <w:proofErr w:type="spellEnd"/>
      <w:r w:rsidRPr="00303C4D">
        <w:rPr>
          <w:sz w:val="20"/>
          <w:szCs w:val="20"/>
        </w:rPr>
        <w:t xml:space="preserve"> of ICAM-2 deficient mice results in extended hyperresponsiveness. </w:t>
      </w:r>
      <w:r w:rsidRPr="00303C4D">
        <w:rPr>
          <w:i/>
          <w:sz w:val="20"/>
          <w:szCs w:val="20"/>
        </w:rPr>
        <w:t>Immunity</w:t>
      </w:r>
      <w:r w:rsidRPr="00303C4D">
        <w:rPr>
          <w:sz w:val="20"/>
          <w:szCs w:val="20"/>
        </w:rPr>
        <w:t xml:space="preserve">. </w:t>
      </w:r>
      <w:r w:rsidRPr="00303C4D">
        <w:rPr>
          <w:b/>
          <w:sz w:val="20"/>
          <w:szCs w:val="20"/>
        </w:rPr>
        <w:t>10</w:t>
      </w:r>
      <w:r w:rsidRPr="00303C4D">
        <w:rPr>
          <w:sz w:val="20"/>
          <w:szCs w:val="20"/>
        </w:rPr>
        <w:t>, 9-19.</w:t>
      </w:r>
    </w:p>
    <w:p w14:paraId="5E53BD73" w14:textId="77777777" w:rsidR="00AB1705" w:rsidRPr="00303C4D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303C4D">
        <w:rPr>
          <w:sz w:val="20"/>
          <w:szCs w:val="20"/>
        </w:rPr>
        <w:t>279.</w:t>
      </w:r>
      <w:r w:rsidRPr="00303C4D">
        <w:rPr>
          <w:sz w:val="20"/>
          <w:szCs w:val="20"/>
        </w:rPr>
        <w:tab/>
      </w:r>
      <w:proofErr w:type="spellStart"/>
      <w:r w:rsidRPr="00303C4D">
        <w:rPr>
          <w:sz w:val="20"/>
          <w:szCs w:val="20"/>
        </w:rPr>
        <w:t>Oxvig</w:t>
      </w:r>
      <w:proofErr w:type="spellEnd"/>
      <w:r w:rsidRPr="00303C4D">
        <w:rPr>
          <w:sz w:val="20"/>
          <w:szCs w:val="20"/>
        </w:rPr>
        <w:t xml:space="preserve">, C., Lu, C. and Springer, T. A. (1999) Conformational changes in tertiary structure near the ligand binding site of an integrin I domain. </w:t>
      </w:r>
      <w:r w:rsidRPr="00303C4D">
        <w:rPr>
          <w:i/>
          <w:sz w:val="20"/>
          <w:szCs w:val="20"/>
        </w:rPr>
        <w:t>Proc. Natl. Acad. Sci. U. S. A.</w:t>
      </w:r>
      <w:r w:rsidRPr="00303C4D">
        <w:rPr>
          <w:sz w:val="20"/>
          <w:szCs w:val="20"/>
        </w:rPr>
        <w:t xml:space="preserve"> </w:t>
      </w:r>
      <w:r w:rsidRPr="00303C4D">
        <w:rPr>
          <w:b/>
          <w:sz w:val="20"/>
          <w:szCs w:val="20"/>
        </w:rPr>
        <w:t>96</w:t>
      </w:r>
      <w:r w:rsidRPr="00303C4D">
        <w:rPr>
          <w:sz w:val="20"/>
          <w:szCs w:val="20"/>
        </w:rPr>
        <w:t>, 2215-2220.</w:t>
      </w:r>
    </w:p>
    <w:p w14:paraId="4D97BAA5" w14:textId="77777777" w:rsidR="00AB1705" w:rsidRPr="00303C4D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303C4D">
        <w:rPr>
          <w:sz w:val="20"/>
          <w:szCs w:val="20"/>
        </w:rPr>
        <w:t>280.</w:t>
      </w:r>
      <w:r w:rsidRPr="00303C4D">
        <w:rPr>
          <w:sz w:val="20"/>
          <w:szCs w:val="20"/>
        </w:rPr>
        <w:tab/>
        <w:t xml:space="preserve">Casasnovas, J., </w:t>
      </w:r>
      <w:proofErr w:type="spellStart"/>
      <w:r w:rsidRPr="00303C4D">
        <w:rPr>
          <w:sz w:val="20"/>
          <w:szCs w:val="20"/>
        </w:rPr>
        <w:t>Pieroni</w:t>
      </w:r>
      <w:proofErr w:type="spellEnd"/>
      <w:r w:rsidRPr="00303C4D">
        <w:rPr>
          <w:sz w:val="20"/>
          <w:szCs w:val="20"/>
        </w:rPr>
        <w:t xml:space="preserve">, C. and Springer, T. A. (1999) Lymphocyte function-associated antigen-1 binding </w:t>
      </w:r>
      <w:proofErr w:type="gramStart"/>
      <w:r w:rsidRPr="00303C4D">
        <w:rPr>
          <w:sz w:val="20"/>
          <w:szCs w:val="20"/>
        </w:rPr>
        <w:t>residues</w:t>
      </w:r>
      <w:proofErr w:type="gramEnd"/>
      <w:r w:rsidRPr="00303C4D">
        <w:rPr>
          <w:sz w:val="20"/>
          <w:szCs w:val="20"/>
        </w:rPr>
        <w:t xml:space="preserve"> in intercellular adhesion molecule-2 (ICAM-2) and the integrin binding surface in the ICAM subfamily. </w:t>
      </w:r>
      <w:r w:rsidRPr="00303C4D">
        <w:rPr>
          <w:i/>
          <w:sz w:val="20"/>
          <w:szCs w:val="20"/>
        </w:rPr>
        <w:t>Proc. Natl. Acad. Sci. U. S. A.</w:t>
      </w:r>
      <w:r w:rsidRPr="00303C4D">
        <w:rPr>
          <w:sz w:val="20"/>
          <w:szCs w:val="20"/>
        </w:rPr>
        <w:t xml:space="preserve"> </w:t>
      </w:r>
      <w:r w:rsidRPr="00303C4D">
        <w:rPr>
          <w:b/>
          <w:sz w:val="20"/>
          <w:szCs w:val="20"/>
        </w:rPr>
        <w:t>96</w:t>
      </w:r>
      <w:r w:rsidRPr="00303C4D">
        <w:rPr>
          <w:sz w:val="20"/>
          <w:szCs w:val="20"/>
        </w:rPr>
        <w:t>, 3017-3022.</w:t>
      </w:r>
    </w:p>
    <w:p w14:paraId="50E02BED" w14:textId="77777777" w:rsidR="00AB1705" w:rsidRPr="00303C4D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303C4D">
        <w:rPr>
          <w:sz w:val="20"/>
          <w:szCs w:val="20"/>
        </w:rPr>
        <w:t>281.</w:t>
      </w:r>
      <w:r w:rsidRPr="00303C4D">
        <w:rPr>
          <w:sz w:val="20"/>
          <w:szCs w:val="20"/>
        </w:rPr>
        <w:tab/>
        <w:t xml:space="preserve">Ma, Q., Jones, D. and Springer, T. A. (1999) The chemokine receptor CXCR4 is required for the retention of B lineage and granulocytic precursors within the bone marrow microenvironment. </w:t>
      </w:r>
      <w:r w:rsidRPr="00303C4D">
        <w:rPr>
          <w:i/>
          <w:sz w:val="20"/>
          <w:szCs w:val="20"/>
        </w:rPr>
        <w:t>Immunity</w:t>
      </w:r>
      <w:r w:rsidRPr="00303C4D">
        <w:rPr>
          <w:sz w:val="20"/>
          <w:szCs w:val="20"/>
        </w:rPr>
        <w:t xml:space="preserve">. </w:t>
      </w:r>
      <w:r w:rsidRPr="00303C4D">
        <w:rPr>
          <w:b/>
          <w:sz w:val="20"/>
          <w:szCs w:val="20"/>
        </w:rPr>
        <w:t>10</w:t>
      </w:r>
      <w:r w:rsidRPr="00303C4D">
        <w:rPr>
          <w:sz w:val="20"/>
          <w:szCs w:val="20"/>
        </w:rPr>
        <w:t>, 463-471.</w:t>
      </w:r>
    </w:p>
    <w:p w14:paraId="4301F0B9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303C4D">
        <w:rPr>
          <w:sz w:val="20"/>
          <w:szCs w:val="20"/>
        </w:rPr>
        <w:t>282.</w:t>
      </w:r>
      <w:r w:rsidRPr="00303C4D">
        <w:rPr>
          <w:sz w:val="20"/>
          <w:szCs w:val="20"/>
        </w:rPr>
        <w:tab/>
        <w:t xml:space="preserve">Bork, P., </w:t>
      </w:r>
      <w:proofErr w:type="spellStart"/>
      <w:r w:rsidRPr="00303C4D">
        <w:rPr>
          <w:sz w:val="20"/>
          <w:szCs w:val="20"/>
        </w:rPr>
        <w:t>Doerks</w:t>
      </w:r>
      <w:proofErr w:type="spellEnd"/>
      <w:r w:rsidRPr="00303C4D">
        <w:rPr>
          <w:sz w:val="20"/>
          <w:szCs w:val="20"/>
        </w:rPr>
        <w:t xml:space="preserve">, T., Springer, T. A. and </w:t>
      </w:r>
      <w:proofErr w:type="spellStart"/>
      <w:r w:rsidRPr="00303C4D">
        <w:rPr>
          <w:sz w:val="20"/>
          <w:szCs w:val="20"/>
        </w:rPr>
        <w:t>Snel</w:t>
      </w:r>
      <w:proofErr w:type="spellEnd"/>
      <w:r w:rsidRPr="00303C4D">
        <w:rPr>
          <w:sz w:val="20"/>
          <w:szCs w:val="20"/>
        </w:rPr>
        <w:t>, B. (1999) Domains in plexins: L</w:t>
      </w:r>
      <w:r w:rsidRPr="00662492">
        <w:rPr>
          <w:sz w:val="20"/>
          <w:szCs w:val="20"/>
        </w:rPr>
        <w:t xml:space="preserve">inks to integrins and transcription factors. </w:t>
      </w:r>
      <w:r w:rsidRPr="00662492">
        <w:rPr>
          <w:i/>
          <w:sz w:val="20"/>
          <w:szCs w:val="20"/>
        </w:rPr>
        <w:t xml:space="preserve">Trends </w:t>
      </w:r>
      <w:proofErr w:type="spellStart"/>
      <w:r w:rsidRPr="00662492">
        <w:rPr>
          <w:i/>
          <w:sz w:val="20"/>
          <w:szCs w:val="20"/>
        </w:rPr>
        <w:t>Biochem</w:t>
      </w:r>
      <w:proofErr w:type="spellEnd"/>
      <w:r w:rsidRPr="00662492">
        <w:rPr>
          <w:i/>
          <w:sz w:val="20"/>
          <w:szCs w:val="20"/>
        </w:rPr>
        <w:t>. Sci.</w:t>
      </w:r>
      <w:r w:rsidRPr="00662492">
        <w:rPr>
          <w:sz w:val="20"/>
          <w:szCs w:val="20"/>
        </w:rPr>
        <w:t xml:space="preserve"> </w:t>
      </w:r>
      <w:r w:rsidRPr="00662492">
        <w:rPr>
          <w:b/>
          <w:sz w:val="20"/>
          <w:szCs w:val="20"/>
        </w:rPr>
        <w:t>24</w:t>
      </w:r>
      <w:r w:rsidRPr="00662492">
        <w:rPr>
          <w:sz w:val="20"/>
          <w:szCs w:val="20"/>
        </w:rPr>
        <w:t>, 261-263.</w:t>
      </w:r>
    </w:p>
    <w:p w14:paraId="3C7CC9F1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283.</w:t>
      </w:r>
      <w:r w:rsidRPr="00662492">
        <w:rPr>
          <w:sz w:val="20"/>
          <w:szCs w:val="20"/>
        </w:rPr>
        <w:tab/>
      </w:r>
      <w:proofErr w:type="spellStart"/>
      <w:r w:rsidRPr="00662492">
        <w:rPr>
          <w:sz w:val="20"/>
          <w:szCs w:val="20"/>
        </w:rPr>
        <w:t>Fedyk</w:t>
      </w:r>
      <w:proofErr w:type="spellEnd"/>
      <w:r w:rsidRPr="00662492">
        <w:rPr>
          <w:sz w:val="20"/>
          <w:szCs w:val="20"/>
        </w:rPr>
        <w:t xml:space="preserve">, E. R., Ryan, D. H., </w:t>
      </w:r>
      <w:proofErr w:type="spellStart"/>
      <w:r w:rsidRPr="00662492">
        <w:rPr>
          <w:sz w:val="20"/>
          <w:szCs w:val="20"/>
        </w:rPr>
        <w:t>Ritterman</w:t>
      </w:r>
      <w:proofErr w:type="spellEnd"/>
      <w:r w:rsidRPr="00662492">
        <w:rPr>
          <w:sz w:val="20"/>
          <w:szCs w:val="20"/>
        </w:rPr>
        <w:t xml:space="preserve">, I. and Springer, T. A. (1999) Maturation decreases responsiveness of human bone marrow B lineage cells to stromal-derived factor 1 (SDF-1). </w:t>
      </w:r>
      <w:r w:rsidRPr="00662492">
        <w:rPr>
          <w:i/>
          <w:sz w:val="20"/>
          <w:szCs w:val="20"/>
        </w:rPr>
        <w:t xml:space="preserve">J. </w:t>
      </w:r>
      <w:proofErr w:type="spellStart"/>
      <w:r w:rsidRPr="00662492">
        <w:rPr>
          <w:i/>
          <w:sz w:val="20"/>
          <w:szCs w:val="20"/>
        </w:rPr>
        <w:t>Leukoc</w:t>
      </w:r>
      <w:proofErr w:type="spellEnd"/>
      <w:r w:rsidRPr="00662492">
        <w:rPr>
          <w:i/>
          <w:sz w:val="20"/>
          <w:szCs w:val="20"/>
        </w:rPr>
        <w:t>. Biol.</w:t>
      </w:r>
      <w:r w:rsidRPr="00662492">
        <w:rPr>
          <w:sz w:val="20"/>
          <w:szCs w:val="20"/>
        </w:rPr>
        <w:t xml:space="preserve"> </w:t>
      </w:r>
      <w:r w:rsidRPr="00662492">
        <w:rPr>
          <w:b/>
          <w:sz w:val="20"/>
          <w:szCs w:val="20"/>
        </w:rPr>
        <w:t>66</w:t>
      </w:r>
      <w:r w:rsidRPr="00662492">
        <w:rPr>
          <w:sz w:val="20"/>
          <w:szCs w:val="20"/>
        </w:rPr>
        <w:t>, 667-673.</w:t>
      </w:r>
    </w:p>
    <w:p w14:paraId="1A5BE923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284.</w:t>
      </w:r>
      <w:r w:rsidRPr="00662492">
        <w:rPr>
          <w:sz w:val="20"/>
          <w:szCs w:val="20"/>
        </w:rPr>
        <w:tab/>
        <w:t xml:space="preserve">Green, N., </w:t>
      </w:r>
      <w:proofErr w:type="spellStart"/>
      <w:r w:rsidRPr="00662492">
        <w:rPr>
          <w:sz w:val="20"/>
          <w:szCs w:val="20"/>
        </w:rPr>
        <w:t>Rosebrook</w:t>
      </w:r>
      <w:proofErr w:type="spellEnd"/>
      <w:r w:rsidRPr="00662492">
        <w:rPr>
          <w:sz w:val="20"/>
          <w:szCs w:val="20"/>
        </w:rPr>
        <w:t xml:space="preserve">, J., Cochran, N., Tan, K., Wang, J.-H., Springer, T. A. and </w:t>
      </w:r>
      <w:proofErr w:type="spellStart"/>
      <w:r w:rsidRPr="00662492">
        <w:rPr>
          <w:sz w:val="20"/>
          <w:szCs w:val="20"/>
        </w:rPr>
        <w:t>Briskin</w:t>
      </w:r>
      <w:proofErr w:type="spellEnd"/>
      <w:r w:rsidRPr="00662492">
        <w:rPr>
          <w:sz w:val="20"/>
          <w:szCs w:val="20"/>
        </w:rPr>
        <w:t>, M. J. (1999) Mutational analysis of MAdCAM-1/α</w:t>
      </w:r>
      <w:r w:rsidRPr="00662492">
        <w:rPr>
          <w:sz w:val="20"/>
          <w:szCs w:val="20"/>
          <w:vertAlign w:val="subscript"/>
        </w:rPr>
        <w:t>4</w:t>
      </w:r>
      <w:r w:rsidRPr="00662492">
        <w:rPr>
          <w:sz w:val="20"/>
          <w:szCs w:val="20"/>
        </w:rPr>
        <w:t>β</w:t>
      </w:r>
      <w:r w:rsidRPr="00662492">
        <w:rPr>
          <w:sz w:val="20"/>
          <w:szCs w:val="20"/>
          <w:vertAlign w:val="subscript"/>
        </w:rPr>
        <w:t>7</w:t>
      </w:r>
      <w:r w:rsidRPr="00662492">
        <w:rPr>
          <w:sz w:val="20"/>
          <w:szCs w:val="20"/>
        </w:rPr>
        <w:t xml:space="preserve"> interactions reveals significant binding determinants in both the first and second immunoglobulin domains. </w:t>
      </w:r>
      <w:r w:rsidRPr="00662492">
        <w:rPr>
          <w:i/>
          <w:sz w:val="20"/>
          <w:szCs w:val="20"/>
        </w:rPr>
        <w:t xml:space="preserve">Cell </w:t>
      </w:r>
      <w:proofErr w:type="spellStart"/>
      <w:r w:rsidRPr="00662492">
        <w:rPr>
          <w:i/>
          <w:sz w:val="20"/>
          <w:szCs w:val="20"/>
        </w:rPr>
        <w:t>Adhes</w:t>
      </w:r>
      <w:proofErr w:type="spellEnd"/>
      <w:r w:rsidRPr="00662492">
        <w:rPr>
          <w:i/>
          <w:sz w:val="20"/>
          <w:szCs w:val="20"/>
        </w:rPr>
        <w:t>. Comm.</w:t>
      </w:r>
      <w:r w:rsidRPr="00662492">
        <w:rPr>
          <w:sz w:val="20"/>
          <w:szCs w:val="20"/>
        </w:rPr>
        <w:t xml:space="preserve"> </w:t>
      </w:r>
      <w:r w:rsidRPr="00662492">
        <w:rPr>
          <w:b/>
          <w:sz w:val="20"/>
          <w:szCs w:val="20"/>
        </w:rPr>
        <w:t>7</w:t>
      </w:r>
      <w:r w:rsidRPr="00662492">
        <w:rPr>
          <w:sz w:val="20"/>
          <w:szCs w:val="20"/>
        </w:rPr>
        <w:t>, 167-181.</w:t>
      </w:r>
    </w:p>
    <w:p w14:paraId="530B9B3C" w14:textId="77777777" w:rsidR="00AB1705" w:rsidRPr="00303C4D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285.</w:t>
      </w:r>
      <w:r w:rsidRPr="00662492">
        <w:rPr>
          <w:sz w:val="20"/>
          <w:szCs w:val="20"/>
        </w:rPr>
        <w:tab/>
      </w:r>
      <w:proofErr w:type="spellStart"/>
      <w:r w:rsidRPr="00662492">
        <w:rPr>
          <w:sz w:val="20"/>
          <w:szCs w:val="20"/>
        </w:rPr>
        <w:t>Yalamanchili</w:t>
      </w:r>
      <w:proofErr w:type="spellEnd"/>
      <w:r w:rsidRPr="00662492">
        <w:rPr>
          <w:sz w:val="20"/>
          <w:szCs w:val="20"/>
        </w:rPr>
        <w:t>, P., Lu</w:t>
      </w:r>
      <w:r w:rsidRPr="00303C4D">
        <w:rPr>
          <w:sz w:val="20"/>
          <w:szCs w:val="20"/>
        </w:rPr>
        <w:t xml:space="preserve">, C., </w:t>
      </w:r>
      <w:proofErr w:type="spellStart"/>
      <w:r w:rsidRPr="00303C4D">
        <w:rPr>
          <w:sz w:val="20"/>
          <w:szCs w:val="20"/>
        </w:rPr>
        <w:t>Oxvig</w:t>
      </w:r>
      <w:proofErr w:type="spellEnd"/>
      <w:r w:rsidRPr="00303C4D">
        <w:rPr>
          <w:sz w:val="20"/>
          <w:szCs w:val="20"/>
        </w:rPr>
        <w:t xml:space="preserve">, C. and Springer, T. A. (2000) Folding and function of I-domain deleted Mac-1 and LFA-1. </w:t>
      </w:r>
      <w:r w:rsidRPr="00303C4D">
        <w:rPr>
          <w:i/>
          <w:sz w:val="20"/>
          <w:szCs w:val="20"/>
        </w:rPr>
        <w:t>J. Biol. Chem.</w:t>
      </w:r>
      <w:r w:rsidRPr="00303C4D">
        <w:rPr>
          <w:sz w:val="20"/>
          <w:szCs w:val="20"/>
        </w:rPr>
        <w:t xml:space="preserve"> </w:t>
      </w:r>
      <w:r w:rsidRPr="00303C4D">
        <w:rPr>
          <w:b/>
          <w:sz w:val="20"/>
          <w:szCs w:val="20"/>
        </w:rPr>
        <w:t>275</w:t>
      </w:r>
      <w:r w:rsidRPr="00303C4D">
        <w:rPr>
          <w:sz w:val="20"/>
          <w:szCs w:val="20"/>
        </w:rPr>
        <w:t>, 21877-21882.</w:t>
      </w:r>
    </w:p>
    <w:p w14:paraId="7F4F3D7C" w14:textId="77777777" w:rsidR="00AB1705" w:rsidRPr="00303C4D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303C4D">
        <w:rPr>
          <w:sz w:val="20"/>
          <w:szCs w:val="20"/>
        </w:rPr>
        <w:t>286.</w:t>
      </w:r>
      <w:r w:rsidRPr="00303C4D">
        <w:rPr>
          <w:sz w:val="20"/>
          <w:szCs w:val="20"/>
        </w:rPr>
        <w:tab/>
        <w:t xml:space="preserve">Huang, C., Zang, Q., Takagi, J. and Springer, T. A. (2000) Structural and functional studies with antibodies to the integrin β2 subunit: a model for the I-like domain. </w:t>
      </w:r>
      <w:r w:rsidRPr="00303C4D">
        <w:rPr>
          <w:i/>
          <w:sz w:val="20"/>
          <w:szCs w:val="20"/>
        </w:rPr>
        <w:t>J. Biol. Chem.</w:t>
      </w:r>
      <w:r w:rsidRPr="00303C4D">
        <w:rPr>
          <w:sz w:val="20"/>
          <w:szCs w:val="20"/>
        </w:rPr>
        <w:t xml:space="preserve"> </w:t>
      </w:r>
      <w:r w:rsidRPr="00303C4D">
        <w:rPr>
          <w:b/>
          <w:sz w:val="20"/>
          <w:szCs w:val="20"/>
        </w:rPr>
        <w:t>275</w:t>
      </w:r>
      <w:r w:rsidRPr="00303C4D">
        <w:rPr>
          <w:sz w:val="20"/>
          <w:szCs w:val="20"/>
        </w:rPr>
        <w:t>, 21514-21524.</w:t>
      </w:r>
    </w:p>
    <w:p w14:paraId="1DF6C572" w14:textId="77777777" w:rsidR="00AB1705" w:rsidRPr="00303C4D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303C4D">
        <w:rPr>
          <w:sz w:val="20"/>
          <w:szCs w:val="20"/>
        </w:rPr>
        <w:t>287.</w:t>
      </w:r>
      <w:r w:rsidRPr="00303C4D">
        <w:rPr>
          <w:sz w:val="20"/>
          <w:szCs w:val="20"/>
        </w:rPr>
        <w:tab/>
        <w:t xml:space="preserve">Zang, Q., Lu, C., Huang, C., Takagi, J. and Springer, T. A. (2000) The top of the I-like domain of the integrin LFA-1 β subunit contacts the α subunit β-propeller domain near β-sheet 3. </w:t>
      </w:r>
      <w:r w:rsidRPr="00303C4D">
        <w:rPr>
          <w:i/>
          <w:sz w:val="20"/>
          <w:szCs w:val="20"/>
        </w:rPr>
        <w:t>J. Biol. Chem.</w:t>
      </w:r>
      <w:r w:rsidRPr="00303C4D">
        <w:rPr>
          <w:sz w:val="20"/>
          <w:szCs w:val="20"/>
        </w:rPr>
        <w:t xml:space="preserve"> </w:t>
      </w:r>
      <w:r w:rsidRPr="00303C4D">
        <w:rPr>
          <w:b/>
          <w:sz w:val="20"/>
          <w:szCs w:val="20"/>
        </w:rPr>
        <w:t>275</w:t>
      </w:r>
      <w:r w:rsidRPr="00303C4D">
        <w:rPr>
          <w:sz w:val="20"/>
          <w:szCs w:val="20"/>
        </w:rPr>
        <w:t>, 22202-22212.</w:t>
      </w:r>
    </w:p>
    <w:p w14:paraId="1F016295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303C4D">
        <w:rPr>
          <w:sz w:val="20"/>
          <w:szCs w:val="20"/>
        </w:rPr>
        <w:t>288.</w:t>
      </w:r>
      <w:r w:rsidRPr="00303C4D">
        <w:rPr>
          <w:sz w:val="20"/>
          <w:szCs w:val="20"/>
        </w:rPr>
        <w:tab/>
        <w:t xml:space="preserve">Shimaoka, M., </w:t>
      </w:r>
      <w:proofErr w:type="spellStart"/>
      <w:r w:rsidRPr="00303C4D">
        <w:rPr>
          <w:sz w:val="20"/>
          <w:szCs w:val="20"/>
        </w:rPr>
        <w:t>Shifman</w:t>
      </w:r>
      <w:proofErr w:type="spellEnd"/>
      <w:r w:rsidRPr="00303C4D">
        <w:rPr>
          <w:sz w:val="20"/>
          <w:szCs w:val="20"/>
        </w:rPr>
        <w:t>, J. M., Jing, H., Takagi, J., Mayo, S. L. and Springer, T. A. (2000) Computational design of an integrin I domain</w:t>
      </w:r>
      <w:r w:rsidRPr="00662492">
        <w:rPr>
          <w:sz w:val="20"/>
          <w:szCs w:val="20"/>
        </w:rPr>
        <w:t xml:space="preserve"> stabilized in the open, high affinity conformation. </w:t>
      </w:r>
      <w:r w:rsidRPr="00662492">
        <w:rPr>
          <w:i/>
          <w:sz w:val="20"/>
          <w:szCs w:val="20"/>
        </w:rPr>
        <w:t>Nat. Struct. Biol.</w:t>
      </w:r>
      <w:r w:rsidRPr="00662492">
        <w:rPr>
          <w:sz w:val="20"/>
          <w:szCs w:val="20"/>
        </w:rPr>
        <w:t xml:space="preserve"> </w:t>
      </w:r>
      <w:r w:rsidRPr="00662492">
        <w:rPr>
          <w:b/>
          <w:sz w:val="20"/>
          <w:szCs w:val="20"/>
        </w:rPr>
        <w:t>7</w:t>
      </w:r>
      <w:r w:rsidRPr="00662492">
        <w:rPr>
          <w:sz w:val="20"/>
          <w:szCs w:val="20"/>
        </w:rPr>
        <w:t>, 674-678.</w:t>
      </w:r>
    </w:p>
    <w:p w14:paraId="132FC280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289.</w:t>
      </w:r>
      <w:r w:rsidRPr="00662492">
        <w:rPr>
          <w:sz w:val="20"/>
          <w:szCs w:val="20"/>
        </w:rPr>
        <w:tab/>
        <w:t>Springer, T. A., Jing, H. and Takagi, J. (2000) A novel Ca</w:t>
      </w:r>
      <w:r w:rsidRPr="00662492">
        <w:rPr>
          <w:sz w:val="20"/>
          <w:szCs w:val="20"/>
          <w:vertAlign w:val="superscript"/>
        </w:rPr>
        <w:t>2+</w:t>
      </w:r>
      <w:r w:rsidRPr="00662492">
        <w:rPr>
          <w:sz w:val="20"/>
          <w:szCs w:val="20"/>
        </w:rPr>
        <w:t xml:space="preserve">-binding β-hairpin loop better resembles integrin sequence motifs than the EF-hand. </w:t>
      </w:r>
      <w:r w:rsidRPr="00662492">
        <w:rPr>
          <w:i/>
          <w:sz w:val="20"/>
          <w:szCs w:val="20"/>
        </w:rPr>
        <w:t>Cell</w:t>
      </w:r>
      <w:r w:rsidRPr="00662492">
        <w:rPr>
          <w:sz w:val="20"/>
          <w:szCs w:val="20"/>
        </w:rPr>
        <w:t xml:space="preserve">. </w:t>
      </w:r>
      <w:r w:rsidRPr="00662492">
        <w:rPr>
          <w:b/>
          <w:sz w:val="20"/>
          <w:szCs w:val="20"/>
        </w:rPr>
        <w:t>102</w:t>
      </w:r>
      <w:r w:rsidRPr="00662492">
        <w:rPr>
          <w:sz w:val="20"/>
          <w:szCs w:val="20"/>
        </w:rPr>
        <w:t>, 275-277.</w:t>
      </w:r>
    </w:p>
    <w:p w14:paraId="2A457035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290.</w:t>
      </w:r>
      <w:r w:rsidRPr="00662492">
        <w:rPr>
          <w:sz w:val="20"/>
          <w:szCs w:val="20"/>
        </w:rPr>
        <w:tab/>
      </w:r>
      <w:proofErr w:type="spellStart"/>
      <w:r w:rsidRPr="00662492">
        <w:rPr>
          <w:sz w:val="20"/>
          <w:szCs w:val="20"/>
        </w:rPr>
        <w:t>Hioe</w:t>
      </w:r>
      <w:proofErr w:type="spellEnd"/>
      <w:r w:rsidRPr="00662492">
        <w:rPr>
          <w:sz w:val="20"/>
          <w:szCs w:val="20"/>
        </w:rPr>
        <w:t xml:space="preserve">, C. E., </w:t>
      </w:r>
      <w:proofErr w:type="spellStart"/>
      <w:r w:rsidRPr="00662492">
        <w:rPr>
          <w:sz w:val="20"/>
          <w:szCs w:val="20"/>
        </w:rPr>
        <w:t>Chien</w:t>
      </w:r>
      <w:proofErr w:type="spellEnd"/>
      <w:r w:rsidRPr="00662492">
        <w:rPr>
          <w:sz w:val="20"/>
          <w:szCs w:val="20"/>
        </w:rPr>
        <w:t xml:space="preserve">, P. C., Lu, C., Springer, T. A., Wang, X. H., </w:t>
      </w:r>
      <w:proofErr w:type="spellStart"/>
      <w:r w:rsidRPr="00662492">
        <w:rPr>
          <w:sz w:val="20"/>
          <w:szCs w:val="20"/>
        </w:rPr>
        <w:t>Bandres</w:t>
      </w:r>
      <w:proofErr w:type="spellEnd"/>
      <w:r w:rsidRPr="00662492">
        <w:rPr>
          <w:sz w:val="20"/>
          <w:szCs w:val="20"/>
        </w:rPr>
        <w:t xml:space="preserve">, J. and </w:t>
      </w:r>
      <w:proofErr w:type="spellStart"/>
      <w:r w:rsidRPr="00662492">
        <w:rPr>
          <w:sz w:val="20"/>
          <w:szCs w:val="20"/>
        </w:rPr>
        <w:t>Tuen</w:t>
      </w:r>
      <w:proofErr w:type="spellEnd"/>
      <w:r w:rsidRPr="00662492">
        <w:rPr>
          <w:sz w:val="20"/>
          <w:szCs w:val="20"/>
        </w:rPr>
        <w:t xml:space="preserve">, M. (2001) LFA-1 expression on target cells promotes human immunodeficiency virus type 1 infection and transmission. </w:t>
      </w:r>
      <w:r w:rsidRPr="00662492">
        <w:rPr>
          <w:i/>
          <w:sz w:val="20"/>
          <w:szCs w:val="20"/>
        </w:rPr>
        <w:t xml:space="preserve">J. </w:t>
      </w:r>
      <w:proofErr w:type="spellStart"/>
      <w:r w:rsidRPr="00662492">
        <w:rPr>
          <w:i/>
          <w:sz w:val="20"/>
          <w:szCs w:val="20"/>
        </w:rPr>
        <w:t>Virol</w:t>
      </w:r>
      <w:proofErr w:type="spellEnd"/>
      <w:r w:rsidRPr="00662492">
        <w:rPr>
          <w:i/>
          <w:sz w:val="20"/>
          <w:szCs w:val="20"/>
        </w:rPr>
        <w:t>.</w:t>
      </w:r>
      <w:r w:rsidRPr="00662492">
        <w:rPr>
          <w:sz w:val="20"/>
          <w:szCs w:val="20"/>
        </w:rPr>
        <w:t xml:space="preserve"> </w:t>
      </w:r>
      <w:r w:rsidRPr="00662492">
        <w:rPr>
          <w:b/>
          <w:sz w:val="20"/>
          <w:szCs w:val="20"/>
        </w:rPr>
        <w:t>75</w:t>
      </w:r>
      <w:r w:rsidRPr="00662492">
        <w:rPr>
          <w:sz w:val="20"/>
          <w:szCs w:val="20"/>
        </w:rPr>
        <w:t>, 1077-1082.</w:t>
      </w:r>
    </w:p>
    <w:p w14:paraId="44EE7493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lastRenderedPageBreak/>
        <w:t>291.</w:t>
      </w:r>
      <w:r w:rsidRPr="00662492">
        <w:rPr>
          <w:sz w:val="20"/>
          <w:szCs w:val="20"/>
        </w:rPr>
        <w:tab/>
        <w:t xml:space="preserve">Chen, S. and Springer, T. A. (2001) Selectin receptor-ligand bonds: Formation limited by shear rate and dissociation governed by the Bell model. </w:t>
      </w:r>
      <w:r w:rsidRPr="00662492">
        <w:rPr>
          <w:i/>
          <w:sz w:val="20"/>
          <w:szCs w:val="20"/>
        </w:rPr>
        <w:t>Proc. Natl. Acad. Sci. U. S. A.</w:t>
      </w:r>
      <w:r w:rsidRPr="00662492">
        <w:rPr>
          <w:sz w:val="20"/>
          <w:szCs w:val="20"/>
        </w:rPr>
        <w:t xml:space="preserve"> </w:t>
      </w:r>
      <w:r w:rsidRPr="00662492">
        <w:rPr>
          <w:b/>
          <w:sz w:val="20"/>
          <w:szCs w:val="20"/>
        </w:rPr>
        <w:t>98</w:t>
      </w:r>
      <w:r w:rsidRPr="00662492">
        <w:rPr>
          <w:sz w:val="20"/>
          <w:szCs w:val="20"/>
        </w:rPr>
        <w:t>, 950-955.</w:t>
      </w:r>
    </w:p>
    <w:p w14:paraId="0AFB04A5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292.</w:t>
      </w:r>
      <w:r w:rsidRPr="00662492">
        <w:rPr>
          <w:sz w:val="20"/>
          <w:szCs w:val="20"/>
        </w:rPr>
        <w:tab/>
        <w:t xml:space="preserve">Lu, C., Shimaoka, M., Ferzly, M., </w:t>
      </w:r>
      <w:proofErr w:type="spellStart"/>
      <w:r w:rsidRPr="00662492">
        <w:rPr>
          <w:sz w:val="20"/>
          <w:szCs w:val="20"/>
        </w:rPr>
        <w:t>Oxvig</w:t>
      </w:r>
      <w:proofErr w:type="spellEnd"/>
      <w:r w:rsidRPr="00662492">
        <w:rPr>
          <w:sz w:val="20"/>
          <w:szCs w:val="20"/>
        </w:rPr>
        <w:t>, C., Takagi, J. and Springer, T. A. (2001) An isolated, surface-expressed I domain of the integrin α</w:t>
      </w:r>
      <w:r w:rsidRPr="00662492">
        <w:rPr>
          <w:sz w:val="20"/>
          <w:szCs w:val="20"/>
          <w:vertAlign w:val="subscript"/>
        </w:rPr>
        <w:t>L</w:t>
      </w:r>
      <w:r w:rsidRPr="00662492">
        <w:rPr>
          <w:sz w:val="20"/>
          <w:szCs w:val="20"/>
        </w:rPr>
        <w:t>β</w:t>
      </w:r>
      <w:r w:rsidRPr="00662492">
        <w:rPr>
          <w:sz w:val="20"/>
          <w:szCs w:val="20"/>
          <w:vertAlign w:val="subscript"/>
        </w:rPr>
        <w:t>2</w:t>
      </w:r>
      <w:r w:rsidRPr="00662492">
        <w:rPr>
          <w:sz w:val="20"/>
          <w:szCs w:val="20"/>
        </w:rPr>
        <w:t xml:space="preserve"> is sufficient for strong adhesive function when locked in the open conformation with a disulfide. </w:t>
      </w:r>
      <w:r w:rsidRPr="00662492">
        <w:rPr>
          <w:i/>
          <w:sz w:val="20"/>
          <w:szCs w:val="20"/>
        </w:rPr>
        <w:t>Proc. Natl. Acad. Sci. U. S. A.</w:t>
      </w:r>
      <w:r w:rsidRPr="00662492">
        <w:rPr>
          <w:sz w:val="20"/>
          <w:szCs w:val="20"/>
        </w:rPr>
        <w:t xml:space="preserve"> </w:t>
      </w:r>
      <w:r w:rsidRPr="00662492">
        <w:rPr>
          <w:b/>
          <w:sz w:val="20"/>
          <w:szCs w:val="20"/>
        </w:rPr>
        <w:t>98</w:t>
      </w:r>
      <w:r w:rsidRPr="00662492">
        <w:rPr>
          <w:sz w:val="20"/>
          <w:szCs w:val="20"/>
        </w:rPr>
        <w:t>, 2387-2392.</w:t>
      </w:r>
    </w:p>
    <w:p w14:paraId="5AEDEE3B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293.</w:t>
      </w:r>
      <w:r w:rsidRPr="00662492">
        <w:rPr>
          <w:sz w:val="20"/>
          <w:szCs w:val="20"/>
        </w:rPr>
        <w:tab/>
        <w:t>Lu, C., Shimaoka, M., Zang, Q., Takagi, J. and Springer, T. A. (2001) Locking in alternate conformations of the integrin α</w:t>
      </w:r>
      <w:r w:rsidRPr="00662492">
        <w:rPr>
          <w:sz w:val="20"/>
          <w:szCs w:val="20"/>
          <w:vertAlign w:val="subscript"/>
        </w:rPr>
        <w:t>L</w:t>
      </w:r>
      <w:r w:rsidRPr="00662492">
        <w:rPr>
          <w:sz w:val="20"/>
          <w:szCs w:val="20"/>
        </w:rPr>
        <w:t>β</w:t>
      </w:r>
      <w:r w:rsidRPr="00662492">
        <w:rPr>
          <w:sz w:val="20"/>
          <w:szCs w:val="20"/>
          <w:vertAlign w:val="subscript"/>
        </w:rPr>
        <w:t>2</w:t>
      </w:r>
      <w:r w:rsidRPr="00662492">
        <w:rPr>
          <w:sz w:val="20"/>
          <w:szCs w:val="20"/>
        </w:rPr>
        <w:t xml:space="preserve"> I domain with disulfide bonds reveals functional relationships among integrin domains. </w:t>
      </w:r>
      <w:r w:rsidRPr="00662492">
        <w:rPr>
          <w:i/>
          <w:sz w:val="20"/>
          <w:szCs w:val="20"/>
        </w:rPr>
        <w:t>Proc. Natl. Acad. Sci. U. S. A.</w:t>
      </w:r>
      <w:r w:rsidRPr="00662492">
        <w:rPr>
          <w:sz w:val="20"/>
          <w:szCs w:val="20"/>
        </w:rPr>
        <w:t xml:space="preserve"> </w:t>
      </w:r>
      <w:r w:rsidRPr="00662492">
        <w:rPr>
          <w:b/>
          <w:sz w:val="20"/>
          <w:szCs w:val="20"/>
        </w:rPr>
        <w:t>98</w:t>
      </w:r>
      <w:r w:rsidRPr="00662492">
        <w:rPr>
          <w:sz w:val="20"/>
          <w:szCs w:val="20"/>
        </w:rPr>
        <w:t>, 2393-2398.</w:t>
      </w:r>
    </w:p>
    <w:p w14:paraId="74D9216D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294.</w:t>
      </w:r>
      <w:r w:rsidRPr="00662492">
        <w:rPr>
          <w:sz w:val="20"/>
          <w:szCs w:val="20"/>
        </w:rPr>
        <w:tab/>
        <w:t>Zang, Q. and Springer, T. A. (2001) Amino acid residues in the PSI domain and cysteine-rich repeats of the integrin β2 subunit that restrain activation of the integrin α</w:t>
      </w:r>
      <w:r w:rsidRPr="00662492">
        <w:rPr>
          <w:sz w:val="20"/>
          <w:szCs w:val="20"/>
          <w:vertAlign w:val="subscript"/>
        </w:rPr>
        <w:t>X</w:t>
      </w:r>
      <w:r w:rsidRPr="00662492">
        <w:rPr>
          <w:sz w:val="20"/>
          <w:szCs w:val="20"/>
        </w:rPr>
        <w:t>β</w:t>
      </w:r>
      <w:r w:rsidRPr="00662492">
        <w:rPr>
          <w:sz w:val="20"/>
          <w:szCs w:val="20"/>
          <w:vertAlign w:val="subscript"/>
        </w:rPr>
        <w:t>2</w:t>
      </w:r>
      <w:r w:rsidRPr="00662492">
        <w:rPr>
          <w:sz w:val="20"/>
          <w:szCs w:val="20"/>
        </w:rPr>
        <w:t xml:space="preserve">. </w:t>
      </w:r>
      <w:r w:rsidRPr="00662492">
        <w:rPr>
          <w:i/>
          <w:sz w:val="20"/>
          <w:szCs w:val="20"/>
        </w:rPr>
        <w:t>J. Biol. Chem.</w:t>
      </w:r>
      <w:r w:rsidRPr="00662492">
        <w:rPr>
          <w:sz w:val="20"/>
          <w:szCs w:val="20"/>
        </w:rPr>
        <w:t xml:space="preserve"> </w:t>
      </w:r>
      <w:r w:rsidRPr="00662492">
        <w:rPr>
          <w:b/>
          <w:sz w:val="20"/>
          <w:szCs w:val="20"/>
        </w:rPr>
        <w:t>276</w:t>
      </w:r>
      <w:r w:rsidRPr="00662492">
        <w:rPr>
          <w:sz w:val="20"/>
          <w:szCs w:val="20"/>
        </w:rPr>
        <w:t>, 6922-6929.</w:t>
      </w:r>
    </w:p>
    <w:p w14:paraId="48E44430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295.</w:t>
      </w:r>
      <w:r w:rsidRPr="00662492">
        <w:rPr>
          <w:sz w:val="20"/>
          <w:szCs w:val="20"/>
        </w:rPr>
        <w:tab/>
        <w:t xml:space="preserve">Lu, C., Takagi, J. and Springer, T. A. (2001) Association of the membrane-proximal regions of the α and β subunit cytoplasmic domains constrains an integrin in the inactive state. </w:t>
      </w:r>
      <w:r w:rsidRPr="00662492">
        <w:rPr>
          <w:i/>
          <w:sz w:val="20"/>
          <w:szCs w:val="20"/>
        </w:rPr>
        <w:t>J. Biol. Chem.</w:t>
      </w:r>
      <w:r w:rsidRPr="00662492">
        <w:rPr>
          <w:sz w:val="20"/>
          <w:szCs w:val="20"/>
        </w:rPr>
        <w:t xml:space="preserve"> </w:t>
      </w:r>
      <w:r w:rsidRPr="00662492">
        <w:rPr>
          <w:b/>
          <w:sz w:val="20"/>
          <w:szCs w:val="20"/>
        </w:rPr>
        <w:t>276</w:t>
      </w:r>
      <w:r w:rsidRPr="00662492">
        <w:rPr>
          <w:sz w:val="20"/>
          <w:szCs w:val="20"/>
        </w:rPr>
        <w:t>, 14642-14648.</w:t>
      </w:r>
    </w:p>
    <w:p w14:paraId="7818CD5C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296.</w:t>
      </w:r>
      <w:r w:rsidRPr="00662492">
        <w:rPr>
          <w:sz w:val="20"/>
          <w:szCs w:val="20"/>
        </w:rPr>
        <w:tab/>
        <w:t xml:space="preserve">Lu, C., Ferzly, M., Takagi, J. and Springer, T. A. (2001) Epitope mapping of antibodies to the C-terminal region of the integrin β2 subunit reveals regions that become exposed upon receptor activation. </w:t>
      </w:r>
      <w:r w:rsidRPr="00662492">
        <w:rPr>
          <w:i/>
          <w:sz w:val="20"/>
          <w:szCs w:val="20"/>
        </w:rPr>
        <w:t>J. Immunol.</w:t>
      </w:r>
      <w:r w:rsidRPr="00662492">
        <w:rPr>
          <w:sz w:val="20"/>
          <w:szCs w:val="20"/>
        </w:rPr>
        <w:t xml:space="preserve"> </w:t>
      </w:r>
      <w:r w:rsidRPr="00662492">
        <w:rPr>
          <w:b/>
          <w:sz w:val="20"/>
          <w:szCs w:val="20"/>
        </w:rPr>
        <w:t>166</w:t>
      </w:r>
      <w:r w:rsidRPr="00662492">
        <w:rPr>
          <w:sz w:val="20"/>
          <w:szCs w:val="20"/>
        </w:rPr>
        <w:t>, 5629-5637.</w:t>
      </w:r>
    </w:p>
    <w:p w14:paraId="6A8B4026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297.</w:t>
      </w:r>
      <w:r w:rsidRPr="00662492">
        <w:rPr>
          <w:sz w:val="20"/>
          <w:szCs w:val="20"/>
        </w:rPr>
        <w:tab/>
      </w:r>
      <w:proofErr w:type="spellStart"/>
      <w:r w:rsidRPr="00662492">
        <w:rPr>
          <w:sz w:val="20"/>
          <w:szCs w:val="20"/>
        </w:rPr>
        <w:t>Fedyk</w:t>
      </w:r>
      <w:proofErr w:type="spellEnd"/>
      <w:r w:rsidRPr="00662492">
        <w:rPr>
          <w:sz w:val="20"/>
          <w:szCs w:val="20"/>
        </w:rPr>
        <w:t xml:space="preserve">, E. R., Jones, D., Critchley, H. O. D., Phipps, R. P., </w:t>
      </w:r>
      <w:proofErr w:type="spellStart"/>
      <w:r w:rsidRPr="00662492">
        <w:rPr>
          <w:sz w:val="20"/>
          <w:szCs w:val="20"/>
        </w:rPr>
        <w:t>Blieden</w:t>
      </w:r>
      <w:proofErr w:type="spellEnd"/>
      <w:r w:rsidRPr="00662492">
        <w:rPr>
          <w:sz w:val="20"/>
          <w:szCs w:val="20"/>
        </w:rPr>
        <w:t xml:space="preserve">, T. A. and Springer, T. A. (2001) Expression of stromal-derived factor-1 is decreased by IL-1 and TNF and regulates dermal wound healing. </w:t>
      </w:r>
      <w:r w:rsidRPr="00662492">
        <w:rPr>
          <w:i/>
          <w:sz w:val="20"/>
          <w:szCs w:val="20"/>
        </w:rPr>
        <w:t>J. Immunol.</w:t>
      </w:r>
      <w:r w:rsidRPr="00662492">
        <w:rPr>
          <w:sz w:val="20"/>
          <w:szCs w:val="20"/>
        </w:rPr>
        <w:t xml:space="preserve"> </w:t>
      </w:r>
      <w:r w:rsidRPr="00662492">
        <w:rPr>
          <w:b/>
          <w:sz w:val="20"/>
          <w:szCs w:val="20"/>
        </w:rPr>
        <w:t>166</w:t>
      </w:r>
      <w:r w:rsidRPr="00662492">
        <w:rPr>
          <w:sz w:val="20"/>
          <w:szCs w:val="20"/>
        </w:rPr>
        <w:t>, 5749-5754.</w:t>
      </w:r>
    </w:p>
    <w:p w14:paraId="7B28EA36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298.</w:t>
      </w:r>
      <w:r w:rsidRPr="00662492">
        <w:rPr>
          <w:sz w:val="20"/>
          <w:szCs w:val="20"/>
        </w:rPr>
        <w:tab/>
        <w:t>Takagi, J., Erickson, H. P. and Springer, T. A. (2001) C-terminal opening mimics "inside-out" activation of integrin α</w:t>
      </w:r>
      <w:r w:rsidRPr="00662492">
        <w:rPr>
          <w:sz w:val="20"/>
          <w:szCs w:val="20"/>
          <w:vertAlign w:val="subscript"/>
        </w:rPr>
        <w:t>5</w:t>
      </w:r>
      <w:r w:rsidRPr="00662492">
        <w:rPr>
          <w:sz w:val="20"/>
          <w:szCs w:val="20"/>
        </w:rPr>
        <w:t>β</w:t>
      </w:r>
      <w:r w:rsidRPr="00662492">
        <w:rPr>
          <w:sz w:val="20"/>
          <w:szCs w:val="20"/>
          <w:vertAlign w:val="subscript"/>
        </w:rPr>
        <w:t>1</w:t>
      </w:r>
      <w:r w:rsidRPr="00662492">
        <w:rPr>
          <w:sz w:val="20"/>
          <w:szCs w:val="20"/>
        </w:rPr>
        <w:t xml:space="preserve">. </w:t>
      </w:r>
      <w:r w:rsidRPr="00662492">
        <w:rPr>
          <w:i/>
          <w:sz w:val="20"/>
          <w:szCs w:val="20"/>
        </w:rPr>
        <w:t>Nat. Struct. Biol.</w:t>
      </w:r>
      <w:r w:rsidRPr="00662492">
        <w:rPr>
          <w:sz w:val="20"/>
          <w:szCs w:val="20"/>
        </w:rPr>
        <w:t xml:space="preserve"> </w:t>
      </w:r>
      <w:r w:rsidRPr="00662492">
        <w:rPr>
          <w:b/>
          <w:sz w:val="20"/>
          <w:szCs w:val="20"/>
        </w:rPr>
        <w:t>8</w:t>
      </w:r>
      <w:r w:rsidRPr="00662492">
        <w:rPr>
          <w:sz w:val="20"/>
          <w:szCs w:val="20"/>
        </w:rPr>
        <w:t>, 412-416.</w:t>
      </w:r>
    </w:p>
    <w:p w14:paraId="6BAE15D9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299.</w:t>
      </w:r>
      <w:r w:rsidRPr="00662492">
        <w:rPr>
          <w:sz w:val="20"/>
          <w:szCs w:val="20"/>
        </w:rPr>
        <w:tab/>
        <w:t xml:space="preserve">Shimaoka, M., Lu, C., </w:t>
      </w:r>
      <w:proofErr w:type="spellStart"/>
      <w:r w:rsidRPr="00662492">
        <w:rPr>
          <w:sz w:val="20"/>
          <w:szCs w:val="20"/>
        </w:rPr>
        <w:t>Palframan</w:t>
      </w:r>
      <w:proofErr w:type="spellEnd"/>
      <w:r w:rsidRPr="00662492">
        <w:rPr>
          <w:sz w:val="20"/>
          <w:szCs w:val="20"/>
        </w:rPr>
        <w:t xml:space="preserve">, R., von </w:t>
      </w:r>
      <w:proofErr w:type="spellStart"/>
      <w:r w:rsidRPr="00662492">
        <w:rPr>
          <w:sz w:val="20"/>
          <w:szCs w:val="20"/>
        </w:rPr>
        <w:t>Andrian</w:t>
      </w:r>
      <w:proofErr w:type="spellEnd"/>
      <w:r w:rsidRPr="00662492">
        <w:rPr>
          <w:sz w:val="20"/>
          <w:szCs w:val="20"/>
        </w:rPr>
        <w:t xml:space="preserve">, U. H., Takagi, J. and Springer, T. A. (2001) Reversibly locking a protein fold in an active conformation with a disulfide bond: integrin αL I domains with high affinity and antagonist activity </w:t>
      </w:r>
      <w:r w:rsidRPr="00662492">
        <w:rPr>
          <w:i/>
          <w:sz w:val="20"/>
          <w:szCs w:val="20"/>
        </w:rPr>
        <w:t>in vivo</w:t>
      </w:r>
      <w:r w:rsidRPr="00662492">
        <w:rPr>
          <w:sz w:val="20"/>
          <w:szCs w:val="20"/>
        </w:rPr>
        <w:t xml:space="preserve">. </w:t>
      </w:r>
      <w:r w:rsidRPr="00662492">
        <w:rPr>
          <w:i/>
          <w:sz w:val="20"/>
          <w:szCs w:val="20"/>
        </w:rPr>
        <w:t>Proc. Natl. Acad. Sci. U. S. A.</w:t>
      </w:r>
      <w:r w:rsidRPr="00662492">
        <w:rPr>
          <w:sz w:val="20"/>
          <w:szCs w:val="20"/>
        </w:rPr>
        <w:t xml:space="preserve"> </w:t>
      </w:r>
      <w:r w:rsidRPr="00662492">
        <w:rPr>
          <w:b/>
          <w:sz w:val="20"/>
          <w:szCs w:val="20"/>
        </w:rPr>
        <w:t>98</w:t>
      </w:r>
      <w:r w:rsidRPr="00662492">
        <w:rPr>
          <w:sz w:val="20"/>
          <w:szCs w:val="20"/>
        </w:rPr>
        <w:t>, 6009-6014.</w:t>
      </w:r>
    </w:p>
    <w:p w14:paraId="108905F8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300.</w:t>
      </w:r>
      <w:r w:rsidRPr="00662492">
        <w:rPr>
          <w:sz w:val="20"/>
          <w:szCs w:val="20"/>
        </w:rPr>
        <w:tab/>
        <w:t xml:space="preserve">Jun, C.-D., Shimaoka, M., Carman, C. V., Takagi, J. and Springer, T. A. (2001) Dimerization and the effectiveness of ICAM-1 in mediating LFA-1 dependent adhesion. </w:t>
      </w:r>
      <w:r w:rsidRPr="00662492">
        <w:rPr>
          <w:i/>
          <w:sz w:val="20"/>
          <w:szCs w:val="20"/>
        </w:rPr>
        <w:t>Proc. Natl. Acad. Sci. U. S. A.</w:t>
      </w:r>
      <w:r w:rsidRPr="00662492">
        <w:rPr>
          <w:sz w:val="20"/>
          <w:szCs w:val="20"/>
        </w:rPr>
        <w:t xml:space="preserve"> </w:t>
      </w:r>
      <w:r w:rsidRPr="00662492">
        <w:rPr>
          <w:b/>
          <w:sz w:val="20"/>
          <w:szCs w:val="20"/>
        </w:rPr>
        <w:t>98</w:t>
      </w:r>
      <w:r w:rsidRPr="00662492">
        <w:rPr>
          <w:sz w:val="20"/>
          <w:szCs w:val="20"/>
        </w:rPr>
        <w:t>, 6830-6835.</w:t>
      </w:r>
    </w:p>
    <w:p w14:paraId="73B6B05D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301.</w:t>
      </w:r>
      <w:r w:rsidRPr="00662492">
        <w:rPr>
          <w:sz w:val="20"/>
          <w:szCs w:val="20"/>
        </w:rPr>
        <w:tab/>
        <w:t xml:space="preserve">Jeon, H., Meng, W., Takagi, J., Eck, M. J., Springer, T. A. and Blacklow, S. C. (2001) Implications for familial hypercholesterolemia from structure of the LDL receptor YWTD-EGF domain pair. </w:t>
      </w:r>
      <w:r w:rsidRPr="00662492">
        <w:rPr>
          <w:i/>
          <w:sz w:val="20"/>
          <w:szCs w:val="20"/>
        </w:rPr>
        <w:t>Nat. Struct. Biol.</w:t>
      </w:r>
      <w:r w:rsidRPr="00662492">
        <w:rPr>
          <w:sz w:val="20"/>
          <w:szCs w:val="20"/>
        </w:rPr>
        <w:t xml:space="preserve"> </w:t>
      </w:r>
      <w:r w:rsidRPr="00662492">
        <w:rPr>
          <w:b/>
          <w:sz w:val="20"/>
          <w:szCs w:val="20"/>
        </w:rPr>
        <w:t>8</w:t>
      </w:r>
      <w:r w:rsidRPr="00662492">
        <w:rPr>
          <w:sz w:val="20"/>
          <w:szCs w:val="20"/>
        </w:rPr>
        <w:t>, 499-504.</w:t>
      </w:r>
    </w:p>
    <w:p w14:paraId="4298E59B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302.</w:t>
      </w:r>
      <w:r w:rsidRPr="00662492">
        <w:rPr>
          <w:sz w:val="20"/>
          <w:szCs w:val="20"/>
        </w:rPr>
        <w:tab/>
        <w:t xml:space="preserve">Jun, C.-D., Carman, C. V., Redick, S. D., Shimaoka, M., Erickson, H. P. and Springer, T. A. (2001) Ultrastructure and function of dimeric, soluble intercellular adhesion molecule-1 (ICAM-1). </w:t>
      </w:r>
      <w:r w:rsidRPr="00662492">
        <w:rPr>
          <w:i/>
          <w:sz w:val="20"/>
          <w:szCs w:val="20"/>
        </w:rPr>
        <w:t>J. Biol. Chem.</w:t>
      </w:r>
      <w:r w:rsidRPr="00662492">
        <w:rPr>
          <w:sz w:val="20"/>
          <w:szCs w:val="20"/>
        </w:rPr>
        <w:t xml:space="preserve"> </w:t>
      </w:r>
      <w:r w:rsidRPr="00662492">
        <w:rPr>
          <w:b/>
          <w:sz w:val="20"/>
          <w:szCs w:val="20"/>
        </w:rPr>
        <w:t>276</w:t>
      </w:r>
      <w:r w:rsidRPr="00662492">
        <w:rPr>
          <w:sz w:val="20"/>
          <w:szCs w:val="20"/>
        </w:rPr>
        <w:t>, 29019-29027.</w:t>
      </w:r>
    </w:p>
    <w:p w14:paraId="7EAD5507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303.</w:t>
      </w:r>
      <w:r w:rsidRPr="00662492">
        <w:rPr>
          <w:sz w:val="20"/>
          <w:szCs w:val="20"/>
        </w:rPr>
        <w:tab/>
        <w:t xml:space="preserve">Smith, R. S., </w:t>
      </w:r>
      <w:proofErr w:type="spellStart"/>
      <w:r w:rsidRPr="00662492">
        <w:rPr>
          <w:sz w:val="20"/>
          <w:szCs w:val="20"/>
        </w:rPr>
        <w:t>Fedyk</w:t>
      </w:r>
      <w:proofErr w:type="spellEnd"/>
      <w:r w:rsidRPr="00662492">
        <w:rPr>
          <w:sz w:val="20"/>
          <w:szCs w:val="20"/>
        </w:rPr>
        <w:t xml:space="preserve">, E. R., Springer, T. A., </w:t>
      </w:r>
      <w:proofErr w:type="spellStart"/>
      <w:r w:rsidRPr="00662492">
        <w:rPr>
          <w:sz w:val="20"/>
          <w:szCs w:val="20"/>
        </w:rPr>
        <w:t>Mukaida</w:t>
      </w:r>
      <w:proofErr w:type="spellEnd"/>
      <w:r w:rsidRPr="00662492">
        <w:rPr>
          <w:sz w:val="20"/>
          <w:szCs w:val="20"/>
        </w:rPr>
        <w:t xml:space="preserve">, N., </w:t>
      </w:r>
      <w:proofErr w:type="spellStart"/>
      <w:r w:rsidRPr="00662492">
        <w:rPr>
          <w:sz w:val="20"/>
          <w:szCs w:val="20"/>
        </w:rPr>
        <w:t>Iglewski</w:t>
      </w:r>
      <w:proofErr w:type="spellEnd"/>
      <w:r w:rsidRPr="00662492">
        <w:rPr>
          <w:sz w:val="20"/>
          <w:szCs w:val="20"/>
        </w:rPr>
        <w:t>, B. H. and Phipps, R. P. (2001) IL-8 production in human lung fibroblasts and epithelial cells activated by the Pseudomonas autoinducer N-3-oxododecanoyl homoserine lactone is transcriptionally regulated by NF-</w:t>
      </w:r>
      <w:proofErr w:type="spellStart"/>
      <w:r w:rsidRPr="00662492">
        <w:rPr>
          <w:sz w:val="20"/>
          <w:szCs w:val="20"/>
        </w:rPr>
        <w:t>κB</w:t>
      </w:r>
      <w:proofErr w:type="spellEnd"/>
      <w:r w:rsidRPr="00662492">
        <w:rPr>
          <w:sz w:val="20"/>
          <w:szCs w:val="20"/>
        </w:rPr>
        <w:t xml:space="preserve"> and activator protein-2. </w:t>
      </w:r>
      <w:r w:rsidRPr="00662492">
        <w:rPr>
          <w:i/>
          <w:sz w:val="20"/>
          <w:szCs w:val="20"/>
        </w:rPr>
        <w:t>J. Immunol.</w:t>
      </w:r>
      <w:r w:rsidRPr="00662492">
        <w:rPr>
          <w:sz w:val="20"/>
          <w:szCs w:val="20"/>
        </w:rPr>
        <w:t xml:space="preserve"> </w:t>
      </w:r>
      <w:r w:rsidRPr="00662492">
        <w:rPr>
          <w:b/>
          <w:sz w:val="20"/>
          <w:szCs w:val="20"/>
        </w:rPr>
        <w:t>167</w:t>
      </w:r>
      <w:r w:rsidRPr="00662492">
        <w:rPr>
          <w:sz w:val="20"/>
          <w:szCs w:val="20"/>
        </w:rPr>
        <w:t>, 366-374.</w:t>
      </w:r>
    </w:p>
    <w:p w14:paraId="5AA3F90F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304.</w:t>
      </w:r>
      <w:r w:rsidRPr="00662492">
        <w:rPr>
          <w:sz w:val="20"/>
          <w:szCs w:val="20"/>
        </w:rPr>
        <w:tab/>
        <w:t xml:space="preserve">Manjunath, N., Shankar, P., Wan, J., </w:t>
      </w:r>
      <w:proofErr w:type="spellStart"/>
      <w:r w:rsidRPr="00662492">
        <w:rPr>
          <w:sz w:val="20"/>
          <w:szCs w:val="20"/>
        </w:rPr>
        <w:t>Weninger</w:t>
      </w:r>
      <w:proofErr w:type="spellEnd"/>
      <w:r w:rsidRPr="00662492">
        <w:rPr>
          <w:sz w:val="20"/>
          <w:szCs w:val="20"/>
        </w:rPr>
        <w:t xml:space="preserve">, W., Crowley, M. A., </w:t>
      </w:r>
      <w:proofErr w:type="spellStart"/>
      <w:r w:rsidRPr="00662492">
        <w:rPr>
          <w:sz w:val="20"/>
          <w:szCs w:val="20"/>
        </w:rPr>
        <w:t>Hieshima</w:t>
      </w:r>
      <w:proofErr w:type="spellEnd"/>
      <w:r w:rsidRPr="00662492">
        <w:rPr>
          <w:sz w:val="20"/>
          <w:szCs w:val="20"/>
        </w:rPr>
        <w:t xml:space="preserve">, K., Springer, T. A., Fan, X., Shen, H., Lieberman, J. and von </w:t>
      </w:r>
      <w:proofErr w:type="spellStart"/>
      <w:r w:rsidRPr="00662492">
        <w:rPr>
          <w:sz w:val="20"/>
          <w:szCs w:val="20"/>
        </w:rPr>
        <w:t>Andrian</w:t>
      </w:r>
      <w:proofErr w:type="spellEnd"/>
      <w:r w:rsidRPr="00662492">
        <w:rPr>
          <w:sz w:val="20"/>
          <w:szCs w:val="20"/>
        </w:rPr>
        <w:t xml:space="preserve">, U. H. (2001) Effector differentiation is not prerequisite for generation of memory cytotoxic T lymphocytes. </w:t>
      </w:r>
      <w:r w:rsidRPr="00662492">
        <w:rPr>
          <w:i/>
          <w:sz w:val="20"/>
          <w:szCs w:val="20"/>
        </w:rPr>
        <w:t>J. Clin. Invest.</w:t>
      </w:r>
      <w:r w:rsidRPr="00662492">
        <w:rPr>
          <w:sz w:val="20"/>
          <w:szCs w:val="20"/>
        </w:rPr>
        <w:t xml:space="preserve"> </w:t>
      </w:r>
      <w:r w:rsidRPr="00662492">
        <w:rPr>
          <w:b/>
          <w:sz w:val="20"/>
          <w:szCs w:val="20"/>
        </w:rPr>
        <w:t>108</w:t>
      </w:r>
      <w:r w:rsidRPr="00662492">
        <w:rPr>
          <w:sz w:val="20"/>
          <w:szCs w:val="20"/>
        </w:rPr>
        <w:t>, 871-878.</w:t>
      </w:r>
    </w:p>
    <w:p w14:paraId="5F9696AE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305.</w:t>
      </w:r>
      <w:r w:rsidRPr="00662492">
        <w:rPr>
          <w:sz w:val="20"/>
          <w:szCs w:val="20"/>
        </w:rPr>
        <w:tab/>
        <w:t xml:space="preserve">Takagi, J., Beglova, N., </w:t>
      </w:r>
      <w:proofErr w:type="spellStart"/>
      <w:r w:rsidRPr="00662492">
        <w:rPr>
          <w:sz w:val="20"/>
          <w:szCs w:val="20"/>
        </w:rPr>
        <w:t>Yalamanchili</w:t>
      </w:r>
      <w:proofErr w:type="spellEnd"/>
      <w:r w:rsidRPr="00662492">
        <w:rPr>
          <w:sz w:val="20"/>
          <w:szCs w:val="20"/>
        </w:rPr>
        <w:t xml:space="preserve">, P., Blacklow, S. C. and Springer, T. A. (2001) Definition of EGF-like, closely interacting modules that bear activation epitopes in integrin β subunits. </w:t>
      </w:r>
      <w:r w:rsidRPr="00662492">
        <w:rPr>
          <w:i/>
          <w:sz w:val="20"/>
          <w:szCs w:val="20"/>
        </w:rPr>
        <w:t>Proc. Natl. Acad. Sci. U. S. A.</w:t>
      </w:r>
      <w:r w:rsidRPr="00662492">
        <w:rPr>
          <w:sz w:val="20"/>
          <w:szCs w:val="20"/>
        </w:rPr>
        <w:t xml:space="preserve"> </w:t>
      </w:r>
      <w:r w:rsidRPr="00662492">
        <w:rPr>
          <w:b/>
          <w:sz w:val="20"/>
          <w:szCs w:val="20"/>
        </w:rPr>
        <w:t>98</w:t>
      </w:r>
      <w:r w:rsidRPr="00662492">
        <w:rPr>
          <w:sz w:val="20"/>
          <w:szCs w:val="20"/>
        </w:rPr>
        <w:t>, 11175-11180.</w:t>
      </w:r>
    </w:p>
    <w:p w14:paraId="2F1F7012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306.</w:t>
      </w:r>
      <w:r w:rsidRPr="00662492">
        <w:rPr>
          <w:sz w:val="20"/>
          <w:szCs w:val="20"/>
        </w:rPr>
        <w:tab/>
        <w:t>de Chateau, M., Chen, S., Salas, A. and Springer, T. A. (2001) Kinetic and mechanical basis of rolling through an integrin and novel Ca</w:t>
      </w:r>
      <w:r w:rsidRPr="00662492">
        <w:rPr>
          <w:sz w:val="20"/>
          <w:szCs w:val="20"/>
          <w:vertAlign w:val="superscript"/>
        </w:rPr>
        <w:t>2+</w:t>
      </w:r>
      <w:r w:rsidRPr="00662492">
        <w:rPr>
          <w:sz w:val="20"/>
          <w:szCs w:val="20"/>
        </w:rPr>
        <w:t>-dependent rolling and Mg</w:t>
      </w:r>
      <w:r w:rsidRPr="00662492">
        <w:rPr>
          <w:sz w:val="20"/>
          <w:szCs w:val="20"/>
          <w:vertAlign w:val="superscript"/>
        </w:rPr>
        <w:t>2+</w:t>
      </w:r>
      <w:r w:rsidRPr="00662492">
        <w:rPr>
          <w:sz w:val="20"/>
          <w:szCs w:val="20"/>
        </w:rPr>
        <w:t>-dependent firm adhesion modalities for the α</w:t>
      </w:r>
      <w:r w:rsidRPr="00662492">
        <w:rPr>
          <w:sz w:val="20"/>
          <w:szCs w:val="20"/>
          <w:vertAlign w:val="subscript"/>
        </w:rPr>
        <w:t>4</w:t>
      </w:r>
      <w:r w:rsidRPr="00662492">
        <w:rPr>
          <w:sz w:val="20"/>
          <w:szCs w:val="20"/>
        </w:rPr>
        <w:t>β</w:t>
      </w:r>
      <w:r w:rsidRPr="00662492">
        <w:rPr>
          <w:sz w:val="20"/>
          <w:szCs w:val="20"/>
          <w:vertAlign w:val="subscript"/>
        </w:rPr>
        <w:t>7</w:t>
      </w:r>
      <w:r w:rsidRPr="00662492">
        <w:rPr>
          <w:sz w:val="20"/>
          <w:szCs w:val="20"/>
        </w:rPr>
        <w:t xml:space="preserve">-MAdCAM-1 interaction. </w:t>
      </w:r>
      <w:r w:rsidRPr="00662492">
        <w:rPr>
          <w:i/>
          <w:sz w:val="20"/>
          <w:szCs w:val="20"/>
        </w:rPr>
        <w:t>Biochemistry</w:t>
      </w:r>
      <w:r w:rsidRPr="00662492">
        <w:rPr>
          <w:sz w:val="20"/>
          <w:szCs w:val="20"/>
        </w:rPr>
        <w:t xml:space="preserve">. </w:t>
      </w:r>
      <w:r w:rsidRPr="00662492">
        <w:rPr>
          <w:b/>
          <w:sz w:val="20"/>
          <w:szCs w:val="20"/>
        </w:rPr>
        <w:t>40</w:t>
      </w:r>
      <w:r w:rsidRPr="00662492">
        <w:rPr>
          <w:sz w:val="20"/>
          <w:szCs w:val="20"/>
        </w:rPr>
        <w:t>, 13972-13979.</w:t>
      </w:r>
    </w:p>
    <w:p w14:paraId="641B3ABA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307.</w:t>
      </w:r>
      <w:r w:rsidRPr="00662492">
        <w:rPr>
          <w:sz w:val="20"/>
          <w:szCs w:val="20"/>
        </w:rPr>
        <w:tab/>
        <w:t>Kamata, T., Tieu, K. K., Springer, T. A. and Takada, Y. (2001) Amino acid residues in the αIIb subunit that are critical for ligand binding to integrin α</w:t>
      </w:r>
      <w:r w:rsidRPr="00662492">
        <w:rPr>
          <w:sz w:val="20"/>
          <w:szCs w:val="20"/>
          <w:vertAlign w:val="subscript"/>
        </w:rPr>
        <w:t>IIb</w:t>
      </w:r>
      <w:r w:rsidRPr="00662492">
        <w:rPr>
          <w:sz w:val="20"/>
          <w:szCs w:val="20"/>
        </w:rPr>
        <w:t>β</w:t>
      </w:r>
      <w:r w:rsidRPr="00662492">
        <w:rPr>
          <w:sz w:val="20"/>
          <w:szCs w:val="20"/>
          <w:vertAlign w:val="subscript"/>
        </w:rPr>
        <w:t>3</w:t>
      </w:r>
      <w:r w:rsidRPr="00662492">
        <w:rPr>
          <w:sz w:val="20"/>
          <w:szCs w:val="20"/>
        </w:rPr>
        <w:t xml:space="preserve"> are clustered in the β-propeller model. </w:t>
      </w:r>
      <w:r w:rsidRPr="00662492">
        <w:rPr>
          <w:i/>
          <w:sz w:val="20"/>
          <w:szCs w:val="20"/>
        </w:rPr>
        <w:t>J. Biol. Chem.</w:t>
      </w:r>
      <w:r w:rsidRPr="00662492">
        <w:rPr>
          <w:sz w:val="20"/>
          <w:szCs w:val="20"/>
        </w:rPr>
        <w:t xml:space="preserve"> </w:t>
      </w:r>
      <w:r w:rsidRPr="00662492">
        <w:rPr>
          <w:b/>
          <w:sz w:val="20"/>
          <w:szCs w:val="20"/>
        </w:rPr>
        <w:t>276</w:t>
      </w:r>
      <w:r w:rsidRPr="00662492">
        <w:rPr>
          <w:sz w:val="20"/>
          <w:szCs w:val="20"/>
        </w:rPr>
        <w:t>, 44275-44283.</w:t>
      </w:r>
    </w:p>
    <w:p w14:paraId="03A8E9C2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308.</w:t>
      </w:r>
      <w:r w:rsidRPr="00662492">
        <w:rPr>
          <w:sz w:val="20"/>
          <w:szCs w:val="20"/>
        </w:rPr>
        <w:tab/>
        <w:t xml:space="preserve">Ueno, T., Hara, K., Swope Willis, M., </w:t>
      </w:r>
      <w:proofErr w:type="spellStart"/>
      <w:r w:rsidRPr="00662492">
        <w:rPr>
          <w:sz w:val="20"/>
          <w:szCs w:val="20"/>
        </w:rPr>
        <w:t>Malin</w:t>
      </w:r>
      <w:proofErr w:type="spellEnd"/>
      <w:r w:rsidRPr="00662492">
        <w:rPr>
          <w:sz w:val="20"/>
          <w:szCs w:val="20"/>
        </w:rPr>
        <w:t xml:space="preserve">, M., </w:t>
      </w:r>
      <w:proofErr w:type="spellStart"/>
      <w:r w:rsidRPr="00662492">
        <w:rPr>
          <w:sz w:val="20"/>
          <w:szCs w:val="20"/>
        </w:rPr>
        <w:t>Hoepken</w:t>
      </w:r>
      <w:proofErr w:type="spellEnd"/>
      <w:r w:rsidRPr="00662492">
        <w:rPr>
          <w:sz w:val="20"/>
          <w:szCs w:val="20"/>
        </w:rPr>
        <w:t xml:space="preserve">, U., Gray, D. H. D., Matsushima, K., </w:t>
      </w:r>
      <w:proofErr w:type="spellStart"/>
      <w:r w:rsidRPr="00662492">
        <w:rPr>
          <w:sz w:val="20"/>
          <w:szCs w:val="20"/>
        </w:rPr>
        <w:t>Lipp</w:t>
      </w:r>
      <w:proofErr w:type="spellEnd"/>
      <w:r w:rsidRPr="00662492">
        <w:rPr>
          <w:sz w:val="20"/>
          <w:szCs w:val="20"/>
        </w:rPr>
        <w:t xml:space="preserve">, M., Springer, T. A., Boyd, R. L., Yoshie, O. and </w:t>
      </w:r>
      <w:proofErr w:type="spellStart"/>
      <w:r w:rsidRPr="00662492">
        <w:rPr>
          <w:sz w:val="20"/>
          <w:szCs w:val="20"/>
        </w:rPr>
        <w:t>Takahama</w:t>
      </w:r>
      <w:proofErr w:type="spellEnd"/>
      <w:r w:rsidRPr="00662492">
        <w:rPr>
          <w:sz w:val="20"/>
          <w:szCs w:val="20"/>
        </w:rPr>
        <w:t xml:space="preserve">, Y. (2002) Role for CCR7 ligands in the emigration of newly generated T lymphocytes from the neonatal thymus. </w:t>
      </w:r>
      <w:r w:rsidRPr="00662492">
        <w:rPr>
          <w:i/>
          <w:sz w:val="20"/>
          <w:szCs w:val="20"/>
        </w:rPr>
        <w:t>Immunity</w:t>
      </w:r>
      <w:r w:rsidRPr="00662492">
        <w:rPr>
          <w:sz w:val="20"/>
          <w:szCs w:val="20"/>
        </w:rPr>
        <w:t xml:space="preserve">. </w:t>
      </w:r>
      <w:r w:rsidRPr="00662492">
        <w:rPr>
          <w:b/>
          <w:sz w:val="20"/>
          <w:szCs w:val="20"/>
        </w:rPr>
        <w:t>16</w:t>
      </w:r>
      <w:r w:rsidRPr="00662492">
        <w:rPr>
          <w:sz w:val="20"/>
          <w:szCs w:val="20"/>
        </w:rPr>
        <w:t>, 205-218.</w:t>
      </w:r>
    </w:p>
    <w:p w14:paraId="021C7872" w14:textId="77777777" w:rsidR="00AB1705" w:rsidRPr="00303C4D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309.</w:t>
      </w:r>
      <w:r w:rsidRPr="00662492">
        <w:rPr>
          <w:sz w:val="20"/>
          <w:szCs w:val="20"/>
        </w:rPr>
        <w:tab/>
        <w:t xml:space="preserve">Chang, D. D., Hoang, B. Q., Liu, J. and Springer, T. A. (2002) Molecular basis for interaction between Icap1α PTB domain and </w:t>
      </w:r>
      <w:r w:rsidRPr="00303C4D">
        <w:rPr>
          <w:sz w:val="20"/>
          <w:szCs w:val="20"/>
        </w:rPr>
        <w:t xml:space="preserve">β1 integrin. </w:t>
      </w:r>
      <w:r w:rsidRPr="00303C4D">
        <w:rPr>
          <w:i/>
          <w:sz w:val="20"/>
          <w:szCs w:val="20"/>
        </w:rPr>
        <w:t>J. Biol. Chem.</w:t>
      </w:r>
      <w:r w:rsidRPr="00303C4D">
        <w:rPr>
          <w:sz w:val="20"/>
          <w:szCs w:val="20"/>
        </w:rPr>
        <w:t xml:space="preserve"> </w:t>
      </w:r>
      <w:r w:rsidRPr="00303C4D">
        <w:rPr>
          <w:b/>
          <w:sz w:val="20"/>
          <w:szCs w:val="20"/>
        </w:rPr>
        <w:t>277</w:t>
      </w:r>
      <w:r w:rsidRPr="00303C4D">
        <w:rPr>
          <w:sz w:val="20"/>
          <w:szCs w:val="20"/>
        </w:rPr>
        <w:t>, 8140-8145.</w:t>
      </w:r>
    </w:p>
    <w:p w14:paraId="19454D09" w14:textId="77777777" w:rsidR="00AB1705" w:rsidRPr="00303C4D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303C4D">
        <w:rPr>
          <w:sz w:val="20"/>
          <w:szCs w:val="20"/>
        </w:rPr>
        <w:t>310.</w:t>
      </w:r>
      <w:r w:rsidRPr="00303C4D">
        <w:rPr>
          <w:sz w:val="20"/>
          <w:szCs w:val="20"/>
        </w:rPr>
        <w:tab/>
        <w:t xml:space="preserve">Ma, Q., Shimaoka, M., Lu, C., Jing, H., Carman, C. V. and Springer, T. A. (2002) Activation induced conformational changes in the I domain region of LFA-1. </w:t>
      </w:r>
      <w:r w:rsidRPr="00303C4D">
        <w:rPr>
          <w:i/>
          <w:sz w:val="20"/>
          <w:szCs w:val="20"/>
        </w:rPr>
        <w:t>J. Biol. Chem.</w:t>
      </w:r>
      <w:r w:rsidRPr="00303C4D">
        <w:rPr>
          <w:sz w:val="20"/>
          <w:szCs w:val="20"/>
        </w:rPr>
        <w:t xml:space="preserve"> </w:t>
      </w:r>
      <w:r w:rsidRPr="00303C4D">
        <w:rPr>
          <w:b/>
          <w:sz w:val="20"/>
          <w:szCs w:val="20"/>
        </w:rPr>
        <w:t>277</w:t>
      </w:r>
      <w:r w:rsidRPr="00303C4D">
        <w:rPr>
          <w:sz w:val="20"/>
          <w:szCs w:val="20"/>
        </w:rPr>
        <w:t>, 10638-10641.</w:t>
      </w:r>
    </w:p>
    <w:p w14:paraId="12A91EC7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303C4D">
        <w:rPr>
          <w:sz w:val="20"/>
          <w:szCs w:val="20"/>
        </w:rPr>
        <w:lastRenderedPageBreak/>
        <w:t>311.</w:t>
      </w:r>
      <w:r w:rsidRPr="00303C4D">
        <w:rPr>
          <w:sz w:val="20"/>
          <w:szCs w:val="20"/>
        </w:rPr>
        <w:tab/>
        <w:t xml:space="preserve">Takagi, J., </w:t>
      </w:r>
      <w:proofErr w:type="spellStart"/>
      <w:r w:rsidRPr="00303C4D">
        <w:rPr>
          <w:sz w:val="20"/>
          <w:szCs w:val="20"/>
        </w:rPr>
        <w:t>Debottis</w:t>
      </w:r>
      <w:proofErr w:type="spellEnd"/>
      <w:r w:rsidRPr="00303C4D">
        <w:rPr>
          <w:sz w:val="20"/>
          <w:szCs w:val="20"/>
        </w:rPr>
        <w:t>, D. P., Erickson, H. P. and Springer, T. A. (2002) The role of specificity-determining loop of the integrin β-subunit I-like domain in folding, association with the</w:t>
      </w:r>
      <w:r w:rsidRPr="00662492">
        <w:rPr>
          <w:sz w:val="20"/>
          <w:szCs w:val="20"/>
        </w:rPr>
        <w:t xml:space="preserve"> α subunit, and ligand binding. </w:t>
      </w:r>
      <w:r w:rsidRPr="00662492">
        <w:rPr>
          <w:i/>
          <w:sz w:val="20"/>
          <w:szCs w:val="20"/>
        </w:rPr>
        <w:t>Biochemistry</w:t>
      </w:r>
      <w:r w:rsidRPr="00662492">
        <w:rPr>
          <w:sz w:val="20"/>
          <w:szCs w:val="20"/>
        </w:rPr>
        <w:t xml:space="preserve">. </w:t>
      </w:r>
      <w:r w:rsidRPr="00662492">
        <w:rPr>
          <w:b/>
          <w:sz w:val="20"/>
          <w:szCs w:val="20"/>
        </w:rPr>
        <w:t>41</w:t>
      </w:r>
      <w:r w:rsidRPr="00662492">
        <w:rPr>
          <w:sz w:val="20"/>
          <w:szCs w:val="20"/>
        </w:rPr>
        <w:t>, 4339-4347.</w:t>
      </w:r>
    </w:p>
    <w:p w14:paraId="7D0E6DDD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312.</w:t>
      </w:r>
      <w:r w:rsidRPr="00662492">
        <w:rPr>
          <w:sz w:val="20"/>
          <w:szCs w:val="20"/>
        </w:rPr>
        <w:tab/>
        <w:t xml:space="preserve">Beglova, N., Blacklow, S. C., Takagi, J. and Springer, T. A. (2002) Cysteine-rich module structure reveals a fulcrum for integrin rearrangement upon activation. </w:t>
      </w:r>
      <w:r w:rsidRPr="00662492">
        <w:rPr>
          <w:i/>
          <w:sz w:val="20"/>
          <w:szCs w:val="20"/>
        </w:rPr>
        <w:t>Nat. Struct. Biol.</w:t>
      </w:r>
      <w:r w:rsidRPr="00662492">
        <w:rPr>
          <w:sz w:val="20"/>
          <w:szCs w:val="20"/>
        </w:rPr>
        <w:t xml:space="preserve"> </w:t>
      </w:r>
      <w:r w:rsidRPr="00662492">
        <w:rPr>
          <w:b/>
          <w:sz w:val="20"/>
          <w:szCs w:val="20"/>
        </w:rPr>
        <w:t>9</w:t>
      </w:r>
      <w:r w:rsidRPr="00662492">
        <w:rPr>
          <w:sz w:val="20"/>
          <w:szCs w:val="20"/>
        </w:rPr>
        <w:t>, 282-287.</w:t>
      </w:r>
    </w:p>
    <w:p w14:paraId="2D99B29E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313.</w:t>
      </w:r>
      <w:r w:rsidRPr="00662492">
        <w:rPr>
          <w:sz w:val="20"/>
          <w:szCs w:val="20"/>
        </w:rPr>
        <w:tab/>
      </w:r>
      <w:proofErr w:type="spellStart"/>
      <w:r w:rsidRPr="00662492">
        <w:rPr>
          <w:sz w:val="20"/>
          <w:szCs w:val="20"/>
        </w:rPr>
        <w:t>Galagan</w:t>
      </w:r>
      <w:proofErr w:type="spellEnd"/>
      <w:r w:rsidRPr="00662492">
        <w:rPr>
          <w:sz w:val="20"/>
          <w:szCs w:val="20"/>
        </w:rPr>
        <w:t xml:space="preserve">, J. E., Nusbaum, C., Roy, A., </w:t>
      </w:r>
      <w:proofErr w:type="spellStart"/>
      <w:r w:rsidRPr="00662492">
        <w:rPr>
          <w:sz w:val="20"/>
          <w:szCs w:val="20"/>
        </w:rPr>
        <w:t>Endrizzi</w:t>
      </w:r>
      <w:proofErr w:type="spellEnd"/>
      <w:r w:rsidRPr="00662492">
        <w:rPr>
          <w:sz w:val="20"/>
          <w:szCs w:val="20"/>
        </w:rPr>
        <w:t xml:space="preserve">, M. G., Macdonald, P., </w:t>
      </w:r>
      <w:proofErr w:type="spellStart"/>
      <w:r w:rsidRPr="00662492">
        <w:rPr>
          <w:sz w:val="20"/>
          <w:szCs w:val="20"/>
        </w:rPr>
        <w:t>FitzHugh</w:t>
      </w:r>
      <w:proofErr w:type="spellEnd"/>
      <w:r w:rsidRPr="00662492">
        <w:rPr>
          <w:sz w:val="20"/>
          <w:szCs w:val="20"/>
        </w:rPr>
        <w:t xml:space="preserve">, W., Calvo, S., Engels, R., Smirnov, S., </w:t>
      </w:r>
      <w:proofErr w:type="spellStart"/>
      <w:r w:rsidRPr="00662492">
        <w:rPr>
          <w:sz w:val="20"/>
          <w:szCs w:val="20"/>
        </w:rPr>
        <w:t>Atnoor</w:t>
      </w:r>
      <w:proofErr w:type="spellEnd"/>
      <w:r w:rsidRPr="00662492">
        <w:rPr>
          <w:sz w:val="20"/>
          <w:szCs w:val="20"/>
        </w:rPr>
        <w:t xml:space="preserve">, D., Brown, A., Allen, N., Naylor, J., </w:t>
      </w:r>
      <w:proofErr w:type="spellStart"/>
      <w:r w:rsidRPr="00662492">
        <w:rPr>
          <w:sz w:val="20"/>
          <w:szCs w:val="20"/>
        </w:rPr>
        <w:t>Stange</w:t>
      </w:r>
      <w:proofErr w:type="spellEnd"/>
      <w:r w:rsidRPr="00662492">
        <w:rPr>
          <w:sz w:val="20"/>
          <w:szCs w:val="20"/>
        </w:rPr>
        <w:t xml:space="preserve">-Thomann, N., </w:t>
      </w:r>
      <w:proofErr w:type="spellStart"/>
      <w:r w:rsidRPr="00662492">
        <w:rPr>
          <w:sz w:val="20"/>
          <w:szCs w:val="20"/>
        </w:rPr>
        <w:t>DeArellano</w:t>
      </w:r>
      <w:proofErr w:type="spellEnd"/>
      <w:r w:rsidRPr="00662492">
        <w:rPr>
          <w:sz w:val="20"/>
          <w:szCs w:val="20"/>
        </w:rPr>
        <w:t xml:space="preserve">, K., Johnson, R., Linton, L., McEwan, P., McKernan, K., </w:t>
      </w:r>
      <w:proofErr w:type="spellStart"/>
      <w:r w:rsidRPr="00662492">
        <w:rPr>
          <w:sz w:val="20"/>
          <w:szCs w:val="20"/>
        </w:rPr>
        <w:t>Talamas</w:t>
      </w:r>
      <w:proofErr w:type="spellEnd"/>
      <w:r w:rsidRPr="00662492">
        <w:rPr>
          <w:sz w:val="20"/>
          <w:szCs w:val="20"/>
        </w:rPr>
        <w:t xml:space="preserve">, J., Tirrell, A., Ye, W., Zimmer, A., Barber, R. D., </w:t>
      </w:r>
      <w:proofErr w:type="spellStart"/>
      <w:r w:rsidRPr="00662492">
        <w:rPr>
          <w:sz w:val="20"/>
          <w:szCs w:val="20"/>
        </w:rPr>
        <w:t>Cann</w:t>
      </w:r>
      <w:proofErr w:type="spellEnd"/>
      <w:r w:rsidRPr="00662492">
        <w:rPr>
          <w:sz w:val="20"/>
          <w:szCs w:val="20"/>
        </w:rPr>
        <w:t xml:space="preserve">, I., Graham, D. E., Grahame, D. A., </w:t>
      </w:r>
      <w:proofErr w:type="spellStart"/>
      <w:r w:rsidRPr="00662492">
        <w:rPr>
          <w:sz w:val="20"/>
          <w:szCs w:val="20"/>
        </w:rPr>
        <w:t>Guss</w:t>
      </w:r>
      <w:proofErr w:type="spellEnd"/>
      <w:r w:rsidRPr="00662492">
        <w:rPr>
          <w:sz w:val="20"/>
          <w:szCs w:val="20"/>
        </w:rPr>
        <w:t xml:space="preserve">, A., </w:t>
      </w:r>
      <w:proofErr w:type="spellStart"/>
      <w:r w:rsidRPr="00662492">
        <w:rPr>
          <w:sz w:val="20"/>
          <w:szCs w:val="20"/>
        </w:rPr>
        <w:t>Hedderich</w:t>
      </w:r>
      <w:proofErr w:type="spellEnd"/>
      <w:r w:rsidRPr="00662492">
        <w:rPr>
          <w:sz w:val="20"/>
          <w:szCs w:val="20"/>
        </w:rPr>
        <w:t xml:space="preserve">, R., Ingram-Smith, C., </w:t>
      </w:r>
      <w:proofErr w:type="spellStart"/>
      <w:r w:rsidRPr="00662492">
        <w:rPr>
          <w:sz w:val="20"/>
          <w:szCs w:val="20"/>
        </w:rPr>
        <w:t>Kuettner</w:t>
      </w:r>
      <w:proofErr w:type="spellEnd"/>
      <w:r w:rsidRPr="00662492">
        <w:rPr>
          <w:sz w:val="20"/>
          <w:szCs w:val="20"/>
        </w:rPr>
        <w:t xml:space="preserve">, H. C., </w:t>
      </w:r>
      <w:proofErr w:type="spellStart"/>
      <w:r w:rsidRPr="00662492">
        <w:rPr>
          <w:sz w:val="20"/>
          <w:szCs w:val="20"/>
        </w:rPr>
        <w:t>Krzycki</w:t>
      </w:r>
      <w:proofErr w:type="spellEnd"/>
      <w:r w:rsidRPr="00662492">
        <w:rPr>
          <w:sz w:val="20"/>
          <w:szCs w:val="20"/>
        </w:rPr>
        <w:t xml:space="preserve">, J. A., Leigh, J. A., Li, W., Liu, J., Mukhopadhyay, B., Reeve, J. N., Smith, K., Springer, T. A., </w:t>
      </w:r>
      <w:proofErr w:type="spellStart"/>
      <w:r w:rsidRPr="00662492">
        <w:rPr>
          <w:sz w:val="20"/>
          <w:szCs w:val="20"/>
        </w:rPr>
        <w:t>Umayam</w:t>
      </w:r>
      <w:proofErr w:type="spellEnd"/>
      <w:r w:rsidRPr="00662492">
        <w:rPr>
          <w:sz w:val="20"/>
          <w:szCs w:val="20"/>
        </w:rPr>
        <w:t xml:space="preserve">, L. A., White, O., White, R. H., Conway de </w:t>
      </w:r>
      <w:proofErr w:type="spellStart"/>
      <w:r w:rsidRPr="00662492">
        <w:rPr>
          <w:sz w:val="20"/>
          <w:szCs w:val="20"/>
        </w:rPr>
        <w:t>Macario</w:t>
      </w:r>
      <w:proofErr w:type="spellEnd"/>
      <w:r w:rsidRPr="00662492">
        <w:rPr>
          <w:sz w:val="20"/>
          <w:szCs w:val="20"/>
        </w:rPr>
        <w:t xml:space="preserve">, E., Ferry, J. G., Jarrell, K. F., Jing, H., </w:t>
      </w:r>
      <w:proofErr w:type="spellStart"/>
      <w:r w:rsidRPr="00662492">
        <w:rPr>
          <w:sz w:val="20"/>
          <w:szCs w:val="20"/>
        </w:rPr>
        <w:t>Macario</w:t>
      </w:r>
      <w:proofErr w:type="spellEnd"/>
      <w:r w:rsidRPr="00662492">
        <w:rPr>
          <w:sz w:val="20"/>
          <w:szCs w:val="20"/>
        </w:rPr>
        <w:t xml:space="preserve">, A. J., Paulsen, I., Pritchett, M., Sowers, K. R., Swanson, R. V., Zinder, S. H., Lander, E., Metcalf, W. W. and </w:t>
      </w:r>
      <w:proofErr w:type="spellStart"/>
      <w:r w:rsidRPr="00662492">
        <w:rPr>
          <w:sz w:val="20"/>
          <w:szCs w:val="20"/>
        </w:rPr>
        <w:t>Birren</w:t>
      </w:r>
      <w:proofErr w:type="spellEnd"/>
      <w:r w:rsidRPr="00662492">
        <w:rPr>
          <w:sz w:val="20"/>
          <w:szCs w:val="20"/>
        </w:rPr>
        <w:t xml:space="preserve">, B. (2002) The genome of </w:t>
      </w:r>
      <w:proofErr w:type="spellStart"/>
      <w:r w:rsidRPr="00662492">
        <w:rPr>
          <w:i/>
          <w:sz w:val="20"/>
          <w:szCs w:val="20"/>
        </w:rPr>
        <w:t>Methanosarcina</w:t>
      </w:r>
      <w:proofErr w:type="spellEnd"/>
      <w:r w:rsidRPr="00662492">
        <w:rPr>
          <w:i/>
          <w:sz w:val="20"/>
          <w:szCs w:val="20"/>
        </w:rPr>
        <w:t xml:space="preserve"> </w:t>
      </w:r>
      <w:proofErr w:type="spellStart"/>
      <w:r w:rsidRPr="00662492">
        <w:rPr>
          <w:i/>
          <w:sz w:val="20"/>
          <w:szCs w:val="20"/>
        </w:rPr>
        <w:t>acetivorans</w:t>
      </w:r>
      <w:proofErr w:type="spellEnd"/>
      <w:r w:rsidRPr="00662492">
        <w:rPr>
          <w:sz w:val="20"/>
          <w:szCs w:val="20"/>
        </w:rPr>
        <w:t xml:space="preserve"> reveals extensive metabolic and physiological diversity. </w:t>
      </w:r>
      <w:r w:rsidRPr="00662492">
        <w:rPr>
          <w:i/>
          <w:sz w:val="20"/>
          <w:szCs w:val="20"/>
        </w:rPr>
        <w:t>Gen. Res.</w:t>
      </w:r>
      <w:r w:rsidRPr="00662492">
        <w:rPr>
          <w:sz w:val="20"/>
          <w:szCs w:val="20"/>
        </w:rPr>
        <w:t xml:space="preserve"> </w:t>
      </w:r>
      <w:r w:rsidRPr="00662492">
        <w:rPr>
          <w:b/>
          <w:sz w:val="20"/>
          <w:szCs w:val="20"/>
        </w:rPr>
        <w:t>12</w:t>
      </w:r>
      <w:r w:rsidRPr="00662492">
        <w:rPr>
          <w:sz w:val="20"/>
          <w:szCs w:val="20"/>
        </w:rPr>
        <w:t>, 532-542.</w:t>
      </w:r>
    </w:p>
    <w:p w14:paraId="7C6630A2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314.</w:t>
      </w:r>
      <w:r w:rsidRPr="00662492">
        <w:rPr>
          <w:sz w:val="20"/>
          <w:szCs w:val="20"/>
        </w:rPr>
        <w:tab/>
        <w:t xml:space="preserve">Jing, H., Takagi, J., Liu, J.-H., Lindgren, S., Zhang, R.-G., </w:t>
      </w:r>
      <w:proofErr w:type="spellStart"/>
      <w:r w:rsidRPr="00662492">
        <w:rPr>
          <w:sz w:val="20"/>
          <w:szCs w:val="20"/>
        </w:rPr>
        <w:t>Joachimiak</w:t>
      </w:r>
      <w:proofErr w:type="spellEnd"/>
      <w:r w:rsidRPr="00662492">
        <w:rPr>
          <w:sz w:val="20"/>
          <w:szCs w:val="20"/>
        </w:rPr>
        <w:t xml:space="preserve">, A., Wang, J.-H. and Springer, T. A. (2002) Archaeal surface layer proteins contain β-propeller, polycystic kidney disease, and β-helix domains, and are related to metazoan cell surface proteins. </w:t>
      </w:r>
      <w:r w:rsidRPr="00662492">
        <w:rPr>
          <w:i/>
          <w:sz w:val="20"/>
          <w:szCs w:val="20"/>
        </w:rPr>
        <w:t>Structure</w:t>
      </w:r>
      <w:r w:rsidRPr="00662492">
        <w:rPr>
          <w:sz w:val="20"/>
          <w:szCs w:val="20"/>
        </w:rPr>
        <w:t xml:space="preserve">. </w:t>
      </w:r>
      <w:r w:rsidRPr="00662492">
        <w:rPr>
          <w:b/>
          <w:sz w:val="20"/>
          <w:szCs w:val="20"/>
        </w:rPr>
        <w:t>10</w:t>
      </w:r>
      <w:r w:rsidRPr="00662492">
        <w:rPr>
          <w:sz w:val="20"/>
          <w:szCs w:val="20"/>
        </w:rPr>
        <w:t>, 1453-1464.</w:t>
      </w:r>
    </w:p>
    <w:p w14:paraId="7764C3DD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315.</w:t>
      </w:r>
      <w:r w:rsidRPr="00662492">
        <w:rPr>
          <w:sz w:val="20"/>
          <w:szCs w:val="20"/>
        </w:rPr>
        <w:tab/>
        <w:t xml:space="preserve">Takagi, J., </w:t>
      </w:r>
      <w:proofErr w:type="spellStart"/>
      <w:r w:rsidRPr="00662492">
        <w:rPr>
          <w:sz w:val="20"/>
          <w:szCs w:val="20"/>
        </w:rPr>
        <w:t>Petre</w:t>
      </w:r>
      <w:proofErr w:type="spellEnd"/>
      <w:r w:rsidRPr="00662492">
        <w:rPr>
          <w:sz w:val="20"/>
          <w:szCs w:val="20"/>
        </w:rPr>
        <w:t xml:space="preserve">, B. M., Walz, T. and Springer, T. A. (2002) Global conformational rearrangements in integrin extracellular domains in outside-in and inside-out signaling. </w:t>
      </w:r>
      <w:r w:rsidRPr="00662492">
        <w:rPr>
          <w:i/>
          <w:sz w:val="20"/>
          <w:szCs w:val="20"/>
        </w:rPr>
        <w:t>Cell</w:t>
      </w:r>
      <w:r w:rsidRPr="00662492">
        <w:rPr>
          <w:sz w:val="20"/>
          <w:szCs w:val="20"/>
        </w:rPr>
        <w:t xml:space="preserve">. </w:t>
      </w:r>
      <w:r w:rsidRPr="00662492">
        <w:rPr>
          <w:b/>
          <w:sz w:val="20"/>
          <w:szCs w:val="20"/>
        </w:rPr>
        <w:t>110</w:t>
      </w:r>
      <w:r w:rsidRPr="00662492">
        <w:rPr>
          <w:sz w:val="20"/>
          <w:szCs w:val="20"/>
        </w:rPr>
        <w:t>, 599-611.</w:t>
      </w:r>
    </w:p>
    <w:p w14:paraId="6FBAEFCA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316.</w:t>
      </w:r>
      <w:r w:rsidRPr="00662492">
        <w:rPr>
          <w:sz w:val="20"/>
          <w:szCs w:val="20"/>
        </w:rPr>
        <w:tab/>
        <w:t xml:space="preserve">Hirose, J., Kawashima, H., Willis, M. S., Springer, T. A., Hasegawa, H., Yoshie, O. and </w:t>
      </w:r>
      <w:proofErr w:type="spellStart"/>
      <w:r w:rsidRPr="00662492">
        <w:rPr>
          <w:sz w:val="20"/>
          <w:szCs w:val="20"/>
        </w:rPr>
        <w:t>Miyasaka</w:t>
      </w:r>
      <w:proofErr w:type="spellEnd"/>
      <w:r w:rsidRPr="00662492">
        <w:rPr>
          <w:sz w:val="20"/>
          <w:szCs w:val="20"/>
        </w:rPr>
        <w:t xml:space="preserve">, M. (2002) Chondroitin sulfate B exerts its inhibitory effect on secondary lymphoid tissue chemokine (SLC) by binding to the C-terminus of SLC. </w:t>
      </w:r>
      <w:proofErr w:type="spellStart"/>
      <w:r w:rsidRPr="00662492">
        <w:rPr>
          <w:i/>
          <w:sz w:val="20"/>
          <w:szCs w:val="20"/>
        </w:rPr>
        <w:t>Biochim</w:t>
      </w:r>
      <w:proofErr w:type="spellEnd"/>
      <w:r w:rsidRPr="00662492">
        <w:rPr>
          <w:i/>
          <w:sz w:val="20"/>
          <w:szCs w:val="20"/>
        </w:rPr>
        <w:t xml:space="preserve">. </w:t>
      </w:r>
      <w:proofErr w:type="spellStart"/>
      <w:r w:rsidRPr="00662492">
        <w:rPr>
          <w:i/>
          <w:sz w:val="20"/>
          <w:szCs w:val="20"/>
        </w:rPr>
        <w:t>Biophys</w:t>
      </w:r>
      <w:proofErr w:type="spellEnd"/>
      <w:r w:rsidRPr="00662492">
        <w:rPr>
          <w:i/>
          <w:sz w:val="20"/>
          <w:szCs w:val="20"/>
        </w:rPr>
        <w:t>. Acta</w:t>
      </w:r>
      <w:r w:rsidRPr="00662492">
        <w:rPr>
          <w:sz w:val="20"/>
          <w:szCs w:val="20"/>
        </w:rPr>
        <w:t xml:space="preserve">. </w:t>
      </w:r>
      <w:r w:rsidRPr="00662492">
        <w:rPr>
          <w:b/>
          <w:sz w:val="20"/>
          <w:szCs w:val="20"/>
        </w:rPr>
        <w:t>1571</w:t>
      </w:r>
      <w:r w:rsidRPr="00662492">
        <w:rPr>
          <w:sz w:val="20"/>
          <w:szCs w:val="20"/>
        </w:rPr>
        <w:t>, 219-224.</w:t>
      </w:r>
    </w:p>
    <w:p w14:paraId="718E17FC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317.</w:t>
      </w:r>
      <w:r w:rsidRPr="00662492">
        <w:rPr>
          <w:sz w:val="20"/>
          <w:szCs w:val="20"/>
        </w:rPr>
        <w:tab/>
        <w:t xml:space="preserve">Springer, T. A., Chen, S. and Alon, R. (2002) Measurement of selectin tether bond lifetimes. </w:t>
      </w:r>
      <w:proofErr w:type="spellStart"/>
      <w:r w:rsidRPr="00662492">
        <w:rPr>
          <w:i/>
          <w:sz w:val="20"/>
          <w:szCs w:val="20"/>
        </w:rPr>
        <w:t>Biophys</w:t>
      </w:r>
      <w:proofErr w:type="spellEnd"/>
      <w:r w:rsidRPr="00662492">
        <w:rPr>
          <w:i/>
          <w:sz w:val="20"/>
          <w:szCs w:val="20"/>
        </w:rPr>
        <w:t>. J.</w:t>
      </w:r>
      <w:r w:rsidRPr="00662492">
        <w:rPr>
          <w:sz w:val="20"/>
          <w:szCs w:val="20"/>
        </w:rPr>
        <w:t xml:space="preserve"> </w:t>
      </w:r>
      <w:r w:rsidRPr="00662492">
        <w:rPr>
          <w:b/>
          <w:sz w:val="20"/>
          <w:szCs w:val="20"/>
        </w:rPr>
        <w:t>83</w:t>
      </w:r>
      <w:r w:rsidRPr="00662492">
        <w:rPr>
          <w:sz w:val="20"/>
          <w:szCs w:val="20"/>
        </w:rPr>
        <w:t>, 2318-2320.</w:t>
      </w:r>
    </w:p>
    <w:p w14:paraId="733B0545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318.</w:t>
      </w:r>
      <w:r w:rsidRPr="00662492">
        <w:rPr>
          <w:sz w:val="20"/>
          <w:szCs w:val="20"/>
        </w:rPr>
        <w:tab/>
        <w:t xml:space="preserve">Salas, A., Shimaoka, M., Chen, S., Carman, C. V. and Springer, T. A. (2002) Transition from rolling to firm adhesion is regulated by the conformation of the I domain of the integrin LFA-1. </w:t>
      </w:r>
      <w:r w:rsidRPr="00662492">
        <w:rPr>
          <w:i/>
          <w:sz w:val="20"/>
          <w:szCs w:val="20"/>
        </w:rPr>
        <w:t>J. Biol. Chem.</w:t>
      </w:r>
      <w:r w:rsidRPr="00662492">
        <w:rPr>
          <w:sz w:val="20"/>
          <w:szCs w:val="20"/>
        </w:rPr>
        <w:t xml:space="preserve"> </w:t>
      </w:r>
      <w:r w:rsidRPr="00662492">
        <w:rPr>
          <w:b/>
          <w:sz w:val="20"/>
          <w:szCs w:val="20"/>
        </w:rPr>
        <w:t>277</w:t>
      </w:r>
      <w:r w:rsidRPr="00662492">
        <w:rPr>
          <w:sz w:val="20"/>
          <w:szCs w:val="20"/>
        </w:rPr>
        <w:t>, 50255-50262.</w:t>
      </w:r>
    </w:p>
    <w:p w14:paraId="3A462978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319.</w:t>
      </w:r>
      <w:r w:rsidRPr="00662492">
        <w:rPr>
          <w:sz w:val="20"/>
          <w:szCs w:val="20"/>
        </w:rPr>
        <w:tab/>
        <w:t xml:space="preserve">Shimaoka, M., Lu, C., Salas, A., Xiao, T., Takagi, J. and Springer, T. A. (2002) Stabilizing the integrin αM inserted domain in alternative conformations with a range of engineered disulfide bonds. </w:t>
      </w:r>
      <w:r w:rsidRPr="00662492">
        <w:rPr>
          <w:i/>
          <w:sz w:val="20"/>
          <w:szCs w:val="20"/>
        </w:rPr>
        <w:t>Proc. Natl. Acad. Sci. U. S. A.</w:t>
      </w:r>
      <w:r w:rsidRPr="00662492">
        <w:rPr>
          <w:sz w:val="20"/>
          <w:szCs w:val="20"/>
        </w:rPr>
        <w:t xml:space="preserve"> </w:t>
      </w:r>
      <w:r w:rsidRPr="00662492">
        <w:rPr>
          <w:b/>
          <w:sz w:val="20"/>
          <w:szCs w:val="20"/>
        </w:rPr>
        <w:t>99</w:t>
      </w:r>
      <w:r w:rsidRPr="00662492">
        <w:rPr>
          <w:sz w:val="20"/>
          <w:szCs w:val="20"/>
        </w:rPr>
        <w:t>, 16737-16741.</w:t>
      </w:r>
    </w:p>
    <w:p w14:paraId="30B1AEBF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320.</w:t>
      </w:r>
      <w:r w:rsidRPr="00662492">
        <w:rPr>
          <w:sz w:val="20"/>
          <w:szCs w:val="20"/>
        </w:rPr>
        <w:tab/>
        <w:t xml:space="preserve">Shimaoka, M., Xiao, T., Liu, J.-H., Yang, Y., Dong, Y., Jun, C.-D., McCormack, A., Zhang, R., </w:t>
      </w:r>
      <w:proofErr w:type="spellStart"/>
      <w:r w:rsidRPr="00662492">
        <w:rPr>
          <w:sz w:val="20"/>
          <w:szCs w:val="20"/>
        </w:rPr>
        <w:t>Joachimiak</w:t>
      </w:r>
      <w:proofErr w:type="spellEnd"/>
      <w:r w:rsidRPr="00662492">
        <w:rPr>
          <w:sz w:val="20"/>
          <w:szCs w:val="20"/>
        </w:rPr>
        <w:t xml:space="preserve">, A., Takagi, J., Wang, J.-H. and Springer, T. A. (2003) Structures of the αL I domain and its complex with ICAM-1 reveal a shape-shifting pathway for integrin regulation. </w:t>
      </w:r>
      <w:r w:rsidRPr="00662492">
        <w:rPr>
          <w:i/>
          <w:sz w:val="20"/>
          <w:szCs w:val="20"/>
        </w:rPr>
        <w:t>Cell</w:t>
      </w:r>
      <w:r w:rsidRPr="00662492">
        <w:rPr>
          <w:sz w:val="20"/>
          <w:szCs w:val="20"/>
        </w:rPr>
        <w:t xml:space="preserve">. </w:t>
      </w:r>
      <w:r w:rsidRPr="00662492">
        <w:rPr>
          <w:b/>
          <w:sz w:val="20"/>
          <w:szCs w:val="20"/>
        </w:rPr>
        <w:t>112</w:t>
      </w:r>
      <w:r w:rsidRPr="00662492">
        <w:rPr>
          <w:sz w:val="20"/>
          <w:szCs w:val="20"/>
        </w:rPr>
        <w:t>, 99-111.</w:t>
      </w:r>
    </w:p>
    <w:p w14:paraId="2B899A2C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321.</w:t>
      </w:r>
      <w:r w:rsidRPr="00662492">
        <w:rPr>
          <w:sz w:val="20"/>
          <w:szCs w:val="20"/>
        </w:rPr>
        <w:tab/>
        <w:t xml:space="preserve">Vorup-Jensen, T., </w:t>
      </w:r>
      <w:proofErr w:type="spellStart"/>
      <w:r w:rsidRPr="00662492">
        <w:rPr>
          <w:sz w:val="20"/>
          <w:szCs w:val="20"/>
        </w:rPr>
        <w:t>Ostermeier</w:t>
      </w:r>
      <w:proofErr w:type="spellEnd"/>
      <w:r w:rsidRPr="00662492">
        <w:rPr>
          <w:sz w:val="20"/>
          <w:szCs w:val="20"/>
        </w:rPr>
        <w:t xml:space="preserve">, C., Shimaoka, M., </w:t>
      </w:r>
      <w:proofErr w:type="spellStart"/>
      <w:r w:rsidRPr="00662492">
        <w:rPr>
          <w:sz w:val="20"/>
          <w:szCs w:val="20"/>
        </w:rPr>
        <w:t>Hommel</w:t>
      </w:r>
      <w:proofErr w:type="spellEnd"/>
      <w:r w:rsidRPr="00662492">
        <w:rPr>
          <w:sz w:val="20"/>
          <w:szCs w:val="20"/>
        </w:rPr>
        <w:t>, U. and Springer, T. A. (2003) Structure and allosteric regulation of the α</w:t>
      </w:r>
      <w:r w:rsidRPr="00662492">
        <w:rPr>
          <w:sz w:val="20"/>
          <w:szCs w:val="20"/>
          <w:vertAlign w:val="subscript"/>
        </w:rPr>
        <w:t>X</w:t>
      </w:r>
      <w:r w:rsidRPr="00662492">
        <w:rPr>
          <w:sz w:val="20"/>
          <w:szCs w:val="20"/>
        </w:rPr>
        <w:t>β</w:t>
      </w:r>
      <w:r w:rsidRPr="00662492">
        <w:rPr>
          <w:sz w:val="20"/>
          <w:szCs w:val="20"/>
          <w:vertAlign w:val="subscript"/>
        </w:rPr>
        <w:t>2</w:t>
      </w:r>
      <w:r w:rsidRPr="00662492">
        <w:rPr>
          <w:sz w:val="20"/>
          <w:szCs w:val="20"/>
        </w:rPr>
        <w:t xml:space="preserve"> integrin I domain. </w:t>
      </w:r>
      <w:r w:rsidRPr="00662492">
        <w:rPr>
          <w:i/>
          <w:sz w:val="20"/>
          <w:szCs w:val="20"/>
        </w:rPr>
        <w:t>Proc. Natl. Acad. Sci. U. S. A.</w:t>
      </w:r>
      <w:r w:rsidRPr="00662492">
        <w:rPr>
          <w:sz w:val="20"/>
          <w:szCs w:val="20"/>
        </w:rPr>
        <w:t xml:space="preserve"> </w:t>
      </w:r>
      <w:r w:rsidRPr="00662492">
        <w:rPr>
          <w:b/>
          <w:sz w:val="20"/>
          <w:szCs w:val="20"/>
        </w:rPr>
        <w:t>100</w:t>
      </w:r>
      <w:r w:rsidRPr="00662492">
        <w:rPr>
          <w:sz w:val="20"/>
          <w:szCs w:val="20"/>
        </w:rPr>
        <w:t>, 1873-1878.</w:t>
      </w:r>
    </w:p>
    <w:p w14:paraId="58EC5A15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322.</w:t>
      </w:r>
      <w:r w:rsidRPr="00662492">
        <w:rPr>
          <w:sz w:val="20"/>
          <w:szCs w:val="20"/>
        </w:rPr>
        <w:tab/>
        <w:t xml:space="preserve">Luo, B.-H., Springer, T. A. and Takagi, J. (2003) Stabilizing the open conformation of the integrin headpiece with a glycan wedge increases affinity for ligand. </w:t>
      </w:r>
      <w:r w:rsidRPr="00662492">
        <w:rPr>
          <w:i/>
          <w:sz w:val="20"/>
          <w:szCs w:val="20"/>
        </w:rPr>
        <w:t>Proc. Natl. Acad. Sci. U. S. A.</w:t>
      </w:r>
      <w:r w:rsidRPr="00662492">
        <w:rPr>
          <w:sz w:val="20"/>
          <w:szCs w:val="20"/>
        </w:rPr>
        <w:t xml:space="preserve"> </w:t>
      </w:r>
      <w:r w:rsidRPr="00662492">
        <w:rPr>
          <w:b/>
          <w:sz w:val="20"/>
          <w:szCs w:val="20"/>
        </w:rPr>
        <w:t>100</w:t>
      </w:r>
      <w:r w:rsidRPr="00662492">
        <w:rPr>
          <w:sz w:val="20"/>
          <w:szCs w:val="20"/>
        </w:rPr>
        <w:t>, 2403-2408.</w:t>
      </w:r>
    </w:p>
    <w:p w14:paraId="7E48B822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323.</w:t>
      </w:r>
      <w:r w:rsidRPr="00662492">
        <w:rPr>
          <w:sz w:val="20"/>
          <w:szCs w:val="20"/>
        </w:rPr>
        <w:tab/>
        <w:t xml:space="preserve">Luo, B.-H., Springer, T. A. and Takagi, J. (2003) High affinity ligand binding by integrins does not involve head separation. </w:t>
      </w:r>
      <w:r w:rsidRPr="00662492">
        <w:rPr>
          <w:i/>
          <w:sz w:val="20"/>
          <w:szCs w:val="20"/>
        </w:rPr>
        <w:t>J. Biol. Chem.</w:t>
      </w:r>
      <w:r w:rsidRPr="00662492">
        <w:rPr>
          <w:sz w:val="20"/>
          <w:szCs w:val="20"/>
        </w:rPr>
        <w:t xml:space="preserve"> </w:t>
      </w:r>
      <w:r w:rsidRPr="00662492">
        <w:rPr>
          <w:b/>
          <w:sz w:val="20"/>
          <w:szCs w:val="20"/>
        </w:rPr>
        <w:t>278</w:t>
      </w:r>
      <w:r w:rsidRPr="00662492">
        <w:rPr>
          <w:sz w:val="20"/>
          <w:szCs w:val="20"/>
        </w:rPr>
        <w:t>, 17185-17189.</w:t>
      </w:r>
    </w:p>
    <w:p w14:paraId="46CCEEC1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324.</w:t>
      </w:r>
      <w:r w:rsidRPr="00662492">
        <w:rPr>
          <w:sz w:val="20"/>
          <w:szCs w:val="20"/>
        </w:rPr>
        <w:tab/>
        <w:t xml:space="preserve">Kim, M., Carman, C. V. and Springer, T. A. (2003) Bidirectional transmembrane signaling by cytoplasmic domain separation in integrins. </w:t>
      </w:r>
      <w:r w:rsidRPr="00662492">
        <w:rPr>
          <w:i/>
          <w:sz w:val="20"/>
          <w:szCs w:val="20"/>
        </w:rPr>
        <w:t>Science</w:t>
      </w:r>
      <w:r w:rsidRPr="00662492">
        <w:rPr>
          <w:sz w:val="20"/>
          <w:szCs w:val="20"/>
        </w:rPr>
        <w:t xml:space="preserve">. </w:t>
      </w:r>
      <w:r w:rsidRPr="00662492">
        <w:rPr>
          <w:b/>
          <w:sz w:val="20"/>
          <w:szCs w:val="20"/>
        </w:rPr>
        <w:t>301</w:t>
      </w:r>
      <w:r w:rsidRPr="00662492">
        <w:rPr>
          <w:sz w:val="20"/>
          <w:szCs w:val="20"/>
        </w:rPr>
        <w:t>, 1720-1725.</w:t>
      </w:r>
    </w:p>
    <w:p w14:paraId="3EF04C70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325.</w:t>
      </w:r>
      <w:r w:rsidRPr="00662492">
        <w:rPr>
          <w:sz w:val="20"/>
          <w:szCs w:val="20"/>
        </w:rPr>
        <w:tab/>
        <w:t xml:space="preserve">Takagi, J., Yang, Y., Liu, J.-H., Wang, J.-H. and Springer, T. A. (2003) Complex between nidogen and laminin fragments reveals a paradigmatic β-propeller interface. </w:t>
      </w:r>
      <w:r w:rsidRPr="00662492">
        <w:rPr>
          <w:i/>
          <w:sz w:val="20"/>
          <w:szCs w:val="20"/>
        </w:rPr>
        <w:t>Nature</w:t>
      </w:r>
      <w:r w:rsidRPr="00662492">
        <w:rPr>
          <w:sz w:val="20"/>
          <w:szCs w:val="20"/>
        </w:rPr>
        <w:t xml:space="preserve">. </w:t>
      </w:r>
      <w:r w:rsidRPr="00662492">
        <w:rPr>
          <w:b/>
          <w:sz w:val="20"/>
          <w:szCs w:val="20"/>
        </w:rPr>
        <w:t>424</w:t>
      </w:r>
      <w:r w:rsidRPr="00662492">
        <w:rPr>
          <w:sz w:val="20"/>
          <w:szCs w:val="20"/>
        </w:rPr>
        <w:t>, 969-974.</w:t>
      </w:r>
    </w:p>
    <w:p w14:paraId="23B134DD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326.</w:t>
      </w:r>
      <w:r w:rsidRPr="00662492">
        <w:rPr>
          <w:sz w:val="20"/>
          <w:szCs w:val="20"/>
        </w:rPr>
        <w:tab/>
      </w:r>
      <w:proofErr w:type="spellStart"/>
      <w:r w:rsidRPr="00662492">
        <w:rPr>
          <w:sz w:val="20"/>
          <w:szCs w:val="20"/>
        </w:rPr>
        <w:t>Tohyama</w:t>
      </w:r>
      <w:proofErr w:type="spellEnd"/>
      <w:r w:rsidRPr="00662492">
        <w:rPr>
          <w:sz w:val="20"/>
          <w:szCs w:val="20"/>
        </w:rPr>
        <w:t xml:space="preserve">, Y., </w:t>
      </w:r>
      <w:proofErr w:type="spellStart"/>
      <w:r w:rsidRPr="00662492">
        <w:rPr>
          <w:sz w:val="20"/>
          <w:szCs w:val="20"/>
        </w:rPr>
        <w:t>Katagiri</w:t>
      </w:r>
      <w:proofErr w:type="spellEnd"/>
      <w:r w:rsidRPr="00662492">
        <w:rPr>
          <w:sz w:val="20"/>
          <w:szCs w:val="20"/>
        </w:rPr>
        <w:t xml:space="preserve">, K., </w:t>
      </w:r>
      <w:proofErr w:type="spellStart"/>
      <w:r w:rsidRPr="00662492">
        <w:rPr>
          <w:sz w:val="20"/>
          <w:szCs w:val="20"/>
        </w:rPr>
        <w:t>Pardi</w:t>
      </w:r>
      <w:proofErr w:type="spellEnd"/>
      <w:r w:rsidRPr="00662492">
        <w:rPr>
          <w:sz w:val="20"/>
          <w:szCs w:val="20"/>
        </w:rPr>
        <w:t xml:space="preserve">, R., Lu, C., Springer, T. A. and </w:t>
      </w:r>
      <w:proofErr w:type="spellStart"/>
      <w:r w:rsidRPr="00662492">
        <w:rPr>
          <w:sz w:val="20"/>
          <w:szCs w:val="20"/>
        </w:rPr>
        <w:t>Kinashi</w:t>
      </w:r>
      <w:proofErr w:type="spellEnd"/>
      <w:r w:rsidRPr="00662492">
        <w:rPr>
          <w:sz w:val="20"/>
          <w:szCs w:val="20"/>
        </w:rPr>
        <w:t xml:space="preserve">, T. (2003) The critical cytoplasmic regions of the αL/β2 integrin in Rap1-induced adhesion and migration. </w:t>
      </w:r>
      <w:r w:rsidRPr="00662492">
        <w:rPr>
          <w:i/>
          <w:sz w:val="20"/>
          <w:szCs w:val="20"/>
        </w:rPr>
        <w:t>Mol. Biol. Cell</w:t>
      </w:r>
      <w:r w:rsidRPr="00662492">
        <w:rPr>
          <w:sz w:val="20"/>
          <w:szCs w:val="20"/>
        </w:rPr>
        <w:t xml:space="preserve">. </w:t>
      </w:r>
      <w:r w:rsidRPr="00662492">
        <w:rPr>
          <w:b/>
          <w:sz w:val="20"/>
          <w:szCs w:val="20"/>
        </w:rPr>
        <w:t>14</w:t>
      </w:r>
      <w:r w:rsidRPr="00662492">
        <w:rPr>
          <w:sz w:val="20"/>
          <w:szCs w:val="20"/>
        </w:rPr>
        <w:t>, 2570-2582.</w:t>
      </w:r>
    </w:p>
    <w:p w14:paraId="6045C365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327.</w:t>
      </w:r>
      <w:r w:rsidRPr="00662492">
        <w:rPr>
          <w:sz w:val="20"/>
          <w:szCs w:val="20"/>
        </w:rPr>
        <w:tab/>
        <w:t>Lehmann, J. C. U., Jablonski-</w:t>
      </w:r>
      <w:proofErr w:type="spellStart"/>
      <w:r w:rsidRPr="00662492">
        <w:rPr>
          <w:sz w:val="20"/>
          <w:szCs w:val="20"/>
        </w:rPr>
        <w:t>Westrich</w:t>
      </w:r>
      <w:proofErr w:type="spellEnd"/>
      <w:r w:rsidRPr="00662492">
        <w:rPr>
          <w:sz w:val="20"/>
          <w:szCs w:val="20"/>
        </w:rPr>
        <w:t xml:space="preserve">, D., </w:t>
      </w:r>
      <w:proofErr w:type="spellStart"/>
      <w:r w:rsidRPr="00662492">
        <w:rPr>
          <w:sz w:val="20"/>
          <w:szCs w:val="20"/>
        </w:rPr>
        <w:t>Haubold</w:t>
      </w:r>
      <w:proofErr w:type="spellEnd"/>
      <w:r w:rsidRPr="00662492">
        <w:rPr>
          <w:sz w:val="20"/>
          <w:szCs w:val="20"/>
        </w:rPr>
        <w:t xml:space="preserve">, U., Gutierrez-Ramos, J.-C., Springer, T. A. and Hamann, A. (2003) Overlapping and selective roles of endothelial ICAM-1 and ICAM-2 in lymphocyte trafficking. </w:t>
      </w:r>
      <w:r w:rsidRPr="00662492">
        <w:rPr>
          <w:i/>
          <w:sz w:val="20"/>
          <w:szCs w:val="20"/>
        </w:rPr>
        <w:t>J. Immunol.</w:t>
      </w:r>
      <w:r w:rsidRPr="00662492">
        <w:rPr>
          <w:sz w:val="20"/>
          <w:szCs w:val="20"/>
        </w:rPr>
        <w:t xml:space="preserve"> </w:t>
      </w:r>
      <w:r w:rsidRPr="00662492">
        <w:rPr>
          <w:b/>
          <w:sz w:val="20"/>
          <w:szCs w:val="20"/>
        </w:rPr>
        <w:t>171</w:t>
      </w:r>
      <w:r w:rsidRPr="00662492">
        <w:rPr>
          <w:sz w:val="20"/>
          <w:szCs w:val="20"/>
        </w:rPr>
        <w:t>, 2588-2593.</w:t>
      </w:r>
    </w:p>
    <w:p w14:paraId="6F65F3F9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328.</w:t>
      </w:r>
      <w:r w:rsidRPr="00662492">
        <w:rPr>
          <w:sz w:val="20"/>
          <w:szCs w:val="20"/>
        </w:rPr>
        <w:tab/>
        <w:t xml:space="preserve">Takagi, J., </w:t>
      </w:r>
      <w:proofErr w:type="spellStart"/>
      <w:r w:rsidRPr="00662492">
        <w:rPr>
          <w:sz w:val="20"/>
          <w:szCs w:val="20"/>
        </w:rPr>
        <w:t>Strokovich</w:t>
      </w:r>
      <w:proofErr w:type="spellEnd"/>
      <w:r w:rsidRPr="00662492">
        <w:rPr>
          <w:sz w:val="20"/>
          <w:szCs w:val="20"/>
        </w:rPr>
        <w:t>, K., Springer, T. A. and Walz, T. (2003) Structure of integrin α</w:t>
      </w:r>
      <w:r w:rsidRPr="00662492">
        <w:rPr>
          <w:sz w:val="20"/>
          <w:szCs w:val="20"/>
          <w:vertAlign w:val="subscript"/>
        </w:rPr>
        <w:t>5</w:t>
      </w:r>
      <w:r w:rsidRPr="00662492">
        <w:rPr>
          <w:sz w:val="20"/>
          <w:szCs w:val="20"/>
        </w:rPr>
        <w:t>β</w:t>
      </w:r>
      <w:r w:rsidRPr="00662492">
        <w:rPr>
          <w:sz w:val="20"/>
          <w:szCs w:val="20"/>
          <w:vertAlign w:val="subscript"/>
        </w:rPr>
        <w:t>1</w:t>
      </w:r>
      <w:r w:rsidRPr="00662492">
        <w:rPr>
          <w:sz w:val="20"/>
          <w:szCs w:val="20"/>
        </w:rPr>
        <w:t xml:space="preserve"> in complex with fibronectin. </w:t>
      </w:r>
      <w:r w:rsidRPr="00662492">
        <w:rPr>
          <w:i/>
          <w:sz w:val="20"/>
          <w:szCs w:val="20"/>
        </w:rPr>
        <w:t>EMBO J.</w:t>
      </w:r>
      <w:r w:rsidRPr="00662492">
        <w:rPr>
          <w:sz w:val="20"/>
          <w:szCs w:val="20"/>
        </w:rPr>
        <w:t xml:space="preserve"> </w:t>
      </w:r>
      <w:r w:rsidRPr="00662492">
        <w:rPr>
          <w:b/>
          <w:sz w:val="20"/>
          <w:szCs w:val="20"/>
        </w:rPr>
        <w:t>22</w:t>
      </w:r>
      <w:r w:rsidRPr="00662492">
        <w:rPr>
          <w:sz w:val="20"/>
          <w:szCs w:val="20"/>
        </w:rPr>
        <w:t>, 4607-4615.</w:t>
      </w:r>
    </w:p>
    <w:p w14:paraId="354D8215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329.</w:t>
      </w:r>
      <w:r w:rsidRPr="00662492">
        <w:rPr>
          <w:sz w:val="20"/>
          <w:szCs w:val="20"/>
        </w:rPr>
        <w:tab/>
        <w:t xml:space="preserve">Shimaoka, M., Salas, A., Yang, W., Weitz-Schmidt, G. and Springer, T. A. (2003) Small molecule integrin antagonists that bind to the β2 subunit I-like domain and activate signals in one direction and block them in another. </w:t>
      </w:r>
      <w:r w:rsidRPr="00662492">
        <w:rPr>
          <w:i/>
          <w:sz w:val="20"/>
          <w:szCs w:val="20"/>
        </w:rPr>
        <w:t>Immunity</w:t>
      </w:r>
      <w:r w:rsidRPr="00662492">
        <w:rPr>
          <w:sz w:val="20"/>
          <w:szCs w:val="20"/>
        </w:rPr>
        <w:t xml:space="preserve">. </w:t>
      </w:r>
      <w:r w:rsidRPr="00662492">
        <w:rPr>
          <w:b/>
          <w:sz w:val="20"/>
          <w:szCs w:val="20"/>
        </w:rPr>
        <w:t>19</w:t>
      </w:r>
      <w:r w:rsidRPr="00662492">
        <w:rPr>
          <w:sz w:val="20"/>
          <w:szCs w:val="20"/>
        </w:rPr>
        <w:t>, 391-402.</w:t>
      </w:r>
    </w:p>
    <w:p w14:paraId="79842562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lastRenderedPageBreak/>
        <w:t>330.</w:t>
      </w:r>
      <w:r w:rsidRPr="00662492">
        <w:rPr>
          <w:sz w:val="20"/>
          <w:szCs w:val="20"/>
        </w:rPr>
        <w:tab/>
        <w:t xml:space="preserve">Chen, J. F., Salas, A. and Springer, T. A. (2003) </w:t>
      </w:r>
      <w:proofErr w:type="spellStart"/>
      <w:r w:rsidRPr="00662492">
        <w:rPr>
          <w:sz w:val="20"/>
          <w:szCs w:val="20"/>
        </w:rPr>
        <w:t>Bistable</w:t>
      </w:r>
      <w:proofErr w:type="spellEnd"/>
      <w:r w:rsidRPr="00662492">
        <w:rPr>
          <w:sz w:val="20"/>
          <w:szCs w:val="20"/>
        </w:rPr>
        <w:t xml:space="preserve"> regulation of integrin adhesiveness by a bipolar metal ion cluster. </w:t>
      </w:r>
      <w:r w:rsidRPr="00662492">
        <w:rPr>
          <w:i/>
          <w:sz w:val="20"/>
          <w:szCs w:val="20"/>
        </w:rPr>
        <w:t>Nat. Struct. Biol.</w:t>
      </w:r>
      <w:r w:rsidRPr="00662492">
        <w:rPr>
          <w:sz w:val="20"/>
          <w:szCs w:val="20"/>
        </w:rPr>
        <w:t xml:space="preserve"> </w:t>
      </w:r>
      <w:r w:rsidRPr="00662492">
        <w:rPr>
          <w:b/>
          <w:sz w:val="20"/>
          <w:szCs w:val="20"/>
        </w:rPr>
        <w:t>10</w:t>
      </w:r>
      <w:r w:rsidRPr="00662492">
        <w:rPr>
          <w:sz w:val="20"/>
          <w:szCs w:val="20"/>
        </w:rPr>
        <w:t>, 995-1001.</w:t>
      </w:r>
    </w:p>
    <w:p w14:paraId="5D9B24EC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331.</w:t>
      </w:r>
      <w:r w:rsidRPr="00662492">
        <w:rPr>
          <w:sz w:val="20"/>
          <w:szCs w:val="20"/>
        </w:rPr>
        <w:tab/>
        <w:t xml:space="preserve">Carman, C. V., Jun, C.-D., Salas, A. and Springer, T. A. (2003) Endothelial cells proactively form microvilli-like membrane projections upon ICAM-1 engagement of leukocyte LFA-1. </w:t>
      </w:r>
      <w:r w:rsidRPr="00662492">
        <w:rPr>
          <w:i/>
          <w:sz w:val="20"/>
          <w:szCs w:val="20"/>
        </w:rPr>
        <w:t>J. Immunol.</w:t>
      </w:r>
      <w:r w:rsidRPr="00662492">
        <w:rPr>
          <w:sz w:val="20"/>
          <w:szCs w:val="20"/>
        </w:rPr>
        <w:t xml:space="preserve"> </w:t>
      </w:r>
      <w:r w:rsidRPr="00662492">
        <w:rPr>
          <w:b/>
          <w:sz w:val="20"/>
          <w:szCs w:val="20"/>
        </w:rPr>
        <w:t>171</w:t>
      </w:r>
      <w:r w:rsidRPr="00662492">
        <w:rPr>
          <w:sz w:val="20"/>
          <w:szCs w:val="20"/>
        </w:rPr>
        <w:t>, 6135-6144.</w:t>
      </w:r>
    </w:p>
    <w:p w14:paraId="23E4698C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332.</w:t>
      </w:r>
      <w:r w:rsidRPr="00662492">
        <w:rPr>
          <w:sz w:val="20"/>
          <w:szCs w:val="20"/>
        </w:rPr>
        <w:tab/>
        <w:t xml:space="preserve">Luo, B.-H., Takagi, J. and Springer, T. A. (2004) Locking the β3 integrin I-like domain into high and low affinity conformations with disulfides. </w:t>
      </w:r>
      <w:r w:rsidRPr="00662492">
        <w:rPr>
          <w:i/>
          <w:sz w:val="20"/>
          <w:szCs w:val="20"/>
        </w:rPr>
        <w:t>J. Biol. Chem.</w:t>
      </w:r>
      <w:r w:rsidRPr="00662492">
        <w:rPr>
          <w:sz w:val="20"/>
          <w:szCs w:val="20"/>
        </w:rPr>
        <w:t xml:space="preserve"> </w:t>
      </w:r>
      <w:r w:rsidRPr="00662492">
        <w:rPr>
          <w:b/>
          <w:sz w:val="20"/>
          <w:szCs w:val="20"/>
        </w:rPr>
        <w:t>279</w:t>
      </w:r>
      <w:r w:rsidRPr="00662492">
        <w:rPr>
          <w:sz w:val="20"/>
          <w:szCs w:val="20"/>
        </w:rPr>
        <w:t>, 10215-10221.</w:t>
      </w:r>
    </w:p>
    <w:p w14:paraId="0CB1E459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333.</w:t>
      </w:r>
      <w:r w:rsidRPr="00662492">
        <w:rPr>
          <w:sz w:val="20"/>
          <w:szCs w:val="20"/>
        </w:rPr>
        <w:tab/>
        <w:t xml:space="preserve">Yang, W., Shimaoka, M., Chen, J. F. and Springer, T. A. (2004) Activation of integrin β subunit I-like domains by one-turn C-terminal α-helix deletions. </w:t>
      </w:r>
      <w:r w:rsidRPr="00662492">
        <w:rPr>
          <w:i/>
          <w:sz w:val="20"/>
          <w:szCs w:val="20"/>
        </w:rPr>
        <w:t>Proc. Natl. Acad. Sci. U. S. A.</w:t>
      </w:r>
      <w:r w:rsidRPr="00662492">
        <w:rPr>
          <w:sz w:val="20"/>
          <w:szCs w:val="20"/>
        </w:rPr>
        <w:t xml:space="preserve"> </w:t>
      </w:r>
      <w:r w:rsidRPr="00662492">
        <w:rPr>
          <w:b/>
          <w:sz w:val="20"/>
          <w:szCs w:val="20"/>
        </w:rPr>
        <w:t>101</w:t>
      </w:r>
      <w:r w:rsidRPr="00662492">
        <w:rPr>
          <w:sz w:val="20"/>
          <w:szCs w:val="20"/>
        </w:rPr>
        <w:t>, 2333-2338.</w:t>
      </w:r>
    </w:p>
    <w:p w14:paraId="1F91DE8F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334.</w:t>
      </w:r>
      <w:r w:rsidRPr="00662492">
        <w:rPr>
          <w:sz w:val="20"/>
          <w:szCs w:val="20"/>
        </w:rPr>
        <w:tab/>
        <w:t xml:space="preserve">Yang, W., Shimaoka, M., Salas, A., Takagi, J. and Springer, T. A. (2004) Inter-subunit signal transmission in integrins by a receptor-like interaction with a pull spring. </w:t>
      </w:r>
      <w:r w:rsidRPr="00662492">
        <w:rPr>
          <w:i/>
          <w:sz w:val="20"/>
          <w:szCs w:val="20"/>
        </w:rPr>
        <w:t>Proc. Natl. Acad. Sci. U. S. A.</w:t>
      </w:r>
      <w:r w:rsidRPr="00662492">
        <w:rPr>
          <w:sz w:val="20"/>
          <w:szCs w:val="20"/>
        </w:rPr>
        <w:t xml:space="preserve"> </w:t>
      </w:r>
      <w:r w:rsidRPr="00662492">
        <w:rPr>
          <w:b/>
          <w:sz w:val="20"/>
          <w:szCs w:val="20"/>
        </w:rPr>
        <w:t>101</w:t>
      </w:r>
      <w:r w:rsidRPr="00662492">
        <w:rPr>
          <w:sz w:val="20"/>
          <w:szCs w:val="20"/>
        </w:rPr>
        <w:t>, 2906-2911.</w:t>
      </w:r>
    </w:p>
    <w:p w14:paraId="3A13DE94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335.</w:t>
      </w:r>
      <w:r w:rsidRPr="00662492">
        <w:rPr>
          <w:sz w:val="20"/>
          <w:szCs w:val="20"/>
        </w:rPr>
        <w:tab/>
      </w:r>
      <w:proofErr w:type="spellStart"/>
      <w:r w:rsidRPr="00662492">
        <w:rPr>
          <w:sz w:val="20"/>
          <w:szCs w:val="20"/>
        </w:rPr>
        <w:t>Culi</w:t>
      </w:r>
      <w:proofErr w:type="spellEnd"/>
      <w:r w:rsidRPr="00662492">
        <w:rPr>
          <w:sz w:val="20"/>
          <w:szCs w:val="20"/>
        </w:rPr>
        <w:t xml:space="preserve">, J., Springer, T. A. and Mann, R. S. (2004) Boca-dependent assembly of β-propeller/EGF modules in low-density lipoprotein receptor proteins. </w:t>
      </w:r>
      <w:r w:rsidRPr="00662492">
        <w:rPr>
          <w:i/>
          <w:sz w:val="20"/>
          <w:szCs w:val="20"/>
        </w:rPr>
        <w:t>EMBO J.</w:t>
      </w:r>
      <w:r w:rsidRPr="00662492">
        <w:rPr>
          <w:sz w:val="20"/>
          <w:szCs w:val="20"/>
        </w:rPr>
        <w:t xml:space="preserve"> </w:t>
      </w:r>
      <w:r w:rsidRPr="00662492">
        <w:rPr>
          <w:b/>
          <w:sz w:val="20"/>
          <w:szCs w:val="20"/>
        </w:rPr>
        <w:t>23</w:t>
      </w:r>
      <w:r w:rsidRPr="00662492">
        <w:rPr>
          <w:sz w:val="20"/>
          <w:szCs w:val="20"/>
        </w:rPr>
        <w:t>, 1372-1380.</w:t>
      </w:r>
    </w:p>
    <w:p w14:paraId="274EAA4F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336.</w:t>
      </w:r>
      <w:r w:rsidRPr="00662492">
        <w:rPr>
          <w:sz w:val="20"/>
          <w:szCs w:val="20"/>
        </w:rPr>
        <w:tab/>
        <w:t xml:space="preserve">Salas, A., Shimaoka, M., Kogan, A. N., Harwood, C., von </w:t>
      </w:r>
      <w:proofErr w:type="spellStart"/>
      <w:r w:rsidRPr="00662492">
        <w:rPr>
          <w:sz w:val="20"/>
          <w:szCs w:val="20"/>
        </w:rPr>
        <w:t>Andrian</w:t>
      </w:r>
      <w:proofErr w:type="spellEnd"/>
      <w:r w:rsidRPr="00662492">
        <w:rPr>
          <w:sz w:val="20"/>
          <w:szCs w:val="20"/>
        </w:rPr>
        <w:t>, U. H. and Springer, T. A. (2004) Rolling adhesion through an extended conformation of integrin α</w:t>
      </w:r>
      <w:r w:rsidRPr="00662492">
        <w:rPr>
          <w:sz w:val="20"/>
          <w:szCs w:val="20"/>
          <w:vertAlign w:val="subscript"/>
        </w:rPr>
        <w:t>L</w:t>
      </w:r>
      <w:r w:rsidRPr="00662492">
        <w:rPr>
          <w:sz w:val="20"/>
          <w:szCs w:val="20"/>
        </w:rPr>
        <w:t>β</w:t>
      </w:r>
      <w:r w:rsidRPr="00662492">
        <w:rPr>
          <w:sz w:val="20"/>
          <w:szCs w:val="20"/>
          <w:vertAlign w:val="subscript"/>
        </w:rPr>
        <w:t>2</w:t>
      </w:r>
      <w:r w:rsidRPr="00662492">
        <w:rPr>
          <w:sz w:val="20"/>
          <w:szCs w:val="20"/>
        </w:rPr>
        <w:t xml:space="preserve"> and relation to αI and βI-like domain interaction. </w:t>
      </w:r>
      <w:r w:rsidRPr="00662492">
        <w:rPr>
          <w:i/>
          <w:sz w:val="20"/>
          <w:szCs w:val="20"/>
        </w:rPr>
        <w:t>Immunity</w:t>
      </w:r>
      <w:r w:rsidRPr="00662492">
        <w:rPr>
          <w:sz w:val="20"/>
          <w:szCs w:val="20"/>
        </w:rPr>
        <w:t xml:space="preserve">. </w:t>
      </w:r>
      <w:r w:rsidRPr="00662492">
        <w:rPr>
          <w:b/>
          <w:sz w:val="20"/>
          <w:szCs w:val="20"/>
        </w:rPr>
        <w:t>20</w:t>
      </w:r>
      <w:r w:rsidRPr="00662492">
        <w:rPr>
          <w:sz w:val="20"/>
          <w:szCs w:val="20"/>
        </w:rPr>
        <w:t>, 393-406.</w:t>
      </w:r>
    </w:p>
    <w:p w14:paraId="0FE86AAD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337.</w:t>
      </w:r>
      <w:r w:rsidRPr="00662492">
        <w:rPr>
          <w:sz w:val="20"/>
          <w:szCs w:val="20"/>
        </w:rPr>
        <w:tab/>
        <w:t xml:space="preserve">Luo, B.-H., Springer, T. A. and Takagi, J. (2004) A specific interface between integrin transmembrane helices and affinity for ligand. </w:t>
      </w:r>
      <w:proofErr w:type="spellStart"/>
      <w:r w:rsidRPr="00662492">
        <w:rPr>
          <w:i/>
          <w:sz w:val="20"/>
          <w:szCs w:val="20"/>
        </w:rPr>
        <w:t>PLoS</w:t>
      </w:r>
      <w:proofErr w:type="spellEnd"/>
      <w:r w:rsidRPr="00662492">
        <w:rPr>
          <w:i/>
          <w:sz w:val="20"/>
          <w:szCs w:val="20"/>
        </w:rPr>
        <w:t xml:space="preserve"> Biol.</w:t>
      </w:r>
      <w:r w:rsidRPr="00662492">
        <w:rPr>
          <w:sz w:val="20"/>
          <w:szCs w:val="20"/>
        </w:rPr>
        <w:t xml:space="preserve"> </w:t>
      </w:r>
      <w:r w:rsidRPr="00662492">
        <w:rPr>
          <w:b/>
          <w:sz w:val="20"/>
          <w:szCs w:val="20"/>
        </w:rPr>
        <w:t>2</w:t>
      </w:r>
      <w:r w:rsidRPr="00662492">
        <w:rPr>
          <w:sz w:val="20"/>
          <w:szCs w:val="20"/>
        </w:rPr>
        <w:t>, 776-786.</w:t>
      </w:r>
    </w:p>
    <w:p w14:paraId="62511762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338.</w:t>
      </w:r>
      <w:r w:rsidRPr="00662492">
        <w:rPr>
          <w:sz w:val="20"/>
          <w:szCs w:val="20"/>
        </w:rPr>
        <w:tab/>
        <w:t xml:space="preserve">Yang, Y., Jun, C.-D., Liu, J.-H., Zhang, R.-G., </w:t>
      </w:r>
      <w:proofErr w:type="spellStart"/>
      <w:r w:rsidRPr="00662492">
        <w:rPr>
          <w:sz w:val="20"/>
          <w:szCs w:val="20"/>
        </w:rPr>
        <w:t>Jochimiak</w:t>
      </w:r>
      <w:proofErr w:type="spellEnd"/>
      <w:r w:rsidRPr="00662492">
        <w:rPr>
          <w:sz w:val="20"/>
          <w:szCs w:val="20"/>
        </w:rPr>
        <w:t xml:space="preserve">, A., Springer, T. A. and Wang, J.-H. (2004) Structural basis for dimerization of ICAM-1 on the cell surface. </w:t>
      </w:r>
      <w:r w:rsidRPr="00662492">
        <w:rPr>
          <w:i/>
          <w:sz w:val="20"/>
          <w:szCs w:val="20"/>
        </w:rPr>
        <w:t>Mol. Cell</w:t>
      </w:r>
      <w:r w:rsidRPr="00662492">
        <w:rPr>
          <w:sz w:val="20"/>
          <w:szCs w:val="20"/>
        </w:rPr>
        <w:t xml:space="preserve">. </w:t>
      </w:r>
      <w:r w:rsidRPr="00662492">
        <w:rPr>
          <w:b/>
          <w:sz w:val="20"/>
          <w:szCs w:val="20"/>
        </w:rPr>
        <w:t>14</w:t>
      </w:r>
      <w:r w:rsidRPr="00662492">
        <w:rPr>
          <w:sz w:val="20"/>
          <w:szCs w:val="20"/>
        </w:rPr>
        <w:t>, 269-276.</w:t>
      </w:r>
    </w:p>
    <w:p w14:paraId="5BFAEEB4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339.</w:t>
      </w:r>
      <w:r w:rsidRPr="00662492">
        <w:rPr>
          <w:sz w:val="20"/>
          <w:szCs w:val="20"/>
        </w:rPr>
        <w:tab/>
        <w:t xml:space="preserve">Luo, B.-H., </w:t>
      </w:r>
      <w:proofErr w:type="spellStart"/>
      <w:r w:rsidRPr="00662492">
        <w:rPr>
          <w:sz w:val="20"/>
          <w:szCs w:val="20"/>
        </w:rPr>
        <w:t>Strokovich</w:t>
      </w:r>
      <w:proofErr w:type="spellEnd"/>
      <w:r w:rsidRPr="00662492">
        <w:rPr>
          <w:sz w:val="20"/>
          <w:szCs w:val="20"/>
        </w:rPr>
        <w:t xml:space="preserve">, K., Walz, T., Springer, T. A. and Takagi, J. (2004) Allosteric β1 integrin antibodies that stabilize the low affinity state by preventing the swing-out of the hybrid domain. </w:t>
      </w:r>
      <w:r w:rsidRPr="00662492">
        <w:rPr>
          <w:i/>
          <w:sz w:val="20"/>
          <w:szCs w:val="20"/>
        </w:rPr>
        <w:t>J. Biol. Chem.</w:t>
      </w:r>
      <w:r w:rsidRPr="00662492">
        <w:rPr>
          <w:sz w:val="20"/>
          <w:szCs w:val="20"/>
        </w:rPr>
        <w:t xml:space="preserve"> </w:t>
      </w:r>
      <w:r w:rsidRPr="00662492">
        <w:rPr>
          <w:b/>
          <w:sz w:val="20"/>
          <w:szCs w:val="20"/>
        </w:rPr>
        <w:t>279</w:t>
      </w:r>
      <w:r w:rsidRPr="00662492">
        <w:rPr>
          <w:sz w:val="20"/>
          <w:szCs w:val="20"/>
        </w:rPr>
        <w:t>, 27466-27471.</w:t>
      </w:r>
    </w:p>
    <w:p w14:paraId="44A46301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340.</w:t>
      </w:r>
      <w:r w:rsidRPr="00662492">
        <w:rPr>
          <w:sz w:val="20"/>
          <w:szCs w:val="20"/>
        </w:rPr>
        <w:tab/>
        <w:t xml:space="preserve">Lu, C., Shimaoka, M., Salas, A. and Springer, T. A. (2004) The binding sites for competitive antagonistic, allosteric antagonistic, and agonistic antibodies to the I domain of integrin LFA-1. </w:t>
      </w:r>
      <w:r w:rsidRPr="00662492">
        <w:rPr>
          <w:i/>
          <w:sz w:val="20"/>
          <w:szCs w:val="20"/>
        </w:rPr>
        <w:t>J. Immunol.</w:t>
      </w:r>
      <w:r w:rsidRPr="00662492">
        <w:rPr>
          <w:sz w:val="20"/>
          <w:szCs w:val="20"/>
        </w:rPr>
        <w:t xml:space="preserve"> </w:t>
      </w:r>
      <w:r w:rsidRPr="00662492">
        <w:rPr>
          <w:b/>
          <w:sz w:val="20"/>
          <w:szCs w:val="20"/>
        </w:rPr>
        <w:t>173</w:t>
      </w:r>
      <w:r w:rsidRPr="00662492">
        <w:rPr>
          <w:sz w:val="20"/>
          <w:szCs w:val="20"/>
        </w:rPr>
        <w:t>, 3972-3978.</w:t>
      </w:r>
    </w:p>
    <w:p w14:paraId="7177019D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341.</w:t>
      </w:r>
      <w:r w:rsidRPr="00662492">
        <w:rPr>
          <w:sz w:val="20"/>
          <w:szCs w:val="20"/>
        </w:rPr>
        <w:tab/>
        <w:t xml:space="preserve">Xiao, T., Takagi, J., Wang, J.-H., </w:t>
      </w:r>
      <w:proofErr w:type="spellStart"/>
      <w:r w:rsidRPr="00662492">
        <w:rPr>
          <w:sz w:val="20"/>
          <w:szCs w:val="20"/>
        </w:rPr>
        <w:t>Coller</w:t>
      </w:r>
      <w:proofErr w:type="spellEnd"/>
      <w:r w:rsidRPr="00662492">
        <w:rPr>
          <w:sz w:val="20"/>
          <w:szCs w:val="20"/>
        </w:rPr>
        <w:t xml:space="preserve">, B. S. and Springer, T. A. (2004) Structural basis for allostery in integrins and binding of fibrinogen-mimetic therapeutics. </w:t>
      </w:r>
      <w:r w:rsidRPr="00662492">
        <w:rPr>
          <w:i/>
          <w:sz w:val="20"/>
          <w:szCs w:val="20"/>
        </w:rPr>
        <w:t>Nature</w:t>
      </w:r>
      <w:r w:rsidRPr="00662492">
        <w:rPr>
          <w:sz w:val="20"/>
          <w:szCs w:val="20"/>
        </w:rPr>
        <w:t xml:space="preserve">. </w:t>
      </w:r>
      <w:r w:rsidRPr="00662492">
        <w:rPr>
          <w:b/>
          <w:sz w:val="20"/>
          <w:szCs w:val="20"/>
        </w:rPr>
        <w:t>432</w:t>
      </w:r>
      <w:r w:rsidRPr="00662492">
        <w:rPr>
          <w:sz w:val="20"/>
          <w:szCs w:val="20"/>
        </w:rPr>
        <w:t>, 59-67.</w:t>
      </w:r>
    </w:p>
    <w:p w14:paraId="7D85E595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342.</w:t>
      </w:r>
      <w:r w:rsidRPr="00662492">
        <w:rPr>
          <w:sz w:val="20"/>
          <w:szCs w:val="20"/>
        </w:rPr>
        <w:tab/>
      </w:r>
      <w:proofErr w:type="spellStart"/>
      <w:r w:rsidRPr="00662492">
        <w:rPr>
          <w:sz w:val="20"/>
          <w:szCs w:val="20"/>
        </w:rPr>
        <w:t>Artoni</w:t>
      </w:r>
      <w:proofErr w:type="spellEnd"/>
      <w:r w:rsidRPr="00662492">
        <w:rPr>
          <w:sz w:val="20"/>
          <w:szCs w:val="20"/>
        </w:rPr>
        <w:t xml:space="preserve">, A., Li, J., Mitchell, B., </w:t>
      </w:r>
      <w:proofErr w:type="spellStart"/>
      <w:r w:rsidRPr="00662492">
        <w:rPr>
          <w:sz w:val="20"/>
          <w:szCs w:val="20"/>
        </w:rPr>
        <w:t>Ruan</w:t>
      </w:r>
      <w:proofErr w:type="spellEnd"/>
      <w:r w:rsidRPr="00662492">
        <w:rPr>
          <w:sz w:val="20"/>
          <w:szCs w:val="20"/>
        </w:rPr>
        <w:t xml:space="preserve">, J., Takagi, J., Springer, T. A., </w:t>
      </w:r>
      <w:proofErr w:type="spellStart"/>
      <w:r w:rsidRPr="00662492">
        <w:rPr>
          <w:sz w:val="20"/>
          <w:szCs w:val="20"/>
        </w:rPr>
        <w:t>Coller</w:t>
      </w:r>
      <w:proofErr w:type="spellEnd"/>
      <w:r w:rsidRPr="00662492">
        <w:rPr>
          <w:sz w:val="20"/>
          <w:szCs w:val="20"/>
        </w:rPr>
        <w:t>, B. S. and French, D. L. (2004) Integrin β3 regions controlling binding of murine mAb 7E3: Implications for the mechanism of integrin α</w:t>
      </w:r>
      <w:r w:rsidRPr="00662492">
        <w:rPr>
          <w:sz w:val="20"/>
          <w:szCs w:val="20"/>
          <w:vertAlign w:val="subscript"/>
        </w:rPr>
        <w:t>IIb</w:t>
      </w:r>
      <w:r w:rsidRPr="00662492">
        <w:rPr>
          <w:sz w:val="20"/>
          <w:szCs w:val="20"/>
        </w:rPr>
        <w:t>β</w:t>
      </w:r>
      <w:r w:rsidRPr="00662492">
        <w:rPr>
          <w:sz w:val="20"/>
          <w:szCs w:val="20"/>
          <w:vertAlign w:val="subscript"/>
        </w:rPr>
        <w:t>3</w:t>
      </w:r>
      <w:r w:rsidRPr="00662492">
        <w:rPr>
          <w:sz w:val="20"/>
          <w:szCs w:val="20"/>
        </w:rPr>
        <w:t xml:space="preserve"> activation. </w:t>
      </w:r>
      <w:r w:rsidRPr="00662492">
        <w:rPr>
          <w:i/>
          <w:sz w:val="20"/>
          <w:szCs w:val="20"/>
        </w:rPr>
        <w:t>Proc. Natl. Acad. Sci. U. S. A.</w:t>
      </w:r>
      <w:r w:rsidRPr="00662492">
        <w:rPr>
          <w:sz w:val="20"/>
          <w:szCs w:val="20"/>
        </w:rPr>
        <w:t xml:space="preserve"> </w:t>
      </w:r>
      <w:r w:rsidRPr="00662492">
        <w:rPr>
          <w:b/>
          <w:sz w:val="20"/>
          <w:szCs w:val="20"/>
        </w:rPr>
        <w:t>101</w:t>
      </w:r>
      <w:r w:rsidRPr="00662492">
        <w:rPr>
          <w:sz w:val="20"/>
          <w:szCs w:val="20"/>
        </w:rPr>
        <w:t>, 13114-13120.</w:t>
      </w:r>
    </w:p>
    <w:p w14:paraId="14C58795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343.</w:t>
      </w:r>
      <w:r w:rsidRPr="00662492">
        <w:rPr>
          <w:sz w:val="20"/>
          <w:szCs w:val="20"/>
        </w:rPr>
        <w:tab/>
        <w:t>Chen, J. F., Takagi, J., Xie, C., Xiao, T., Luo, B.-H. and Springer, T. A. (2004) The relative influence of metal ion binding sites in the I-like domain and the interface with the hybrid domain on rolling and firm adhesion by integrin α</w:t>
      </w:r>
      <w:r w:rsidRPr="00662492">
        <w:rPr>
          <w:sz w:val="20"/>
          <w:szCs w:val="20"/>
          <w:vertAlign w:val="subscript"/>
        </w:rPr>
        <w:t>4</w:t>
      </w:r>
      <w:r w:rsidRPr="00662492">
        <w:rPr>
          <w:sz w:val="20"/>
          <w:szCs w:val="20"/>
        </w:rPr>
        <w:t>β</w:t>
      </w:r>
      <w:r w:rsidRPr="00662492">
        <w:rPr>
          <w:sz w:val="20"/>
          <w:szCs w:val="20"/>
          <w:vertAlign w:val="subscript"/>
        </w:rPr>
        <w:t>7</w:t>
      </w:r>
      <w:r w:rsidRPr="00662492">
        <w:rPr>
          <w:sz w:val="20"/>
          <w:szCs w:val="20"/>
        </w:rPr>
        <w:t xml:space="preserve">. </w:t>
      </w:r>
      <w:r w:rsidRPr="00662492">
        <w:rPr>
          <w:i/>
          <w:sz w:val="20"/>
          <w:szCs w:val="20"/>
        </w:rPr>
        <w:t>J. Biol. Chem.</w:t>
      </w:r>
      <w:r w:rsidRPr="00662492">
        <w:rPr>
          <w:sz w:val="20"/>
          <w:szCs w:val="20"/>
        </w:rPr>
        <w:t xml:space="preserve"> </w:t>
      </w:r>
      <w:r w:rsidRPr="00662492">
        <w:rPr>
          <w:b/>
          <w:sz w:val="20"/>
          <w:szCs w:val="20"/>
        </w:rPr>
        <w:t>279</w:t>
      </w:r>
      <w:r w:rsidRPr="00662492">
        <w:rPr>
          <w:sz w:val="20"/>
          <w:szCs w:val="20"/>
        </w:rPr>
        <w:t xml:space="preserve">, </w:t>
      </w:r>
    </w:p>
    <w:p w14:paraId="78EF1BBE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344.</w:t>
      </w:r>
      <w:r w:rsidRPr="00662492">
        <w:rPr>
          <w:sz w:val="20"/>
          <w:szCs w:val="20"/>
        </w:rPr>
        <w:tab/>
        <w:t xml:space="preserve">Xie, C., Shimaoka, M., Xiao, T., Schwab, P., </w:t>
      </w:r>
      <w:proofErr w:type="spellStart"/>
      <w:r w:rsidRPr="00662492">
        <w:rPr>
          <w:sz w:val="20"/>
          <w:szCs w:val="20"/>
        </w:rPr>
        <w:t>Klickstein</w:t>
      </w:r>
      <w:proofErr w:type="spellEnd"/>
      <w:r w:rsidRPr="00662492">
        <w:rPr>
          <w:sz w:val="20"/>
          <w:szCs w:val="20"/>
        </w:rPr>
        <w:t>, L. B. and Springer, T. A. (2004) The integrin α subunit leg extends at a Ca</w:t>
      </w:r>
      <w:r w:rsidRPr="00662492">
        <w:rPr>
          <w:sz w:val="20"/>
          <w:szCs w:val="20"/>
          <w:vertAlign w:val="superscript"/>
        </w:rPr>
        <w:t>2+</w:t>
      </w:r>
      <w:r w:rsidRPr="00662492">
        <w:rPr>
          <w:sz w:val="20"/>
          <w:szCs w:val="20"/>
        </w:rPr>
        <w:t xml:space="preserve">-dependent epitope in the thigh/genu interface upon activation. </w:t>
      </w:r>
      <w:r w:rsidRPr="00662492">
        <w:rPr>
          <w:i/>
          <w:sz w:val="20"/>
          <w:szCs w:val="20"/>
        </w:rPr>
        <w:t>Proc. Natl. Acad. Sci. U. S. A.</w:t>
      </w:r>
      <w:r w:rsidRPr="00662492">
        <w:rPr>
          <w:sz w:val="20"/>
          <w:szCs w:val="20"/>
        </w:rPr>
        <w:t xml:space="preserve"> </w:t>
      </w:r>
      <w:r w:rsidRPr="00662492">
        <w:rPr>
          <w:b/>
          <w:sz w:val="20"/>
          <w:szCs w:val="20"/>
        </w:rPr>
        <w:t>101</w:t>
      </w:r>
      <w:r w:rsidRPr="00662492">
        <w:rPr>
          <w:sz w:val="20"/>
          <w:szCs w:val="20"/>
        </w:rPr>
        <w:t>, 15422-15427.</w:t>
      </w:r>
    </w:p>
    <w:p w14:paraId="08084635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345.</w:t>
      </w:r>
      <w:r w:rsidRPr="00662492">
        <w:rPr>
          <w:sz w:val="20"/>
          <w:szCs w:val="20"/>
        </w:rPr>
        <w:tab/>
        <w:t xml:space="preserve">Carman, C. V. and Springer, T. A. (2004) A </w:t>
      </w:r>
      <w:proofErr w:type="spellStart"/>
      <w:r w:rsidRPr="00662492">
        <w:rPr>
          <w:sz w:val="20"/>
          <w:szCs w:val="20"/>
        </w:rPr>
        <w:t>transmigratory</w:t>
      </w:r>
      <w:proofErr w:type="spellEnd"/>
      <w:r w:rsidRPr="00662492">
        <w:rPr>
          <w:sz w:val="20"/>
          <w:szCs w:val="20"/>
        </w:rPr>
        <w:t xml:space="preserve"> cup in leukocyte diapedesis both through individual vascular endothelial cells and between them. </w:t>
      </w:r>
      <w:r w:rsidRPr="00662492">
        <w:rPr>
          <w:i/>
          <w:sz w:val="20"/>
          <w:szCs w:val="20"/>
        </w:rPr>
        <w:t>J. Cell Biol.</w:t>
      </w:r>
      <w:r w:rsidRPr="00662492">
        <w:rPr>
          <w:sz w:val="20"/>
          <w:szCs w:val="20"/>
        </w:rPr>
        <w:t xml:space="preserve"> </w:t>
      </w:r>
      <w:r w:rsidRPr="00662492">
        <w:rPr>
          <w:b/>
          <w:sz w:val="20"/>
          <w:szCs w:val="20"/>
        </w:rPr>
        <w:t>167</w:t>
      </w:r>
      <w:r w:rsidRPr="00662492">
        <w:rPr>
          <w:sz w:val="20"/>
          <w:szCs w:val="20"/>
        </w:rPr>
        <w:t>, 377-388.</w:t>
      </w:r>
    </w:p>
    <w:p w14:paraId="407A0E3C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346.</w:t>
      </w:r>
      <w:r w:rsidRPr="00662492">
        <w:rPr>
          <w:sz w:val="20"/>
          <w:szCs w:val="20"/>
        </w:rPr>
        <w:tab/>
        <w:t>Kim, M., Carman, C. V., Yang, W., Salas, A. and Springer, T. A. (2004) The primacy of affinity over clustering in regulation of adhesiveness of the integrin α</w:t>
      </w:r>
      <w:r w:rsidRPr="00662492">
        <w:rPr>
          <w:sz w:val="20"/>
          <w:szCs w:val="20"/>
          <w:vertAlign w:val="subscript"/>
        </w:rPr>
        <w:t>L</w:t>
      </w:r>
      <w:r w:rsidRPr="00662492">
        <w:rPr>
          <w:sz w:val="20"/>
          <w:szCs w:val="20"/>
        </w:rPr>
        <w:t>β</w:t>
      </w:r>
      <w:r w:rsidRPr="00662492">
        <w:rPr>
          <w:sz w:val="20"/>
          <w:szCs w:val="20"/>
          <w:vertAlign w:val="subscript"/>
        </w:rPr>
        <w:t>2</w:t>
      </w:r>
      <w:r w:rsidRPr="00662492">
        <w:rPr>
          <w:sz w:val="20"/>
          <w:szCs w:val="20"/>
        </w:rPr>
        <w:t xml:space="preserve">. </w:t>
      </w:r>
      <w:r w:rsidRPr="00662492">
        <w:rPr>
          <w:i/>
          <w:sz w:val="20"/>
          <w:szCs w:val="20"/>
        </w:rPr>
        <w:t>J. Cell Biol.</w:t>
      </w:r>
      <w:r w:rsidRPr="00662492">
        <w:rPr>
          <w:sz w:val="20"/>
          <w:szCs w:val="20"/>
        </w:rPr>
        <w:t xml:space="preserve"> </w:t>
      </w:r>
      <w:r w:rsidRPr="00662492">
        <w:rPr>
          <w:b/>
          <w:sz w:val="20"/>
          <w:szCs w:val="20"/>
        </w:rPr>
        <w:t>167</w:t>
      </w:r>
      <w:r w:rsidRPr="00662492">
        <w:rPr>
          <w:sz w:val="20"/>
          <w:szCs w:val="20"/>
        </w:rPr>
        <w:t>, 1241-1253.</w:t>
      </w:r>
    </w:p>
    <w:p w14:paraId="2580E95E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347.</w:t>
      </w:r>
      <w:r w:rsidRPr="00662492">
        <w:rPr>
          <w:sz w:val="20"/>
          <w:szCs w:val="20"/>
        </w:rPr>
        <w:tab/>
      </w:r>
      <w:proofErr w:type="spellStart"/>
      <w:r w:rsidRPr="00662492">
        <w:rPr>
          <w:sz w:val="20"/>
          <w:szCs w:val="20"/>
        </w:rPr>
        <w:t>Jin</w:t>
      </w:r>
      <w:proofErr w:type="spellEnd"/>
      <w:r w:rsidRPr="00662492">
        <w:rPr>
          <w:sz w:val="20"/>
          <w:szCs w:val="20"/>
        </w:rPr>
        <w:t xml:space="preserve">, M., </w:t>
      </w:r>
      <w:proofErr w:type="spellStart"/>
      <w:r w:rsidRPr="00662492">
        <w:rPr>
          <w:sz w:val="20"/>
          <w:szCs w:val="20"/>
        </w:rPr>
        <w:t>Andricioaei</w:t>
      </w:r>
      <w:proofErr w:type="spellEnd"/>
      <w:r w:rsidRPr="00662492">
        <w:rPr>
          <w:sz w:val="20"/>
          <w:szCs w:val="20"/>
        </w:rPr>
        <w:t xml:space="preserve">, I. and Springer, T. A. (2004) Conversion between three conformational states of integrin I domains with a C-terminal pull spring studied with molecular dynamics. </w:t>
      </w:r>
      <w:r w:rsidRPr="00662492">
        <w:rPr>
          <w:i/>
          <w:sz w:val="20"/>
          <w:szCs w:val="20"/>
        </w:rPr>
        <w:t>Structure</w:t>
      </w:r>
      <w:r w:rsidRPr="00662492">
        <w:rPr>
          <w:sz w:val="20"/>
          <w:szCs w:val="20"/>
        </w:rPr>
        <w:t xml:space="preserve">. </w:t>
      </w:r>
      <w:r w:rsidRPr="00662492">
        <w:rPr>
          <w:b/>
          <w:sz w:val="20"/>
          <w:szCs w:val="20"/>
        </w:rPr>
        <w:t>12</w:t>
      </w:r>
      <w:r w:rsidRPr="00662492">
        <w:rPr>
          <w:sz w:val="20"/>
          <w:szCs w:val="20"/>
        </w:rPr>
        <w:t>, 2137-2147.</w:t>
      </w:r>
    </w:p>
    <w:p w14:paraId="5D857F42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348.</w:t>
      </w:r>
      <w:r w:rsidRPr="00662492">
        <w:rPr>
          <w:sz w:val="20"/>
          <w:szCs w:val="20"/>
        </w:rPr>
        <w:tab/>
      </w:r>
      <w:proofErr w:type="spellStart"/>
      <w:r w:rsidRPr="00662492">
        <w:rPr>
          <w:sz w:val="20"/>
          <w:szCs w:val="20"/>
        </w:rPr>
        <w:t>Lafuente</w:t>
      </w:r>
      <w:proofErr w:type="spellEnd"/>
      <w:r w:rsidRPr="00662492">
        <w:rPr>
          <w:sz w:val="20"/>
          <w:szCs w:val="20"/>
        </w:rPr>
        <w:t xml:space="preserve">, E. M., van </w:t>
      </w:r>
      <w:proofErr w:type="spellStart"/>
      <w:r w:rsidRPr="00662492">
        <w:rPr>
          <w:sz w:val="20"/>
          <w:szCs w:val="20"/>
        </w:rPr>
        <w:t>Puijenbroek</w:t>
      </w:r>
      <w:proofErr w:type="spellEnd"/>
      <w:r w:rsidRPr="00662492">
        <w:rPr>
          <w:sz w:val="20"/>
          <w:szCs w:val="20"/>
        </w:rPr>
        <w:t xml:space="preserve">, A. A., Krause, M., Carman, C. V., Freeman, G. J., </w:t>
      </w:r>
      <w:proofErr w:type="spellStart"/>
      <w:r w:rsidRPr="00662492">
        <w:rPr>
          <w:sz w:val="20"/>
          <w:szCs w:val="20"/>
        </w:rPr>
        <w:t>Berezovskaya</w:t>
      </w:r>
      <w:proofErr w:type="spellEnd"/>
      <w:r w:rsidRPr="00662492">
        <w:rPr>
          <w:sz w:val="20"/>
          <w:szCs w:val="20"/>
        </w:rPr>
        <w:t xml:space="preserve">, A., Constantine, E., Springer, T. A., Gertler, F. B. and </w:t>
      </w:r>
      <w:proofErr w:type="spellStart"/>
      <w:r w:rsidRPr="00662492">
        <w:rPr>
          <w:sz w:val="20"/>
          <w:szCs w:val="20"/>
        </w:rPr>
        <w:t>Boussiotis</w:t>
      </w:r>
      <w:proofErr w:type="spellEnd"/>
      <w:r w:rsidRPr="00662492">
        <w:rPr>
          <w:sz w:val="20"/>
          <w:szCs w:val="20"/>
        </w:rPr>
        <w:t xml:space="preserve">, V. A. (2004) RIAM, an </w:t>
      </w:r>
      <w:proofErr w:type="spellStart"/>
      <w:r w:rsidRPr="00662492">
        <w:rPr>
          <w:sz w:val="20"/>
          <w:szCs w:val="20"/>
        </w:rPr>
        <w:t>Ena</w:t>
      </w:r>
      <w:proofErr w:type="spellEnd"/>
      <w:r w:rsidRPr="00662492">
        <w:rPr>
          <w:sz w:val="20"/>
          <w:szCs w:val="20"/>
        </w:rPr>
        <w:t xml:space="preserve">/VASP and profilin ligand, interacts with Rap1-GTP and mediates Rap1-induced adhesion. </w:t>
      </w:r>
      <w:r w:rsidRPr="00662492">
        <w:rPr>
          <w:i/>
          <w:sz w:val="20"/>
          <w:szCs w:val="20"/>
        </w:rPr>
        <w:t>Dev. Cell</w:t>
      </w:r>
      <w:r w:rsidRPr="00662492">
        <w:rPr>
          <w:sz w:val="20"/>
          <w:szCs w:val="20"/>
        </w:rPr>
        <w:t xml:space="preserve">. </w:t>
      </w:r>
      <w:r w:rsidRPr="00662492">
        <w:rPr>
          <w:b/>
          <w:sz w:val="20"/>
          <w:szCs w:val="20"/>
        </w:rPr>
        <w:t>7</w:t>
      </w:r>
      <w:r w:rsidRPr="00662492">
        <w:rPr>
          <w:sz w:val="20"/>
          <w:szCs w:val="20"/>
        </w:rPr>
        <w:t>, 585-595.</w:t>
      </w:r>
    </w:p>
    <w:p w14:paraId="656FE516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349.</w:t>
      </w:r>
      <w:r w:rsidRPr="00662492">
        <w:rPr>
          <w:sz w:val="20"/>
          <w:szCs w:val="20"/>
        </w:rPr>
        <w:tab/>
        <w:t xml:space="preserve">Vorup-Jensen, T., Carman, C. V., Shimaoka, M., Schuck, P., </w:t>
      </w:r>
      <w:proofErr w:type="spellStart"/>
      <w:r w:rsidRPr="00662492">
        <w:rPr>
          <w:sz w:val="20"/>
          <w:szCs w:val="20"/>
        </w:rPr>
        <w:t>Svitel</w:t>
      </w:r>
      <w:proofErr w:type="spellEnd"/>
      <w:r w:rsidRPr="00662492">
        <w:rPr>
          <w:sz w:val="20"/>
          <w:szCs w:val="20"/>
        </w:rPr>
        <w:t>, J. and Springer, T. A. (2005) Exposure of acidic residues as a danger signal for recognition of fibrinogen and other macromolecules by integrin α</w:t>
      </w:r>
      <w:r w:rsidRPr="00662492">
        <w:rPr>
          <w:sz w:val="20"/>
          <w:szCs w:val="20"/>
          <w:vertAlign w:val="subscript"/>
        </w:rPr>
        <w:t>X</w:t>
      </w:r>
      <w:r w:rsidRPr="00662492">
        <w:rPr>
          <w:sz w:val="20"/>
          <w:szCs w:val="20"/>
        </w:rPr>
        <w:t>β</w:t>
      </w:r>
      <w:r w:rsidRPr="00662492">
        <w:rPr>
          <w:sz w:val="20"/>
          <w:szCs w:val="20"/>
          <w:vertAlign w:val="subscript"/>
        </w:rPr>
        <w:t>2</w:t>
      </w:r>
      <w:r w:rsidRPr="00662492">
        <w:rPr>
          <w:sz w:val="20"/>
          <w:szCs w:val="20"/>
        </w:rPr>
        <w:t xml:space="preserve">. </w:t>
      </w:r>
      <w:r w:rsidRPr="00662492">
        <w:rPr>
          <w:i/>
          <w:sz w:val="20"/>
          <w:szCs w:val="20"/>
        </w:rPr>
        <w:t>Proc. Natl. Acad. Sci. U. S. A.</w:t>
      </w:r>
      <w:r w:rsidRPr="00662492">
        <w:rPr>
          <w:sz w:val="20"/>
          <w:szCs w:val="20"/>
        </w:rPr>
        <w:t xml:space="preserve"> </w:t>
      </w:r>
      <w:r w:rsidRPr="00662492">
        <w:rPr>
          <w:b/>
          <w:sz w:val="20"/>
          <w:szCs w:val="20"/>
        </w:rPr>
        <w:t>102</w:t>
      </w:r>
      <w:r w:rsidRPr="00662492">
        <w:rPr>
          <w:sz w:val="20"/>
          <w:szCs w:val="20"/>
        </w:rPr>
        <w:t>, 1614-1619.</w:t>
      </w:r>
    </w:p>
    <w:p w14:paraId="10B45C3B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350.</w:t>
      </w:r>
      <w:r w:rsidRPr="00662492">
        <w:rPr>
          <w:sz w:val="20"/>
          <w:szCs w:val="20"/>
        </w:rPr>
        <w:tab/>
        <w:t xml:space="preserve">Luo, B.-H., Carman, C. V., Takagi, J. and Springer, T. A. (2005) Disrupting integrin transmembrane domain heterodimerization increases ligand binding affinity, not valency or clustering. </w:t>
      </w:r>
      <w:r w:rsidRPr="00662492">
        <w:rPr>
          <w:i/>
          <w:sz w:val="20"/>
          <w:szCs w:val="20"/>
        </w:rPr>
        <w:t>Proc. Natl. Acad. Sci. U. S. A.</w:t>
      </w:r>
      <w:r w:rsidRPr="00662492">
        <w:rPr>
          <w:sz w:val="20"/>
          <w:szCs w:val="20"/>
        </w:rPr>
        <w:t xml:space="preserve"> </w:t>
      </w:r>
      <w:r w:rsidRPr="00662492">
        <w:rPr>
          <w:b/>
          <w:sz w:val="20"/>
          <w:szCs w:val="20"/>
        </w:rPr>
        <w:t>102</w:t>
      </w:r>
      <w:r w:rsidRPr="00662492">
        <w:rPr>
          <w:sz w:val="20"/>
          <w:szCs w:val="20"/>
        </w:rPr>
        <w:t>, 3679-3684.</w:t>
      </w:r>
    </w:p>
    <w:p w14:paraId="7242F1BD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lastRenderedPageBreak/>
        <w:t>351.</w:t>
      </w:r>
      <w:r w:rsidRPr="00662492">
        <w:rPr>
          <w:sz w:val="20"/>
          <w:szCs w:val="20"/>
        </w:rPr>
        <w:tab/>
        <w:t>Song, G., Yang, Y., Liu, J.-H., Casasnovas, J., Shimaoka, M., Springer, T. A. and Wang, J.-H. (2005) An atomic resolution view of ICAM recognition in a complex between the binding domains of ICAM-3 and integrin α</w:t>
      </w:r>
      <w:r w:rsidRPr="00662492">
        <w:rPr>
          <w:sz w:val="20"/>
          <w:szCs w:val="20"/>
          <w:vertAlign w:val="subscript"/>
        </w:rPr>
        <w:t>L</w:t>
      </w:r>
      <w:r w:rsidRPr="00662492">
        <w:rPr>
          <w:sz w:val="20"/>
          <w:szCs w:val="20"/>
        </w:rPr>
        <w:t>β</w:t>
      </w:r>
      <w:r w:rsidRPr="00662492">
        <w:rPr>
          <w:sz w:val="20"/>
          <w:szCs w:val="20"/>
          <w:vertAlign w:val="subscript"/>
        </w:rPr>
        <w:t>2</w:t>
      </w:r>
      <w:r w:rsidRPr="00662492">
        <w:rPr>
          <w:sz w:val="20"/>
          <w:szCs w:val="20"/>
        </w:rPr>
        <w:t xml:space="preserve">. </w:t>
      </w:r>
      <w:r w:rsidRPr="00662492">
        <w:rPr>
          <w:i/>
          <w:sz w:val="20"/>
          <w:szCs w:val="20"/>
        </w:rPr>
        <w:t>Proc. Natl. Acad. Sci. U. S. A.</w:t>
      </w:r>
      <w:r w:rsidRPr="00662492">
        <w:rPr>
          <w:sz w:val="20"/>
          <w:szCs w:val="20"/>
        </w:rPr>
        <w:t xml:space="preserve"> </w:t>
      </w:r>
      <w:r w:rsidRPr="00662492">
        <w:rPr>
          <w:b/>
          <w:sz w:val="20"/>
          <w:szCs w:val="20"/>
        </w:rPr>
        <w:t>102</w:t>
      </w:r>
      <w:r w:rsidRPr="00662492">
        <w:rPr>
          <w:sz w:val="20"/>
          <w:szCs w:val="20"/>
        </w:rPr>
        <w:t>, 3366-3371.</w:t>
      </w:r>
    </w:p>
    <w:p w14:paraId="0D40C33E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352.</w:t>
      </w:r>
      <w:r w:rsidRPr="00662492">
        <w:rPr>
          <w:sz w:val="20"/>
          <w:szCs w:val="20"/>
        </w:rPr>
        <w:tab/>
        <w:t xml:space="preserve">Jimenez, D., </w:t>
      </w:r>
      <w:proofErr w:type="spellStart"/>
      <w:r w:rsidRPr="00662492">
        <w:rPr>
          <w:sz w:val="20"/>
          <w:szCs w:val="20"/>
        </w:rPr>
        <w:t>Roda</w:t>
      </w:r>
      <w:proofErr w:type="spellEnd"/>
      <w:r w:rsidRPr="00662492">
        <w:rPr>
          <w:sz w:val="20"/>
          <w:szCs w:val="20"/>
        </w:rPr>
        <w:t xml:space="preserve">-Navarro, P., Springer, T. A. and Casasnovas, J. M. (2005) Contribution of N-linked glycans to the conformation and function of intercellular adhesion molecules (ICAMs). </w:t>
      </w:r>
      <w:r w:rsidRPr="00662492">
        <w:rPr>
          <w:i/>
          <w:sz w:val="20"/>
          <w:szCs w:val="20"/>
        </w:rPr>
        <w:t>J. Biol. Chem.</w:t>
      </w:r>
      <w:r w:rsidRPr="00662492">
        <w:rPr>
          <w:sz w:val="20"/>
          <w:szCs w:val="20"/>
        </w:rPr>
        <w:t xml:space="preserve"> </w:t>
      </w:r>
      <w:r w:rsidRPr="00662492">
        <w:rPr>
          <w:b/>
          <w:sz w:val="20"/>
          <w:szCs w:val="20"/>
        </w:rPr>
        <w:t>280</w:t>
      </w:r>
      <w:r w:rsidRPr="00662492">
        <w:rPr>
          <w:sz w:val="20"/>
          <w:szCs w:val="20"/>
        </w:rPr>
        <w:t>, 5854-5861.</w:t>
      </w:r>
    </w:p>
    <w:p w14:paraId="088EE470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353.</w:t>
      </w:r>
      <w:r w:rsidRPr="00662492">
        <w:rPr>
          <w:sz w:val="20"/>
          <w:szCs w:val="20"/>
        </w:rPr>
        <w:tab/>
        <w:t>Zhang, F., Marcus, W. D., Goyal, N. H., Selvaraj, P., Springer, T. A. and Zhu, C. (2005) Two-dimensional kinetics regulation of α</w:t>
      </w:r>
      <w:r w:rsidRPr="00662492">
        <w:rPr>
          <w:sz w:val="20"/>
          <w:szCs w:val="20"/>
          <w:vertAlign w:val="subscript"/>
        </w:rPr>
        <w:t>L</w:t>
      </w:r>
      <w:r w:rsidRPr="00662492">
        <w:rPr>
          <w:sz w:val="20"/>
          <w:szCs w:val="20"/>
        </w:rPr>
        <w:t>β</w:t>
      </w:r>
      <w:r w:rsidRPr="00662492">
        <w:rPr>
          <w:sz w:val="20"/>
          <w:szCs w:val="20"/>
          <w:vertAlign w:val="subscript"/>
        </w:rPr>
        <w:t>2</w:t>
      </w:r>
      <w:r w:rsidRPr="00662492">
        <w:rPr>
          <w:sz w:val="20"/>
          <w:szCs w:val="20"/>
        </w:rPr>
        <w:t xml:space="preserve">-ICAM-1 interaction by conformational changes of the αL inserted domain. </w:t>
      </w:r>
      <w:r w:rsidRPr="00662492">
        <w:rPr>
          <w:i/>
          <w:sz w:val="20"/>
          <w:szCs w:val="20"/>
        </w:rPr>
        <w:t>J. Biol. Chem.</w:t>
      </w:r>
      <w:r w:rsidRPr="00662492">
        <w:rPr>
          <w:sz w:val="20"/>
          <w:szCs w:val="20"/>
        </w:rPr>
        <w:t xml:space="preserve"> </w:t>
      </w:r>
      <w:r w:rsidRPr="00662492">
        <w:rPr>
          <w:b/>
          <w:sz w:val="20"/>
          <w:szCs w:val="20"/>
        </w:rPr>
        <w:t>280</w:t>
      </w:r>
      <w:r w:rsidRPr="00662492">
        <w:rPr>
          <w:sz w:val="20"/>
          <w:szCs w:val="20"/>
        </w:rPr>
        <w:t>, 42207-42218.</w:t>
      </w:r>
    </w:p>
    <w:p w14:paraId="6CDE5807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354.</w:t>
      </w:r>
      <w:r w:rsidRPr="00662492">
        <w:rPr>
          <w:sz w:val="20"/>
          <w:szCs w:val="20"/>
        </w:rPr>
        <w:tab/>
        <w:t xml:space="preserve">Song, G., Lazar, G. A., </w:t>
      </w:r>
      <w:proofErr w:type="spellStart"/>
      <w:r w:rsidRPr="00662492">
        <w:rPr>
          <w:sz w:val="20"/>
          <w:szCs w:val="20"/>
        </w:rPr>
        <w:t>Kortemme</w:t>
      </w:r>
      <w:proofErr w:type="spellEnd"/>
      <w:r w:rsidRPr="00662492">
        <w:rPr>
          <w:sz w:val="20"/>
          <w:szCs w:val="20"/>
        </w:rPr>
        <w:t xml:space="preserve">, T., Shimaoka, M., </w:t>
      </w:r>
      <w:proofErr w:type="spellStart"/>
      <w:r w:rsidRPr="00662492">
        <w:rPr>
          <w:sz w:val="20"/>
          <w:szCs w:val="20"/>
        </w:rPr>
        <w:t>Desjarlais</w:t>
      </w:r>
      <w:proofErr w:type="spellEnd"/>
      <w:r w:rsidRPr="00662492">
        <w:rPr>
          <w:sz w:val="20"/>
          <w:szCs w:val="20"/>
        </w:rPr>
        <w:t xml:space="preserve">, J. R., Baker, D. and Springer, T. A. (2006) Rational design of ICAM-1 variants for antagonizing integrin LFA-1-dependent adhesion. </w:t>
      </w:r>
      <w:r w:rsidRPr="00662492">
        <w:rPr>
          <w:i/>
          <w:sz w:val="20"/>
          <w:szCs w:val="20"/>
        </w:rPr>
        <w:t>J. Biol. Chem.</w:t>
      </w:r>
      <w:r w:rsidRPr="00662492">
        <w:rPr>
          <w:sz w:val="20"/>
          <w:szCs w:val="20"/>
        </w:rPr>
        <w:t xml:space="preserve"> </w:t>
      </w:r>
      <w:r w:rsidRPr="00662492">
        <w:rPr>
          <w:b/>
          <w:sz w:val="20"/>
          <w:szCs w:val="20"/>
        </w:rPr>
        <w:t>281</w:t>
      </w:r>
      <w:r w:rsidRPr="00662492">
        <w:rPr>
          <w:sz w:val="20"/>
          <w:szCs w:val="20"/>
        </w:rPr>
        <w:t>, 5042-5049.</w:t>
      </w:r>
    </w:p>
    <w:p w14:paraId="28E3FF5A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355.</w:t>
      </w:r>
      <w:r w:rsidRPr="00662492">
        <w:rPr>
          <w:sz w:val="20"/>
          <w:szCs w:val="20"/>
        </w:rPr>
        <w:tab/>
        <w:t>Salas, A., Shimaoka, M., Phan, U., Kim, M. and Springer, T. A. (2006) Transition from rolling to firm adhesion can be mimicked by extension of integrin α</w:t>
      </w:r>
      <w:r w:rsidRPr="00662492">
        <w:rPr>
          <w:sz w:val="20"/>
          <w:szCs w:val="20"/>
          <w:vertAlign w:val="subscript"/>
        </w:rPr>
        <w:t>L</w:t>
      </w:r>
      <w:r w:rsidRPr="00662492">
        <w:rPr>
          <w:sz w:val="20"/>
          <w:szCs w:val="20"/>
        </w:rPr>
        <w:t>β</w:t>
      </w:r>
      <w:r w:rsidRPr="00662492">
        <w:rPr>
          <w:sz w:val="20"/>
          <w:szCs w:val="20"/>
          <w:vertAlign w:val="subscript"/>
        </w:rPr>
        <w:t>2</w:t>
      </w:r>
      <w:r w:rsidRPr="00662492">
        <w:rPr>
          <w:sz w:val="20"/>
          <w:szCs w:val="20"/>
        </w:rPr>
        <w:t xml:space="preserve"> in an intermediate-affinity state. </w:t>
      </w:r>
      <w:r w:rsidRPr="00662492">
        <w:rPr>
          <w:i/>
          <w:sz w:val="20"/>
          <w:szCs w:val="20"/>
        </w:rPr>
        <w:t>J. Biol. Chem.</w:t>
      </w:r>
      <w:r w:rsidRPr="00662492">
        <w:rPr>
          <w:sz w:val="20"/>
          <w:szCs w:val="20"/>
        </w:rPr>
        <w:t xml:space="preserve"> </w:t>
      </w:r>
      <w:r w:rsidRPr="00662492">
        <w:rPr>
          <w:b/>
          <w:sz w:val="20"/>
          <w:szCs w:val="20"/>
        </w:rPr>
        <w:t>281</w:t>
      </w:r>
      <w:r w:rsidRPr="00662492">
        <w:rPr>
          <w:sz w:val="20"/>
          <w:szCs w:val="20"/>
        </w:rPr>
        <w:t>, 10876-10882.</w:t>
      </w:r>
    </w:p>
    <w:p w14:paraId="4DC7EE72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356.</w:t>
      </w:r>
      <w:r w:rsidRPr="00662492">
        <w:rPr>
          <w:sz w:val="20"/>
          <w:szCs w:val="20"/>
        </w:rPr>
        <w:tab/>
      </w:r>
      <w:proofErr w:type="spellStart"/>
      <w:r w:rsidRPr="00662492">
        <w:rPr>
          <w:sz w:val="20"/>
          <w:szCs w:val="20"/>
        </w:rPr>
        <w:t>Jin</w:t>
      </w:r>
      <w:proofErr w:type="spellEnd"/>
      <w:r w:rsidRPr="00662492">
        <w:rPr>
          <w:sz w:val="20"/>
          <w:szCs w:val="20"/>
        </w:rPr>
        <w:t xml:space="preserve">, M., Song, G., Kim, Y.-S., Astrof, N., Shimaoka, M., Wittrup, D. and Springer, T. A. (2006) Directed evolution to probe protein allostery and integrin I domains of 200,000-fold higher affinity. </w:t>
      </w:r>
      <w:r w:rsidRPr="00662492">
        <w:rPr>
          <w:i/>
          <w:sz w:val="20"/>
          <w:szCs w:val="20"/>
        </w:rPr>
        <w:t>Proc. Natl. Acad. Sci. U. S. A.</w:t>
      </w:r>
      <w:r w:rsidRPr="00662492">
        <w:rPr>
          <w:sz w:val="20"/>
          <w:szCs w:val="20"/>
        </w:rPr>
        <w:t xml:space="preserve"> </w:t>
      </w:r>
      <w:r w:rsidRPr="00662492">
        <w:rPr>
          <w:b/>
          <w:sz w:val="20"/>
          <w:szCs w:val="20"/>
        </w:rPr>
        <w:t>103</w:t>
      </w:r>
      <w:r w:rsidRPr="00662492">
        <w:rPr>
          <w:sz w:val="20"/>
          <w:szCs w:val="20"/>
        </w:rPr>
        <w:t>, 5758-5763.</w:t>
      </w:r>
    </w:p>
    <w:p w14:paraId="0A136196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357.</w:t>
      </w:r>
      <w:r w:rsidRPr="00662492">
        <w:rPr>
          <w:sz w:val="20"/>
          <w:szCs w:val="20"/>
        </w:rPr>
        <w:tab/>
        <w:t xml:space="preserve">Phan, U. T., Waldron, T. T. and Springer, T. A. (2006) Remodeling of the lectin/EGF-like interface in P- and L-selectin increases adhesiveness and shear resistance under hydrodynamic force. </w:t>
      </w:r>
      <w:r w:rsidRPr="00662492">
        <w:rPr>
          <w:i/>
          <w:sz w:val="20"/>
          <w:szCs w:val="20"/>
        </w:rPr>
        <w:t>Nat. Immunol.</w:t>
      </w:r>
      <w:r w:rsidRPr="00662492">
        <w:rPr>
          <w:sz w:val="20"/>
          <w:szCs w:val="20"/>
        </w:rPr>
        <w:t xml:space="preserve"> </w:t>
      </w:r>
      <w:r w:rsidRPr="00662492">
        <w:rPr>
          <w:b/>
          <w:sz w:val="20"/>
          <w:szCs w:val="20"/>
        </w:rPr>
        <w:t>7</w:t>
      </w:r>
      <w:r w:rsidRPr="00662492">
        <w:rPr>
          <w:sz w:val="20"/>
          <w:szCs w:val="20"/>
        </w:rPr>
        <w:t>, 883-889.</w:t>
      </w:r>
    </w:p>
    <w:p w14:paraId="249366A0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358.</w:t>
      </w:r>
      <w:r w:rsidRPr="00662492">
        <w:rPr>
          <w:sz w:val="20"/>
          <w:szCs w:val="20"/>
        </w:rPr>
        <w:tab/>
        <w:t>Chen, J. F., Yang, W., Kim, M., Carman, C. V. and Springer, T. A. (2006) Regulation of outside-in signaling by the β2 I domain of integrin α</w:t>
      </w:r>
      <w:r w:rsidRPr="00662492">
        <w:rPr>
          <w:sz w:val="20"/>
          <w:szCs w:val="20"/>
          <w:vertAlign w:val="subscript"/>
        </w:rPr>
        <w:t>L</w:t>
      </w:r>
      <w:r w:rsidRPr="00662492">
        <w:rPr>
          <w:sz w:val="20"/>
          <w:szCs w:val="20"/>
        </w:rPr>
        <w:t>β</w:t>
      </w:r>
      <w:r w:rsidRPr="00662492">
        <w:rPr>
          <w:sz w:val="20"/>
          <w:szCs w:val="20"/>
          <w:vertAlign w:val="subscript"/>
        </w:rPr>
        <w:t>2</w:t>
      </w:r>
      <w:r w:rsidRPr="00662492">
        <w:rPr>
          <w:sz w:val="20"/>
          <w:szCs w:val="20"/>
        </w:rPr>
        <w:t xml:space="preserve">. </w:t>
      </w:r>
      <w:r w:rsidRPr="00662492">
        <w:rPr>
          <w:i/>
          <w:sz w:val="20"/>
          <w:szCs w:val="20"/>
        </w:rPr>
        <w:t>Proc. Natl. Acad. Sci. U. S. A.</w:t>
      </w:r>
      <w:r w:rsidRPr="00662492">
        <w:rPr>
          <w:sz w:val="20"/>
          <w:szCs w:val="20"/>
        </w:rPr>
        <w:t xml:space="preserve"> </w:t>
      </w:r>
      <w:r w:rsidRPr="00662492">
        <w:rPr>
          <w:b/>
          <w:sz w:val="20"/>
          <w:szCs w:val="20"/>
        </w:rPr>
        <w:t>103</w:t>
      </w:r>
      <w:r w:rsidRPr="00662492">
        <w:rPr>
          <w:sz w:val="20"/>
          <w:szCs w:val="20"/>
        </w:rPr>
        <w:t>, 13062-13067.</w:t>
      </w:r>
    </w:p>
    <w:p w14:paraId="45D4C544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359.</w:t>
      </w:r>
      <w:r w:rsidRPr="00662492">
        <w:rPr>
          <w:sz w:val="20"/>
          <w:szCs w:val="20"/>
        </w:rPr>
        <w:tab/>
        <w:t xml:space="preserve">Nishida, N., Xie, C., Shimaoka, M., Cheng, Y., Walz, T. and Springer, T. A. (2006) Activation of leukocyte β2 integrins by conversion from bent to extended conformations. </w:t>
      </w:r>
      <w:r w:rsidRPr="00662492">
        <w:rPr>
          <w:i/>
          <w:sz w:val="20"/>
          <w:szCs w:val="20"/>
        </w:rPr>
        <w:t>Immunity</w:t>
      </w:r>
      <w:r w:rsidRPr="00662492">
        <w:rPr>
          <w:sz w:val="20"/>
          <w:szCs w:val="20"/>
        </w:rPr>
        <w:t xml:space="preserve">. </w:t>
      </w:r>
      <w:r w:rsidRPr="00662492">
        <w:rPr>
          <w:b/>
          <w:sz w:val="20"/>
          <w:szCs w:val="20"/>
        </w:rPr>
        <w:t>25</w:t>
      </w:r>
      <w:r w:rsidRPr="00662492">
        <w:rPr>
          <w:sz w:val="20"/>
          <w:szCs w:val="20"/>
        </w:rPr>
        <w:t>, 583-594.</w:t>
      </w:r>
    </w:p>
    <w:p w14:paraId="0EA0A3F0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360.</w:t>
      </w:r>
      <w:r w:rsidRPr="00662492">
        <w:rPr>
          <w:sz w:val="20"/>
          <w:szCs w:val="20"/>
        </w:rPr>
        <w:tab/>
        <w:t xml:space="preserve">Shimaoka, M., Kim, M., Cohen, E. H., Yang, W., Astrof, N., Peer, D., Salas, A., Ferrand, A. and Springer, T. A. (2006) AL-57, a ligand-mimetic antibody to integrin LFA-1, reveals chemokine-induced affinity upregulation in lymphocytes. </w:t>
      </w:r>
      <w:r w:rsidRPr="00662492">
        <w:rPr>
          <w:i/>
          <w:sz w:val="20"/>
          <w:szCs w:val="20"/>
        </w:rPr>
        <w:t>Proc. Natl. Acad. Sci. U. S. A.</w:t>
      </w:r>
      <w:r w:rsidRPr="00662492">
        <w:rPr>
          <w:sz w:val="20"/>
          <w:szCs w:val="20"/>
        </w:rPr>
        <w:t xml:space="preserve"> </w:t>
      </w:r>
      <w:r w:rsidRPr="00662492">
        <w:rPr>
          <w:b/>
          <w:sz w:val="20"/>
          <w:szCs w:val="20"/>
        </w:rPr>
        <w:t>103</w:t>
      </w:r>
      <w:r w:rsidRPr="00662492">
        <w:rPr>
          <w:sz w:val="20"/>
          <w:szCs w:val="20"/>
        </w:rPr>
        <w:t>, 13991-13996.</w:t>
      </w:r>
    </w:p>
    <w:p w14:paraId="43BDE6AF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361.</w:t>
      </w:r>
      <w:r w:rsidRPr="00662492">
        <w:rPr>
          <w:sz w:val="20"/>
          <w:szCs w:val="20"/>
        </w:rPr>
        <w:tab/>
        <w:t xml:space="preserve">Huang, L., Shimaoka, M., </w:t>
      </w:r>
      <w:proofErr w:type="spellStart"/>
      <w:r w:rsidRPr="00662492">
        <w:rPr>
          <w:sz w:val="20"/>
          <w:szCs w:val="20"/>
        </w:rPr>
        <w:t>Rondon</w:t>
      </w:r>
      <w:proofErr w:type="spellEnd"/>
      <w:r w:rsidRPr="00662492">
        <w:rPr>
          <w:sz w:val="20"/>
          <w:szCs w:val="20"/>
        </w:rPr>
        <w:t xml:space="preserve">, I., Roy, I., Chang, Q., Po, M., Dransfield, D. T., Ladner, R. C., Edge, A. S., Salas, A., Wood, C. R., Springer, T. A. and Cohen, E. H. (2006) Identification and characterization of a human monoclonal antagonistic antibody AL-57 that preferentially binds the high-affinity form of lymphocyte function-associated antigen-1. </w:t>
      </w:r>
      <w:r w:rsidRPr="00662492">
        <w:rPr>
          <w:i/>
          <w:sz w:val="20"/>
          <w:szCs w:val="20"/>
        </w:rPr>
        <w:t xml:space="preserve">J. </w:t>
      </w:r>
      <w:proofErr w:type="spellStart"/>
      <w:r w:rsidRPr="00662492">
        <w:rPr>
          <w:i/>
          <w:sz w:val="20"/>
          <w:szCs w:val="20"/>
        </w:rPr>
        <w:t>Leukoc</w:t>
      </w:r>
      <w:proofErr w:type="spellEnd"/>
      <w:r w:rsidRPr="00662492">
        <w:rPr>
          <w:i/>
          <w:sz w:val="20"/>
          <w:szCs w:val="20"/>
        </w:rPr>
        <w:t>. Biol.</w:t>
      </w:r>
      <w:r w:rsidRPr="00662492">
        <w:rPr>
          <w:sz w:val="20"/>
          <w:szCs w:val="20"/>
        </w:rPr>
        <w:t xml:space="preserve"> </w:t>
      </w:r>
      <w:r w:rsidRPr="00662492">
        <w:rPr>
          <w:b/>
          <w:sz w:val="20"/>
          <w:szCs w:val="20"/>
        </w:rPr>
        <w:t>80</w:t>
      </w:r>
      <w:r w:rsidRPr="00662492">
        <w:rPr>
          <w:sz w:val="20"/>
          <w:szCs w:val="20"/>
        </w:rPr>
        <w:t>, 905-914.</w:t>
      </w:r>
    </w:p>
    <w:p w14:paraId="67479FC3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362.</w:t>
      </w:r>
      <w:r w:rsidRPr="00662492">
        <w:rPr>
          <w:sz w:val="20"/>
          <w:szCs w:val="20"/>
        </w:rPr>
        <w:tab/>
      </w:r>
      <w:proofErr w:type="spellStart"/>
      <w:r w:rsidRPr="00662492">
        <w:rPr>
          <w:sz w:val="20"/>
          <w:szCs w:val="20"/>
        </w:rPr>
        <w:t>Swers</w:t>
      </w:r>
      <w:proofErr w:type="spellEnd"/>
      <w:r w:rsidRPr="00662492">
        <w:rPr>
          <w:sz w:val="20"/>
          <w:szCs w:val="20"/>
        </w:rPr>
        <w:t xml:space="preserve">, J. S., </w:t>
      </w:r>
      <w:proofErr w:type="spellStart"/>
      <w:r w:rsidRPr="00662492">
        <w:rPr>
          <w:sz w:val="20"/>
          <w:szCs w:val="20"/>
        </w:rPr>
        <w:t>Widom</w:t>
      </w:r>
      <w:proofErr w:type="spellEnd"/>
      <w:r w:rsidRPr="00662492">
        <w:rPr>
          <w:sz w:val="20"/>
          <w:szCs w:val="20"/>
        </w:rPr>
        <w:t xml:space="preserve">, A., Phan, U., Springer, T. A. and Wittrup, K. D. (2006) A high affinity human antibody antagonist of P-selectin mediated rolling. </w:t>
      </w:r>
      <w:proofErr w:type="spellStart"/>
      <w:r w:rsidRPr="00662492">
        <w:rPr>
          <w:i/>
          <w:sz w:val="20"/>
          <w:szCs w:val="20"/>
        </w:rPr>
        <w:t>Biochem</w:t>
      </w:r>
      <w:proofErr w:type="spellEnd"/>
      <w:r w:rsidRPr="00662492">
        <w:rPr>
          <w:i/>
          <w:sz w:val="20"/>
          <w:szCs w:val="20"/>
        </w:rPr>
        <w:t xml:space="preserve">. </w:t>
      </w:r>
      <w:proofErr w:type="spellStart"/>
      <w:r w:rsidRPr="00662492">
        <w:rPr>
          <w:i/>
          <w:sz w:val="20"/>
          <w:szCs w:val="20"/>
        </w:rPr>
        <w:t>Biophys</w:t>
      </w:r>
      <w:proofErr w:type="spellEnd"/>
      <w:r w:rsidRPr="00662492">
        <w:rPr>
          <w:i/>
          <w:sz w:val="20"/>
          <w:szCs w:val="20"/>
        </w:rPr>
        <w:t xml:space="preserve">. Res. </w:t>
      </w:r>
      <w:proofErr w:type="spellStart"/>
      <w:r w:rsidRPr="00662492">
        <w:rPr>
          <w:i/>
          <w:sz w:val="20"/>
          <w:szCs w:val="20"/>
        </w:rPr>
        <w:t>Commun</w:t>
      </w:r>
      <w:proofErr w:type="spellEnd"/>
      <w:r w:rsidRPr="00662492">
        <w:rPr>
          <w:i/>
          <w:sz w:val="20"/>
          <w:szCs w:val="20"/>
        </w:rPr>
        <w:t>.</w:t>
      </w:r>
      <w:r w:rsidRPr="00662492">
        <w:rPr>
          <w:sz w:val="20"/>
          <w:szCs w:val="20"/>
        </w:rPr>
        <w:t xml:space="preserve"> </w:t>
      </w:r>
      <w:r w:rsidRPr="00662492">
        <w:rPr>
          <w:b/>
          <w:sz w:val="20"/>
          <w:szCs w:val="20"/>
        </w:rPr>
        <w:t>350</w:t>
      </w:r>
      <w:r w:rsidRPr="00662492">
        <w:rPr>
          <w:sz w:val="20"/>
          <w:szCs w:val="20"/>
        </w:rPr>
        <w:t>, 508-513.</w:t>
      </w:r>
    </w:p>
    <w:p w14:paraId="41C8F406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363.</w:t>
      </w:r>
      <w:r w:rsidRPr="00662492">
        <w:rPr>
          <w:sz w:val="20"/>
          <w:szCs w:val="20"/>
        </w:rPr>
        <w:tab/>
        <w:t xml:space="preserve">Astrof, N. S., Salas, A., Shimaoka, M., Chen, J. F. and Springer, T. A. (2006) Importance of force linkage in mechanochemistry of adhesion receptors. </w:t>
      </w:r>
      <w:r w:rsidRPr="00662492">
        <w:rPr>
          <w:i/>
          <w:sz w:val="20"/>
          <w:szCs w:val="20"/>
        </w:rPr>
        <w:t>Biochemistry</w:t>
      </w:r>
      <w:r w:rsidRPr="00662492">
        <w:rPr>
          <w:sz w:val="20"/>
          <w:szCs w:val="20"/>
        </w:rPr>
        <w:t xml:space="preserve">. </w:t>
      </w:r>
      <w:r w:rsidRPr="00662492">
        <w:rPr>
          <w:b/>
          <w:sz w:val="20"/>
          <w:szCs w:val="20"/>
        </w:rPr>
        <w:t>45</w:t>
      </w:r>
      <w:r w:rsidRPr="00662492">
        <w:rPr>
          <w:sz w:val="20"/>
          <w:szCs w:val="20"/>
        </w:rPr>
        <w:t>, 15020-15028.</w:t>
      </w:r>
    </w:p>
    <w:p w14:paraId="55467181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364.</w:t>
      </w:r>
      <w:r w:rsidRPr="00662492">
        <w:rPr>
          <w:sz w:val="20"/>
          <w:szCs w:val="20"/>
        </w:rPr>
        <w:tab/>
        <w:t>Yang, W., Carman, C. V., Kim, M., Salas, A., Shimaoka, M. and Springer, T. A. (2006) A small molecule agonist of an integrin, α</w:t>
      </w:r>
      <w:r w:rsidRPr="00662492">
        <w:rPr>
          <w:sz w:val="20"/>
          <w:szCs w:val="20"/>
          <w:vertAlign w:val="subscript"/>
        </w:rPr>
        <w:t>L</w:t>
      </w:r>
      <w:r w:rsidRPr="00662492">
        <w:rPr>
          <w:sz w:val="20"/>
          <w:szCs w:val="20"/>
        </w:rPr>
        <w:t>β</w:t>
      </w:r>
      <w:r w:rsidRPr="00662492">
        <w:rPr>
          <w:sz w:val="20"/>
          <w:szCs w:val="20"/>
          <w:vertAlign w:val="subscript"/>
        </w:rPr>
        <w:t>2</w:t>
      </w:r>
      <w:r w:rsidRPr="00662492">
        <w:rPr>
          <w:sz w:val="20"/>
          <w:szCs w:val="20"/>
        </w:rPr>
        <w:t xml:space="preserve">. </w:t>
      </w:r>
      <w:r w:rsidRPr="00662492">
        <w:rPr>
          <w:i/>
          <w:sz w:val="20"/>
          <w:szCs w:val="20"/>
        </w:rPr>
        <w:t>J. Biol. Chem.</w:t>
      </w:r>
      <w:r w:rsidRPr="00662492">
        <w:rPr>
          <w:sz w:val="20"/>
          <w:szCs w:val="20"/>
        </w:rPr>
        <w:t xml:space="preserve"> </w:t>
      </w:r>
      <w:r w:rsidRPr="00662492">
        <w:rPr>
          <w:b/>
          <w:sz w:val="20"/>
          <w:szCs w:val="20"/>
        </w:rPr>
        <w:t>281</w:t>
      </w:r>
      <w:r w:rsidRPr="00662492">
        <w:rPr>
          <w:sz w:val="20"/>
          <w:szCs w:val="20"/>
        </w:rPr>
        <w:t>, 37904-37912.</w:t>
      </w:r>
    </w:p>
    <w:p w14:paraId="0A7D4E37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365.</w:t>
      </w:r>
      <w:r w:rsidRPr="00662492">
        <w:rPr>
          <w:sz w:val="20"/>
          <w:szCs w:val="20"/>
        </w:rPr>
        <w:tab/>
        <w:t xml:space="preserve">Nishida, N., Walz, T. and Springer, T. A. (2006) Structural transitions of complement component C3 and its activation products. </w:t>
      </w:r>
      <w:r w:rsidRPr="00662492">
        <w:rPr>
          <w:i/>
          <w:sz w:val="20"/>
          <w:szCs w:val="20"/>
        </w:rPr>
        <w:t>Proc. Natl. Acad. Sci. U. S. A.</w:t>
      </w:r>
      <w:r w:rsidRPr="00662492">
        <w:rPr>
          <w:sz w:val="20"/>
          <w:szCs w:val="20"/>
        </w:rPr>
        <w:t xml:space="preserve"> </w:t>
      </w:r>
      <w:r w:rsidRPr="00662492">
        <w:rPr>
          <w:b/>
          <w:sz w:val="20"/>
          <w:szCs w:val="20"/>
        </w:rPr>
        <w:t>103</w:t>
      </w:r>
      <w:r w:rsidRPr="00662492">
        <w:rPr>
          <w:sz w:val="20"/>
          <w:szCs w:val="20"/>
        </w:rPr>
        <w:t>, 19737-19742.</w:t>
      </w:r>
    </w:p>
    <w:p w14:paraId="042E3A1F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366.</w:t>
      </w:r>
      <w:r w:rsidRPr="00662492">
        <w:rPr>
          <w:sz w:val="20"/>
          <w:szCs w:val="20"/>
        </w:rPr>
        <w:tab/>
        <w:t xml:space="preserve">Zhu, J., Boylan, B., Luo, B.-H., Newman, P. J. and Springer, T. A. (2007) Tests of the extension and deadbolt models of integrin activation. </w:t>
      </w:r>
      <w:r w:rsidRPr="00662492">
        <w:rPr>
          <w:i/>
          <w:sz w:val="20"/>
          <w:szCs w:val="20"/>
        </w:rPr>
        <w:t>J. Biol. Chem.</w:t>
      </w:r>
      <w:r w:rsidRPr="00662492">
        <w:rPr>
          <w:sz w:val="20"/>
          <w:szCs w:val="20"/>
        </w:rPr>
        <w:t xml:space="preserve"> </w:t>
      </w:r>
      <w:r w:rsidRPr="00662492">
        <w:rPr>
          <w:b/>
          <w:sz w:val="20"/>
          <w:szCs w:val="20"/>
        </w:rPr>
        <w:t>282</w:t>
      </w:r>
      <w:r w:rsidRPr="00662492">
        <w:rPr>
          <w:sz w:val="20"/>
          <w:szCs w:val="20"/>
        </w:rPr>
        <w:t>, 11914-11920.</w:t>
      </w:r>
    </w:p>
    <w:p w14:paraId="7C787C31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367.</w:t>
      </w:r>
      <w:r w:rsidRPr="00662492">
        <w:rPr>
          <w:sz w:val="20"/>
          <w:szCs w:val="20"/>
        </w:rPr>
        <w:tab/>
        <w:t xml:space="preserve">Carman, C. V., Sage, P. T., </w:t>
      </w:r>
      <w:proofErr w:type="spellStart"/>
      <w:r w:rsidRPr="00662492">
        <w:rPr>
          <w:sz w:val="20"/>
          <w:szCs w:val="20"/>
        </w:rPr>
        <w:t>Sciuto</w:t>
      </w:r>
      <w:proofErr w:type="spellEnd"/>
      <w:r w:rsidRPr="00662492">
        <w:rPr>
          <w:sz w:val="20"/>
          <w:szCs w:val="20"/>
        </w:rPr>
        <w:t xml:space="preserve">, T. E., de la Fuente, M. A., </w:t>
      </w:r>
      <w:proofErr w:type="spellStart"/>
      <w:r w:rsidRPr="00662492">
        <w:rPr>
          <w:sz w:val="20"/>
          <w:szCs w:val="20"/>
        </w:rPr>
        <w:t>Geha</w:t>
      </w:r>
      <w:proofErr w:type="spellEnd"/>
      <w:r w:rsidRPr="00662492">
        <w:rPr>
          <w:sz w:val="20"/>
          <w:szCs w:val="20"/>
        </w:rPr>
        <w:t xml:space="preserve">, R. S., Ochs, H. D., Dvorak, H. F., Dvorak, A. M. and Springer, T. A. (2007) Transcellular diapedesis is initiated by invasive podosomes. </w:t>
      </w:r>
      <w:r w:rsidRPr="00662492">
        <w:rPr>
          <w:i/>
          <w:sz w:val="20"/>
          <w:szCs w:val="20"/>
        </w:rPr>
        <w:t>Immunity</w:t>
      </w:r>
      <w:r w:rsidRPr="00662492">
        <w:rPr>
          <w:sz w:val="20"/>
          <w:szCs w:val="20"/>
        </w:rPr>
        <w:t xml:space="preserve">. </w:t>
      </w:r>
      <w:r w:rsidRPr="00662492">
        <w:rPr>
          <w:b/>
          <w:sz w:val="20"/>
          <w:szCs w:val="20"/>
        </w:rPr>
        <w:t>26</w:t>
      </w:r>
      <w:r w:rsidRPr="00662492">
        <w:rPr>
          <w:sz w:val="20"/>
          <w:szCs w:val="20"/>
        </w:rPr>
        <w:t>, 1-14.</w:t>
      </w:r>
    </w:p>
    <w:p w14:paraId="35416833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368.</w:t>
      </w:r>
      <w:r w:rsidRPr="00662492">
        <w:rPr>
          <w:sz w:val="20"/>
          <w:szCs w:val="20"/>
        </w:rPr>
        <w:tab/>
        <w:t xml:space="preserve">Vorup-Jensen, T., Waldron, T. T., Astrof, N., Shimaoka, M. and Springer, T. A. (2007) The connection between metal ion affinity and ligand affinity in integrin I domains. </w:t>
      </w:r>
      <w:proofErr w:type="spellStart"/>
      <w:r w:rsidRPr="00662492">
        <w:rPr>
          <w:i/>
          <w:sz w:val="20"/>
          <w:szCs w:val="20"/>
        </w:rPr>
        <w:t>Biochim</w:t>
      </w:r>
      <w:proofErr w:type="spellEnd"/>
      <w:r w:rsidRPr="00662492">
        <w:rPr>
          <w:i/>
          <w:sz w:val="20"/>
          <w:szCs w:val="20"/>
        </w:rPr>
        <w:t xml:space="preserve">. </w:t>
      </w:r>
      <w:proofErr w:type="spellStart"/>
      <w:r w:rsidRPr="00662492">
        <w:rPr>
          <w:i/>
          <w:sz w:val="20"/>
          <w:szCs w:val="20"/>
        </w:rPr>
        <w:t>Biophys</w:t>
      </w:r>
      <w:proofErr w:type="spellEnd"/>
      <w:r w:rsidRPr="00662492">
        <w:rPr>
          <w:i/>
          <w:sz w:val="20"/>
          <w:szCs w:val="20"/>
        </w:rPr>
        <w:t>. Acta</w:t>
      </w:r>
      <w:r w:rsidRPr="00662492">
        <w:rPr>
          <w:sz w:val="20"/>
          <w:szCs w:val="20"/>
        </w:rPr>
        <w:t xml:space="preserve">. </w:t>
      </w:r>
      <w:r w:rsidRPr="00662492">
        <w:rPr>
          <w:b/>
          <w:sz w:val="20"/>
          <w:szCs w:val="20"/>
        </w:rPr>
        <w:t>1774</w:t>
      </w:r>
      <w:r w:rsidRPr="00662492">
        <w:rPr>
          <w:sz w:val="20"/>
          <w:szCs w:val="20"/>
        </w:rPr>
        <w:t>, 1148-1155.</w:t>
      </w:r>
    </w:p>
    <w:p w14:paraId="294744DF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369.</w:t>
      </w:r>
      <w:r w:rsidRPr="00662492">
        <w:rPr>
          <w:sz w:val="20"/>
          <w:szCs w:val="20"/>
        </w:rPr>
        <w:tab/>
        <w:t xml:space="preserve">Zhu, J., Carman, C. V., Kim, M., Shimaoka, M., Springer, T. A. and Luo, B.-H. (2007) Requirement of α and β subunit transmembrane helix separation for integrin outside-in signaling. </w:t>
      </w:r>
      <w:r w:rsidRPr="00662492">
        <w:rPr>
          <w:i/>
          <w:sz w:val="20"/>
          <w:szCs w:val="20"/>
        </w:rPr>
        <w:t>Blood</w:t>
      </w:r>
      <w:r w:rsidRPr="00662492">
        <w:rPr>
          <w:sz w:val="20"/>
          <w:szCs w:val="20"/>
        </w:rPr>
        <w:t xml:space="preserve">. </w:t>
      </w:r>
      <w:r w:rsidRPr="00662492">
        <w:rPr>
          <w:b/>
          <w:sz w:val="20"/>
          <w:szCs w:val="20"/>
        </w:rPr>
        <w:t>110</w:t>
      </w:r>
      <w:r w:rsidRPr="00662492">
        <w:rPr>
          <w:sz w:val="20"/>
          <w:szCs w:val="20"/>
        </w:rPr>
        <w:t>, 2475-2483.</w:t>
      </w:r>
    </w:p>
    <w:p w14:paraId="2E29D869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370.</w:t>
      </w:r>
      <w:r w:rsidRPr="00662492">
        <w:rPr>
          <w:sz w:val="20"/>
          <w:szCs w:val="20"/>
        </w:rPr>
        <w:tab/>
        <w:t xml:space="preserve">Bonasio, R., Carman, C. V., Kim, E., Sage, P. T., Love, K. R., </w:t>
      </w:r>
      <w:proofErr w:type="spellStart"/>
      <w:r w:rsidRPr="00662492">
        <w:rPr>
          <w:sz w:val="20"/>
          <w:szCs w:val="20"/>
        </w:rPr>
        <w:t>Mempel</w:t>
      </w:r>
      <w:proofErr w:type="spellEnd"/>
      <w:r w:rsidRPr="00662492">
        <w:rPr>
          <w:sz w:val="20"/>
          <w:szCs w:val="20"/>
        </w:rPr>
        <w:t xml:space="preserve">, T. R., Springer, T. A. and von </w:t>
      </w:r>
      <w:proofErr w:type="spellStart"/>
      <w:r w:rsidRPr="00662492">
        <w:rPr>
          <w:sz w:val="20"/>
          <w:szCs w:val="20"/>
        </w:rPr>
        <w:t>Andrian</w:t>
      </w:r>
      <w:proofErr w:type="spellEnd"/>
      <w:r w:rsidRPr="00662492">
        <w:rPr>
          <w:sz w:val="20"/>
          <w:szCs w:val="20"/>
        </w:rPr>
        <w:t xml:space="preserve">, U. H. (2007) Specific and covalent labeling of a membrane protein with organic fluorochromes and quantum dots. </w:t>
      </w:r>
      <w:r w:rsidRPr="00662492">
        <w:rPr>
          <w:i/>
          <w:sz w:val="20"/>
          <w:szCs w:val="20"/>
        </w:rPr>
        <w:t>Proc. Natl. Acad. Sci. U. S. A.</w:t>
      </w:r>
      <w:r w:rsidRPr="00662492">
        <w:rPr>
          <w:sz w:val="20"/>
          <w:szCs w:val="20"/>
        </w:rPr>
        <w:t xml:space="preserve"> </w:t>
      </w:r>
      <w:r w:rsidRPr="00662492">
        <w:rPr>
          <w:b/>
          <w:sz w:val="20"/>
          <w:szCs w:val="20"/>
        </w:rPr>
        <w:t>104</w:t>
      </w:r>
      <w:r w:rsidRPr="00662492">
        <w:rPr>
          <w:sz w:val="20"/>
          <w:szCs w:val="20"/>
        </w:rPr>
        <w:t>, 14753-14758.</w:t>
      </w:r>
    </w:p>
    <w:p w14:paraId="165FECDE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371.</w:t>
      </w:r>
      <w:r w:rsidRPr="00662492">
        <w:rPr>
          <w:sz w:val="20"/>
          <w:szCs w:val="20"/>
        </w:rPr>
        <w:tab/>
        <w:t xml:space="preserve">Vorup-Jensen, T., Chi, L., </w:t>
      </w:r>
      <w:proofErr w:type="spellStart"/>
      <w:r w:rsidRPr="00662492">
        <w:rPr>
          <w:sz w:val="20"/>
          <w:szCs w:val="20"/>
        </w:rPr>
        <w:t>Gjelstrup</w:t>
      </w:r>
      <w:proofErr w:type="spellEnd"/>
      <w:r w:rsidRPr="00662492">
        <w:rPr>
          <w:sz w:val="20"/>
          <w:szCs w:val="20"/>
        </w:rPr>
        <w:t xml:space="preserve">, L. C., Jensen, U. B., Jewett, C. A., Xie, C., Shimaoka, M., </w:t>
      </w:r>
      <w:proofErr w:type="spellStart"/>
      <w:r w:rsidRPr="00662492">
        <w:rPr>
          <w:sz w:val="20"/>
          <w:szCs w:val="20"/>
        </w:rPr>
        <w:t>Linhardt</w:t>
      </w:r>
      <w:proofErr w:type="spellEnd"/>
      <w:r w:rsidRPr="00662492">
        <w:rPr>
          <w:sz w:val="20"/>
          <w:szCs w:val="20"/>
        </w:rPr>
        <w:t>, R. J. and Springer, T. A. (2007) Binding between the integrin α</w:t>
      </w:r>
      <w:r w:rsidRPr="00662492">
        <w:rPr>
          <w:sz w:val="20"/>
          <w:szCs w:val="20"/>
          <w:vertAlign w:val="subscript"/>
        </w:rPr>
        <w:t>X</w:t>
      </w:r>
      <w:r w:rsidRPr="00662492">
        <w:rPr>
          <w:sz w:val="20"/>
          <w:szCs w:val="20"/>
        </w:rPr>
        <w:t>β</w:t>
      </w:r>
      <w:r w:rsidRPr="00662492">
        <w:rPr>
          <w:sz w:val="20"/>
          <w:szCs w:val="20"/>
          <w:vertAlign w:val="subscript"/>
        </w:rPr>
        <w:t>2</w:t>
      </w:r>
      <w:r w:rsidRPr="00662492">
        <w:rPr>
          <w:sz w:val="20"/>
          <w:szCs w:val="20"/>
        </w:rPr>
        <w:t xml:space="preserve"> (CD11c/CD18) and heparin. </w:t>
      </w:r>
      <w:r w:rsidRPr="00662492">
        <w:rPr>
          <w:i/>
          <w:sz w:val="20"/>
          <w:szCs w:val="20"/>
        </w:rPr>
        <w:t>J. Biol. Chem.</w:t>
      </w:r>
      <w:r w:rsidRPr="00662492">
        <w:rPr>
          <w:sz w:val="20"/>
          <w:szCs w:val="20"/>
        </w:rPr>
        <w:t xml:space="preserve"> </w:t>
      </w:r>
      <w:r w:rsidRPr="00662492">
        <w:rPr>
          <w:b/>
          <w:sz w:val="20"/>
          <w:szCs w:val="20"/>
        </w:rPr>
        <w:t>282</w:t>
      </w:r>
      <w:r w:rsidRPr="00662492">
        <w:rPr>
          <w:sz w:val="20"/>
          <w:szCs w:val="20"/>
        </w:rPr>
        <w:t>, 30869-30877.</w:t>
      </w:r>
    </w:p>
    <w:p w14:paraId="790EC761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lastRenderedPageBreak/>
        <w:t>372.</w:t>
      </w:r>
      <w:r w:rsidRPr="00662492">
        <w:rPr>
          <w:sz w:val="20"/>
          <w:szCs w:val="20"/>
        </w:rPr>
        <w:tab/>
        <w:t xml:space="preserve">Chen, X., Kim, T. D., Carman, C. V., Mi, L. Z., Song, G. and Springer, T. A. (2007) Structural plasticity in IgSF domain 4 of ICAM-1 mediates cell surface dimerization. </w:t>
      </w:r>
      <w:r w:rsidRPr="00662492">
        <w:rPr>
          <w:i/>
          <w:sz w:val="20"/>
          <w:szCs w:val="20"/>
        </w:rPr>
        <w:t>Proc. Natl. Acad. Sci. U. S. A.</w:t>
      </w:r>
      <w:r w:rsidRPr="00662492">
        <w:rPr>
          <w:sz w:val="20"/>
          <w:szCs w:val="20"/>
        </w:rPr>
        <w:t xml:space="preserve"> </w:t>
      </w:r>
      <w:r w:rsidRPr="00662492">
        <w:rPr>
          <w:b/>
          <w:sz w:val="20"/>
          <w:szCs w:val="20"/>
        </w:rPr>
        <w:t>104</w:t>
      </w:r>
      <w:r w:rsidRPr="00662492">
        <w:rPr>
          <w:sz w:val="20"/>
          <w:szCs w:val="20"/>
        </w:rPr>
        <w:t>, 15358-15363.</w:t>
      </w:r>
    </w:p>
    <w:p w14:paraId="4703C00F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373.</w:t>
      </w:r>
      <w:r w:rsidRPr="00662492">
        <w:rPr>
          <w:sz w:val="20"/>
          <w:szCs w:val="20"/>
        </w:rPr>
        <w:tab/>
        <w:t xml:space="preserve">Morin, N. A., Oakes, P. W., Hyun, Y. M., Lee, D., Chin, E. Y., King, M. R., Springer, T. A., Shimaoka, M., Tang, J. X., </w:t>
      </w:r>
      <w:proofErr w:type="spellStart"/>
      <w:r w:rsidRPr="00662492">
        <w:rPr>
          <w:sz w:val="20"/>
          <w:szCs w:val="20"/>
        </w:rPr>
        <w:t>Reichner</w:t>
      </w:r>
      <w:proofErr w:type="spellEnd"/>
      <w:r w:rsidRPr="00662492">
        <w:rPr>
          <w:sz w:val="20"/>
          <w:szCs w:val="20"/>
        </w:rPr>
        <w:t xml:space="preserve">, J. S. and Kim, M. (2008) </w:t>
      </w:r>
      <w:proofErr w:type="spellStart"/>
      <w:r w:rsidRPr="00662492">
        <w:rPr>
          <w:sz w:val="20"/>
          <w:szCs w:val="20"/>
        </w:rPr>
        <w:t>Nonmuscle</w:t>
      </w:r>
      <w:proofErr w:type="spellEnd"/>
      <w:r w:rsidRPr="00662492">
        <w:rPr>
          <w:sz w:val="20"/>
          <w:szCs w:val="20"/>
        </w:rPr>
        <w:t xml:space="preserve"> myosin heavy chain IIA mediates integrin LFA-1 de-adhesion during T lymphocyte migration. </w:t>
      </w:r>
      <w:r w:rsidRPr="00662492">
        <w:rPr>
          <w:i/>
          <w:sz w:val="20"/>
          <w:szCs w:val="20"/>
        </w:rPr>
        <w:t>J. Exp. Med.</w:t>
      </w:r>
      <w:r w:rsidRPr="00662492">
        <w:rPr>
          <w:sz w:val="20"/>
          <w:szCs w:val="20"/>
        </w:rPr>
        <w:t xml:space="preserve"> </w:t>
      </w:r>
      <w:r w:rsidRPr="00662492">
        <w:rPr>
          <w:b/>
          <w:sz w:val="20"/>
          <w:szCs w:val="20"/>
        </w:rPr>
        <w:t>205</w:t>
      </w:r>
      <w:r w:rsidRPr="00662492">
        <w:rPr>
          <w:sz w:val="20"/>
          <w:szCs w:val="20"/>
        </w:rPr>
        <w:t>, 195-205.</w:t>
      </w:r>
    </w:p>
    <w:p w14:paraId="75EBE7F9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374.</w:t>
      </w:r>
      <w:r w:rsidRPr="00662492">
        <w:rPr>
          <w:sz w:val="20"/>
          <w:szCs w:val="20"/>
        </w:rPr>
        <w:tab/>
        <w:t xml:space="preserve">Springer, T. A., Zhu, J. and Xiao, T. (2008) Structural basis for distinctive recognition of fibrinogen </w:t>
      </w:r>
      <w:proofErr w:type="spellStart"/>
      <w:r w:rsidRPr="00662492">
        <w:rPr>
          <w:sz w:val="20"/>
          <w:szCs w:val="20"/>
        </w:rPr>
        <w:t>γC</w:t>
      </w:r>
      <w:proofErr w:type="spellEnd"/>
      <w:r w:rsidRPr="00662492">
        <w:rPr>
          <w:sz w:val="20"/>
          <w:szCs w:val="20"/>
        </w:rPr>
        <w:t xml:space="preserve"> peptide by the platelet integrin α</w:t>
      </w:r>
      <w:r w:rsidRPr="00662492">
        <w:rPr>
          <w:sz w:val="20"/>
          <w:szCs w:val="20"/>
          <w:vertAlign w:val="subscript"/>
        </w:rPr>
        <w:t>IIb</w:t>
      </w:r>
      <w:r w:rsidRPr="00662492">
        <w:rPr>
          <w:sz w:val="20"/>
          <w:szCs w:val="20"/>
        </w:rPr>
        <w:t>β</w:t>
      </w:r>
      <w:r w:rsidRPr="00662492">
        <w:rPr>
          <w:sz w:val="20"/>
          <w:szCs w:val="20"/>
          <w:vertAlign w:val="subscript"/>
        </w:rPr>
        <w:t>3</w:t>
      </w:r>
      <w:r w:rsidRPr="00662492">
        <w:rPr>
          <w:sz w:val="20"/>
          <w:szCs w:val="20"/>
        </w:rPr>
        <w:t xml:space="preserve">. </w:t>
      </w:r>
      <w:r w:rsidRPr="00662492">
        <w:rPr>
          <w:i/>
          <w:sz w:val="20"/>
          <w:szCs w:val="20"/>
        </w:rPr>
        <w:t>J. Cell Biol.</w:t>
      </w:r>
      <w:r w:rsidRPr="00662492">
        <w:rPr>
          <w:sz w:val="20"/>
          <w:szCs w:val="20"/>
        </w:rPr>
        <w:t xml:space="preserve"> </w:t>
      </w:r>
      <w:r w:rsidRPr="00662492">
        <w:rPr>
          <w:b/>
          <w:sz w:val="20"/>
          <w:szCs w:val="20"/>
        </w:rPr>
        <w:t>182</w:t>
      </w:r>
      <w:r w:rsidRPr="00662492">
        <w:rPr>
          <w:sz w:val="20"/>
          <w:szCs w:val="20"/>
        </w:rPr>
        <w:t>, 791-800.</w:t>
      </w:r>
    </w:p>
    <w:p w14:paraId="762F2434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375.</w:t>
      </w:r>
      <w:r w:rsidRPr="00662492">
        <w:rPr>
          <w:sz w:val="20"/>
          <w:szCs w:val="20"/>
        </w:rPr>
        <w:tab/>
        <w:t xml:space="preserve">Mi, L. Z., Grey, M. J., Nishida, N., Walz, T., Lu, C. and Springer, T. A. (2008) Functional and structural stability of the epidermal growth factor receptor in detergent micelles and phospholipid nanodiscs. </w:t>
      </w:r>
      <w:r w:rsidRPr="00662492">
        <w:rPr>
          <w:i/>
          <w:sz w:val="20"/>
          <w:szCs w:val="20"/>
        </w:rPr>
        <w:t>Biochemistry</w:t>
      </w:r>
      <w:r w:rsidRPr="00662492">
        <w:rPr>
          <w:sz w:val="20"/>
          <w:szCs w:val="20"/>
        </w:rPr>
        <w:t xml:space="preserve">. </w:t>
      </w:r>
      <w:r w:rsidRPr="00662492">
        <w:rPr>
          <w:b/>
          <w:i/>
          <w:sz w:val="20"/>
          <w:szCs w:val="20"/>
        </w:rPr>
        <w:t>47</w:t>
      </w:r>
      <w:r w:rsidRPr="00662492">
        <w:rPr>
          <w:sz w:val="20"/>
          <w:szCs w:val="20"/>
        </w:rPr>
        <w:t>, 10314-10323.</w:t>
      </w:r>
    </w:p>
    <w:p w14:paraId="098CDCB3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376.</w:t>
      </w:r>
      <w:r w:rsidRPr="00662492">
        <w:rPr>
          <w:sz w:val="20"/>
          <w:szCs w:val="20"/>
        </w:rPr>
        <w:tab/>
        <w:t xml:space="preserve">Zhang, H., Casasnovas, J. M., </w:t>
      </w:r>
      <w:proofErr w:type="spellStart"/>
      <w:r w:rsidRPr="00662492">
        <w:rPr>
          <w:sz w:val="20"/>
          <w:szCs w:val="20"/>
        </w:rPr>
        <w:t>Jin</w:t>
      </w:r>
      <w:proofErr w:type="spellEnd"/>
      <w:r w:rsidRPr="00662492">
        <w:rPr>
          <w:sz w:val="20"/>
          <w:szCs w:val="20"/>
        </w:rPr>
        <w:t xml:space="preserve">, M., Liu, J.-H., Gahmberg, C. G., Springer, T. A. and Wang, J.-H. (2008) An unusual allosteric mobility of the C-terminal helix of a high-affinity αL integrin I domain variant bound to ICAM-5. </w:t>
      </w:r>
      <w:r w:rsidRPr="00662492">
        <w:rPr>
          <w:i/>
          <w:sz w:val="20"/>
          <w:szCs w:val="20"/>
        </w:rPr>
        <w:t>Mol. Cell</w:t>
      </w:r>
      <w:r w:rsidRPr="00662492">
        <w:rPr>
          <w:sz w:val="20"/>
          <w:szCs w:val="20"/>
        </w:rPr>
        <w:t xml:space="preserve">. </w:t>
      </w:r>
      <w:r w:rsidRPr="00662492">
        <w:rPr>
          <w:b/>
          <w:sz w:val="20"/>
          <w:szCs w:val="20"/>
        </w:rPr>
        <w:t>31</w:t>
      </w:r>
      <w:r w:rsidRPr="00662492">
        <w:rPr>
          <w:sz w:val="20"/>
          <w:szCs w:val="20"/>
        </w:rPr>
        <w:t>, 432-7.</w:t>
      </w:r>
    </w:p>
    <w:p w14:paraId="7BFB719A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377.</w:t>
      </w:r>
      <w:r w:rsidRPr="00662492">
        <w:rPr>
          <w:sz w:val="20"/>
          <w:szCs w:val="20"/>
        </w:rPr>
        <w:tab/>
        <w:t xml:space="preserve">Zhu, J., Luo, B. H., Xiao, T., Zhang, C., Nishida, N. and Springer, T. A. (2008) Structure of a complete integrin ectodomain in a physiologic resting state and activation and deactivation by applied forces. </w:t>
      </w:r>
      <w:r w:rsidRPr="00662492">
        <w:rPr>
          <w:i/>
          <w:sz w:val="20"/>
          <w:szCs w:val="20"/>
        </w:rPr>
        <w:t>Mol. Cell</w:t>
      </w:r>
      <w:r w:rsidRPr="00662492">
        <w:rPr>
          <w:sz w:val="20"/>
          <w:szCs w:val="20"/>
        </w:rPr>
        <w:t xml:space="preserve">. </w:t>
      </w:r>
      <w:r w:rsidRPr="00662492">
        <w:rPr>
          <w:b/>
          <w:sz w:val="20"/>
          <w:szCs w:val="20"/>
        </w:rPr>
        <w:t>32</w:t>
      </w:r>
      <w:r w:rsidRPr="00662492">
        <w:rPr>
          <w:sz w:val="20"/>
          <w:szCs w:val="20"/>
        </w:rPr>
        <w:t>, 849-861.</w:t>
      </w:r>
    </w:p>
    <w:p w14:paraId="78421215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378.</w:t>
      </w:r>
      <w:r w:rsidRPr="00662492">
        <w:rPr>
          <w:sz w:val="20"/>
          <w:szCs w:val="20"/>
        </w:rPr>
        <w:tab/>
        <w:t xml:space="preserve">Waldron, T. T. and Springer, T. A. (2009) Transmission of allostery through the lectin domain in selectin-mediated cell adhesion. </w:t>
      </w:r>
      <w:r w:rsidRPr="00662492">
        <w:rPr>
          <w:i/>
          <w:sz w:val="20"/>
          <w:szCs w:val="20"/>
        </w:rPr>
        <w:t>Proc. Natl. Acad. Sci. U. S. A.</w:t>
      </w:r>
      <w:r w:rsidRPr="00662492">
        <w:rPr>
          <w:sz w:val="20"/>
          <w:szCs w:val="20"/>
        </w:rPr>
        <w:t xml:space="preserve"> </w:t>
      </w:r>
      <w:r w:rsidRPr="00662492">
        <w:rPr>
          <w:b/>
          <w:sz w:val="20"/>
          <w:szCs w:val="20"/>
        </w:rPr>
        <w:t>106</w:t>
      </w:r>
      <w:r w:rsidRPr="00662492">
        <w:rPr>
          <w:sz w:val="20"/>
          <w:szCs w:val="20"/>
        </w:rPr>
        <w:t>, 85-90.</w:t>
      </w:r>
    </w:p>
    <w:p w14:paraId="19BCBAA0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379.</w:t>
      </w:r>
      <w:r w:rsidRPr="00662492">
        <w:rPr>
          <w:sz w:val="20"/>
          <w:szCs w:val="20"/>
        </w:rPr>
        <w:tab/>
        <w:t xml:space="preserve">Springer, T. A. (2009) Structural basis for selectin mechanochemistry. </w:t>
      </w:r>
      <w:r w:rsidRPr="00662492">
        <w:rPr>
          <w:i/>
          <w:sz w:val="20"/>
          <w:szCs w:val="20"/>
        </w:rPr>
        <w:t>Proc. Natl. Acad. Sci. U. S. A.</w:t>
      </w:r>
      <w:r w:rsidRPr="00662492">
        <w:rPr>
          <w:sz w:val="20"/>
          <w:szCs w:val="20"/>
        </w:rPr>
        <w:t xml:space="preserve"> </w:t>
      </w:r>
      <w:r w:rsidRPr="00662492">
        <w:rPr>
          <w:b/>
          <w:sz w:val="20"/>
          <w:szCs w:val="20"/>
        </w:rPr>
        <w:t>106</w:t>
      </w:r>
      <w:r w:rsidRPr="00662492">
        <w:rPr>
          <w:sz w:val="20"/>
          <w:szCs w:val="20"/>
        </w:rPr>
        <w:t>, 91-96.</w:t>
      </w:r>
    </w:p>
    <w:p w14:paraId="78503D80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380.</w:t>
      </w:r>
      <w:r w:rsidRPr="00662492">
        <w:rPr>
          <w:sz w:val="20"/>
          <w:szCs w:val="20"/>
        </w:rPr>
        <w:tab/>
        <w:t xml:space="preserve">Luo, B. H., </w:t>
      </w:r>
      <w:proofErr w:type="spellStart"/>
      <w:r w:rsidRPr="00662492">
        <w:rPr>
          <w:sz w:val="20"/>
          <w:szCs w:val="20"/>
        </w:rPr>
        <w:t>Karanicolas</w:t>
      </w:r>
      <w:proofErr w:type="spellEnd"/>
      <w:r w:rsidRPr="00662492">
        <w:rPr>
          <w:sz w:val="20"/>
          <w:szCs w:val="20"/>
        </w:rPr>
        <w:t xml:space="preserve">, J., </w:t>
      </w:r>
      <w:proofErr w:type="spellStart"/>
      <w:r w:rsidRPr="00662492">
        <w:rPr>
          <w:sz w:val="20"/>
          <w:szCs w:val="20"/>
        </w:rPr>
        <w:t>Harmacek</w:t>
      </w:r>
      <w:proofErr w:type="spellEnd"/>
      <w:r w:rsidRPr="00662492">
        <w:rPr>
          <w:sz w:val="20"/>
          <w:szCs w:val="20"/>
        </w:rPr>
        <w:t xml:space="preserve">, L. D., Baker, D. and Springer, T. A. (2009) Rationally designed integrin β3 mutants stabilized in the high affinity conformation. </w:t>
      </w:r>
      <w:r w:rsidRPr="00662492">
        <w:rPr>
          <w:i/>
          <w:sz w:val="20"/>
          <w:szCs w:val="20"/>
        </w:rPr>
        <w:t>J. Biol. Chem.</w:t>
      </w:r>
      <w:r w:rsidRPr="00662492">
        <w:rPr>
          <w:sz w:val="20"/>
          <w:szCs w:val="20"/>
        </w:rPr>
        <w:t xml:space="preserve"> </w:t>
      </w:r>
      <w:r w:rsidRPr="00662492">
        <w:rPr>
          <w:b/>
          <w:sz w:val="20"/>
          <w:szCs w:val="20"/>
        </w:rPr>
        <w:t>284</w:t>
      </w:r>
      <w:r w:rsidRPr="00662492">
        <w:rPr>
          <w:sz w:val="20"/>
          <w:szCs w:val="20"/>
        </w:rPr>
        <w:t>, 3917-3924.</w:t>
      </w:r>
    </w:p>
    <w:p w14:paraId="39544C3D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381.</w:t>
      </w:r>
      <w:r w:rsidRPr="00662492">
        <w:rPr>
          <w:sz w:val="20"/>
          <w:szCs w:val="20"/>
        </w:rPr>
        <w:tab/>
        <w:t xml:space="preserve">Zhu, J., Luo, B. H., Barth, P., </w:t>
      </w:r>
      <w:proofErr w:type="spellStart"/>
      <w:r w:rsidRPr="00662492">
        <w:rPr>
          <w:sz w:val="20"/>
          <w:szCs w:val="20"/>
        </w:rPr>
        <w:t>Schonbrun</w:t>
      </w:r>
      <w:proofErr w:type="spellEnd"/>
      <w:r w:rsidRPr="00662492">
        <w:rPr>
          <w:sz w:val="20"/>
          <w:szCs w:val="20"/>
        </w:rPr>
        <w:t>, J., Baker, D. and Springer, T. A. (2009) The structure of a receptor with two associating transmembrane domains on the cell surface: integrin α</w:t>
      </w:r>
      <w:r w:rsidRPr="00662492">
        <w:rPr>
          <w:sz w:val="20"/>
          <w:szCs w:val="20"/>
          <w:vertAlign w:val="subscript"/>
        </w:rPr>
        <w:t>IIb</w:t>
      </w:r>
      <w:r w:rsidRPr="00662492">
        <w:rPr>
          <w:sz w:val="20"/>
          <w:szCs w:val="20"/>
        </w:rPr>
        <w:t>β</w:t>
      </w:r>
      <w:r w:rsidRPr="00662492">
        <w:rPr>
          <w:sz w:val="20"/>
          <w:szCs w:val="20"/>
          <w:vertAlign w:val="subscript"/>
        </w:rPr>
        <w:t>3</w:t>
      </w:r>
      <w:r w:rsidRPr="00662492">
        <w:rPr>
          <w:sz w:val="20"/>
          <w:szCs w:val="20"/>
        </w:rPr>
        <w:t xml:space="preserve">. </w:t>
      </w:r>
      <w:r w:rsidRPr="00662492">
        <w:rPr>
          <w:i/>
          <w:sz w:val="20"/>
          <w:szCs w:val="20"/>
        </w:rPr>
        <w:t>Mol. Cell</w:t>
      </w:r>
      <w:r w:rsidRPr="00662492">
        <w:rPr>
          <w:sz w:val="20"/>
          <w:szCs w:val="20"/>
        </w:rPr>
        <w:t xml:space="preserve">. </w:t>
      </w:r>
      <w:r w:rsidRPr="00662492">
        <w:rPr>
          <w:b/>
          <w:sz w:val="20"/>
          <w:szCs w:val="20"/>
        </w:rPr>
        <w:t>34</w:t>
      </w:r>
      <w:r w:rsidRPr="00662492">
        <w:rPr>
          <w:sz w:val="20"/>
          <w:szCs w:val="20"/>
        </w:rPr>
        <w:t>, 234-249.</w:t>
      </w:r>
    </w:p>
    <w:p w14:paraId="71FD99FF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382.</w:t>
      </w:r>
      <w:r w:rsidRPr="00662492">
        <w:rPr>
          <w:sz w:val="20"/>
          <w:szCs w:val="20"/>
        </w:rPr>
        <w:tab/>
        <w:t xml:space="preserve">Zhang, X., Halvorsen, K., Zhang, C. Z., Wong, W. P. and Springer, T. A. (2009) Mechanoenzymatic cleavage of the ultralarge vascular protein, von Willebrand factor. </w:t>
      </w:r>
      <w:r w:rsidRPr="00662492">
        <w:rPr>
          <w:i/>
          <w:sz w:val="20"/>
          <w:szCs w:val="20"/>
        </w:rPr>
        <w:t>Science</w:t>
      </w:r>
      <w:r w:rsidRPr="00662492">
        <w:rPr>
          <w:sz w:val="20"/>
          <w:szCs w:val="20"/>
        </w:rPr>
        <w:t xml:space="preserve">. </w:t>
      </w:r>
      <w:r w:rsidRPr="00662492">
        <w:rPr>
          <w:b/>
          <w:sz w:val="20"/>
          <w:szCs w:val="20"/>
        </w:rPr>
        <w:t>324</w:t>
      </w:r>
      <w:r w:rsidRPr="00662492">
        <w:rPr>
          <w:sz w:val="20"/>
          <w:szCs w:val="20"/>
        </w:rPr>
        <w:t>, 1330-1334.</w:t>
      </w:r>
    </w:p>
    <w:p w14:paraId="2909C3AC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383.</w:t>
      </w:r>
      <w:r w:rsidRPr="00662492">
        <w:rPr>
          <w:sz w:val="20"/>
          <w:szCs w:val="20"/>
        </w:rPr>
        <w:tab/>
      </w:r>
      <w:proofErr w:type="spellStart"/>
      <w:r w:rsidRPr="00662492">
        <w:rPr>
          <w:sz w:val="20"/>
          <w:szCs w:val="20"/>
        </w:rPr>
        <w:t>Vanhoorelbeke</w:t>
      </w:r>
      <w:proofErr w:type="spellEnd"/>
      <w:r w:rsidRPr="00662492">
        <w:rPr>
          <w:sz w:val="20"/>
          <w:szCs w:val="20"/>
        </w:rPr>
        <w:t xml:space="preserve">, K., De Meyer, S. F., </w:t>
      </w:r>
      <w:proofErr w:type="spellStart"/>
      <w:r w:rsidRPr="00662492">
        <w:rPr>
          <w:sz w:val="20"/>
          <w:szCs w:val="20"/>
        </w:rPr>
        <w:t>Pareyn</w:t>
      </w:r>
      <w:proofErr w:type="spellEnd"/>
      <w:r w:rsidRPr="00662492">
        <w:rPr>
          <w:sz w:val="20"/>
          <w:szCs w:val="20"/>
        </w:rPr>
        <w:t xml:space="preserve">, I., Melchior, C., </w:t>
      </w:r>
      <w:proofErr w:type="spellStart"/>
      <w:r w:rsidRPr="00662492">
        <w:rPr>
          <w:sz w:val="20"/>
          <w:szCs w:val="20"/>
        </w:rPr>
        <w:t>Plancon</w:t>
      </w:r>
      <w:proofErr w:type="spellEnd"/>
      <w:r w:rsidRPr="00662492">
        <w:rPr>
          <w:sz w:val="20"/>
          <w:szCs w:val="20"/>
        </w:rPr>
        <w:t xml:space="preserve">, S., </w:t>
      </w:r>
      <w:proofErr w:type="spellStart"/>
      <w:r w:rsidRPr="00662492">
        <w:rPr>
          <w:sz w:val="20"/>
          <w:szCs w:val="20"/>
        </w:rPr>
        <w:t>Margue</w:t>
      </w:r>
      <w:proofErr w:type="spellEnd"/>
      <w:r w:rsidRPr="00662492">
        <w:rPr>
          <w:sz w:val="20"/>
          <w:szCs w:val="20"/>
        </w:rPr>
        <w:t xml:space="preserve">, C., </w:t>
      </w:r>
      <w:proofErr w:type="spellStart"/>
      <w:r w:rsidRPr="00662492">
        <w:rPr>
          <w:sz w:val="20"/>
          <w:szCs w:val="20"/>
        </w:rPr>
        <w:t>Pradier</w:t>
      </w:r>
      <w:proofErr w:type="spellEnd"/>
      <w:r w:rsidRPr="00662492">
        <w:rPr>
          <w:sz w:val="20"/>
          <w:szCs w:val="20"/>
        </w:rPr>
        <w:t xml:space="preserve">, O., </w:t>
      </w:r>
      <w:proofErr w:type="spellStart"/>
      <w:r w:rsidRPr="00662492">
        <w:rPr>
          <w:sz w:val="20"/>
          <w:szCs w:val="20"/>
        </w:rPr>
        <w:t>Fondu</w:t>
      </w:r>
      <w:proofErr w:type="spellEnd"/>
      <w:r w:rsidRPr="00662492">
        <w:rPr>
          <w:sz w:val="20"/>
          <w:szCs w:val="20"/>
        </w:rPr>
        <w:t xml:space="preserve">, P., Kieffer, N., Springer, T. A. and </w:t>
      </w:r>
      <w:proofErr w:type="spellStart"/>
      <w:r w:rsidRPr="00662492">
        <w:rPr>
          <w:sz w:val="20"/>
          <w:szCs w:val="20"/>
        </w:rPr>
        <w:t>Deckmyn</w:t>
      </w:r>
      <w:proofErr w:type="spellEnd"/>
      <w:r w:rsidRPr="00662492">
        <w:rPr>
          <w:sz w:val="20"/>
          <w:szCs w:val="20"/>
        </w:rPr>
        <w:t>, H. (2009) The novel S527F mutation in the integrin β3 chain induces a high affinity α</w:t>
      </w:r>
      <w:r w:rsidRPr="00662492">
        <w:rPr>
          <w:sz w:val="20"/>
          <w:szCs w:val="20"/>
          <w:vertAlign w:val="subscript"/>
        </w:rPr>
        <w:t>IIb</w:t>
      </w:r>
      <w:r w:rsidRPr="00662492">
        <w:rPr>
          <w:sz w:val="20"/>
          <w:szCs w:val="20"/>
        </w:rPr>
        <w:t>β</w:t>
      </w:r>
      <w:r w:rsidRPr="00662492">
        <w:rPr>
          <w:sz w:val="20"/>
          <w:szCs w:val="20"/>
          <w:vertAlign w:val="subscript"/>
        </w:rPr>
        <w:t>3</w:t>
      </w:r>
      <w:r w:rsidRPr="00662492">
        <w:rPr>
          <w:sz w:val="20"/>
          <w:szCs w:val="20"/>
        </w:rPr>
        <w:t xml:space="preserve"> receptor by hindering adoption of the bent conformation. </w:t>
      </w:r>
      <w:r w:rsidRPr="00662492">
        <w:rPr>
          <w:i/>
          <w:sz w:val="20"/>
          <w:szCs w:val="20"/>
        </w:rPr>
        <w:t>J. Biol. Chem.</w:t>
      </w:r>
      <w:r w:rsidRPr="00662492">
        <w:rPr>
          <w:sz w:val="20"/>
          <w:szCs w:val="20"/>
        </w:rPr>
        <w:t xml:space="preserve"> </w:t>
      </w:r>
      <w:r w:rsidRPr="00662492">
        <w:rPr>
          <w:b/>
          <w:sz w:val="20"/>
          <w:szCs w:val="20"/>
        </w:rPr>
        <w:t>284</w:t>
      </w:r>
      <w:r w:rsidRPr="00662492">
        <w:rPr>
          <w:sz w:val="20"/>
          <w:szCs w:val="20"/>
        </w:rPr>
        <w:t>, 14917-14918.</w:t>
      </w:r>
    </w:p>
    <w:p w14:paraId="76A47705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384.</w:t>
      </w:r>
      <w:r w:rsidRPr="00662492">
        <w:rPr>
          <w:sz w:val="20"/>
          <w:szCs w:val="20"/>
        </w:rPr>
        <w:tab/>
        <w:t xml:space="preserve">Zhang, Q., Zhou, Y.-F., Zhang, C.-Z. and Springer, T. A. (2009) Structural specializations of A2, a force-sensing domain in the ultralarge vascular protein von Willebrand factor. </w:t>
      </w:r>
      <w:r w:rsidRPr="00662492">
        <w:rPr>
          <w:i/>
          <w:sz w:val="20"/>
          <w:szCs w:val="20"/>
        </w:rPr>
        <w:t>Proc. Natl. Acad. Sci. U. S. A.</w:t>
      </w:r>
      <w:r w:rsidRPr="00662492">
        <w:rPr>
          <w:sz w:val="20"/>
          <w:szCs w:val="20"/>
        </w:rPr>
        <w:t xml:space="preserve"> </w:t>
      </w:r>
      <w:r w:rsidRPr="00662492">
        <w:rPr>
          <w:b/>
          <w:sz w:val="20"/>
          <w:szCs w:val="20"/>
        </w:rPr>
        <w:t>106</w:t>
      </w:r>
      <w:r w:rsidRPr="00662492">
        <w:rPr>
          <w:sz w:val="20"/>
          <w:szCs w:val="20"/>
        </w:rPr>
        <w:t>, 9226-9231.</w:t>
      </w:r>
    </w:p>
    <w:p w14:paraId="1E76FD58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385.</w:t>
      </w:r>
      <w:r w:rsidRPr="00662492">
        <w:rPr>
          <w:sz w:val="20"/>
          <w:szCs w:val="20"/>
        </w:rPr>
        <w:tab/>
        <w:t xml:space="preserve">Zhang, H., Liu, J.-H., Yang, W., Springer, T., Shimaoka, M. and Wang, J.-H. (2009) Structural basis of activation-dependent binding of ligand-mimetic antibody AL-57 to integrin LFA-1. </w:t>
      </w:r>
      <w:r w:rsidRPr="00662492">
        <w:rPr>
          <w:i/>
          <w:sz w:val="20"/>
          <w:szCs w:val="20"/>
        </w:rPr>
        <w:t>Proc. Natl. Acad. Sci. U. S. A.</w:t>
      </w:r>
      <w:r w:rsidRPr="00662492">
        <w:rPr>
          <w:sz w:val="20"/>
          <w:szCs w:val="20"/>
        </w:rPr>
        <w:t xml:space="preserve"> </w:t>
      </w:r>
      <w:r w:rsidRPr="00662492">
        <w:rPr>
          <w:b/>
          <w:sz w:val="20"/>
          <w:szCs w:val="20"/>
        </w:rPr>
        <w:t>106</w:t>
      </w:r>
      <w:r w:rsidRPr="00662492">
        <w:rPr>
          <w:sz w:val="20"/>
          <w:szCs w:val="20"/>
        </w:rPr>
        <w:t>, 18345-50.</w:t>
      </w:r>
    </w:p>
    <w:p w14:paraId="55E1DCA1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386.</w:t>
      </w:r>
      <w:r w:rsidRPr="00662492">
        <w:rPr>
          <w:sz w:val="20"/>
          <w:szCs w:val="20"/>
        </w:rPr>
        <w:tab/>
        <w:t xml:space="preserve">Xie, C., Zhu, J., Chen, X., Mi, L., Nishida, N. and Springer, T. A. (2010) Structure of an integrin with an αI domain, complement receptor type 4. </w:t>
      </w:r>
      <w:r w:rsidRPr="00662492">
        <w:rPr>
          <w:i/>
          <w:sz w:val="20"/>
          <w:szCs w:val="20"/>
        </w:rPr>
        <w:t>EMBO J.</w:t>
      </w:r>
      <w:r w:rsidRPr="00662492">
        <w:rPr>
          <w:sz w:val="20"/>
          <w:szCs w:val="20"/>
        </w:rPr>
        <w:t xml:space="preserve"> </w:t>
      </w:r>
      <w:r w:rsidRPr="00662492">
        <w:rPr>
          <w:b/>
          <w:sz w:val="20"/>
          <w:szCs w:val="20"/>
        </w:rPr>
        <w:t>29</w:t>
      </w:r>
      <w:r w:rsidRPr="00662492">
        <w:rPr>
          <w:sz w:val="20"/>
          <w:szCs w:val="20"/>
        </w:rPr>
        <w:t>, 666-679.</w:t>
      </w:r>
    </w:p>
    <w:p w14:paraId="54D9E727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387.</w:t>
      </w:r>
      <w:r w:rsidRPr="00662492">
        <w:rPr>
          <w:sz w:val="20"/>
          <w:szCs w:val="20"/>
        </w:rPr>
        <w:tab/>
        <w:t xml:space="preserve">Owens, R. M., Gu, X., Shin, M., Springer, T. A. and </w:t>
      </w:r>
      <w:proofErr w:type="spellStart"/>
      <w:r w:rsidRPr="00662492">
        <w:rPr>
          <w:sz w:val="20"/>
          <w:szCs w:val="20"/>
        </w:rPr>
        <w:t>Jin</w:t>
      </w:r>
      <w:proofErr w:type="spellEnd"/>
      <w:r w:rsidRPr="00662492">
        <w:rPr>
          <w:sz w:val="20"/>
          <w:szCs w:val="20"/>
        </w:rPr>
        <w:t xml:space="preserve">, M. M. (2010) Engineering of single Ig superfamily domain of intercellular adhesion molecule 1 (ICAM-1) for native fold and function. </w:t>
      </w:r>
      <w:r w:rsidRPr="00662492">
        <w:rPr>
          <w:i/>
          <w:sz w:val="20"/>
          <w:szCs w:val="20"/>
        </w:rPr>
        <w:t>J. Biol. Chem.</w:t>
      </w:r>
      <w:r w:rsidRPr="00662492">
        <w:rPr>
          <w:sz w:val="20"/>
          <w:szCs w:val="20"/>
        </w:rPr>
        <w:t xml:space="preserve"> </w:t>
      </w:r>
      <w:r w:rsidRPr="00662492">
        <w:rPr>
          <w:b/>
          <w:sz w:val="20"/>
          <w:szCs w:val="20"/>
        </w:rPr>
        <w:t>285</w:t>
      </w:r>
      <w:r w:rsidRPr="00662492">
        <w:rPr>
          <w:sz w:val="20"/>
          <w:szCs w:val="20"/>
        </w:rPr>
        <w:t>, 15906-15.</w:t>
      </w:r>
    </w:p>
    <w:p w14:paraId="468594C4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388.</w:t>
      </w:r>
      <w:r w:rsidRPr="00662492">
        <w:rPr>
          <w:sz w:val="20"/>
          <w:szCs w:val="20"/>
        </w:rPr>
        <w:tab/>
        <w:t>Chen, X., Xie, C., Nishida, N., Li, Z., Walz, T. and Springer, T. A. (2010) Requirement of open headpiece conformation for activation of leukocyte integrin α</w:t>
      </w:r>
      <w:r w:rsidRPr="00662492">
        <w:rPr>
          <w:sz w:val="20"/>
          <w:szCs w:val="20"/>
          <w:vertAlign w:val="subscript"/>
        </w:rPr>
        <w:t>X</w:t>
      </w:r>
      <w:r w:rsidRPr="00662492">
        <w:rPr>
          <w:sz w:val="20"/>
          <w:szCs w:val="20"/>
        </w:rPr>
        <w:t>β</w:t>
      </w:r>
      <w:r w:rsidRPr="00662492">
        <w:rPr>
          <w:sz w:val="20"/>
          <w:szCs w:val="20"/>
          <w:vertAlign w:val="subscript"/>
        </w:rPr>
        <w:t>2</w:t>
      </w:r>
      <w:r w:rsidRPr="00662492">
        <w:rPr>
          <w:sz w:val="20"/>
          <w:szCs w:val="20"/>
        </w:rPr>
        <w:t xml:space="preserve">. </w:t>
      </w:r>
      <w:r w:rsidRPr="00662492">
        <w:rPr>
          <w:i/>
          <w:sz w:val="20"/>
          <w:szCs w:val="20"/>
        </w:rPr>
        <w:t>Proc. Natl. Acad. Sci. U. S. A.</w:t>
      </w:r>
      <w:r w:rsidRPr="00662492">
        <w:rPr>
          <w:sz w:val="20"/>
          <w:szCs w:val="20"/>
        </w:rPr>
        <w:t xml:space="preserve"> </w:t>
      </w:r>
      <w:r w:rsidRPr="00662492">
        <w:rPr>
          <w:b/>
          <w:sz w:val="20"/>
          <w:szCs w:val="20"/>
        </w:rPr>
        <w:t>107</w:t>
      </w:r>
      <w:r w:rsidRPr="00662492">
        <w:rPr>
          <w:sz w:val="20"/>
          <w:szCs w:val="20"/>
        </w:rPr>
        <w:t>, 14727-32.</w:t>
      </w:r>
    </w:p>
    <w:p w14:paraId="0DA8F5A1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389.</w:t>
      </w:r>
      <w:r w:rsidRPr="00662492">
        <w:rPr>
          <w:sz w:val="20"/>
          <w:szCs w:val="20"/>
        </w:rPr>
        <w:tab/>
        <w:t xml:space="preserve">Kim, J., Zhang, C., Zhang, X. and Springer, T. A. (2010) A mechanically stabilized receptor-ligand flex-bond important in the vasculature. </w:t>
      </w:r>
      <w:r w:rsidRPr="00662492">
        <w:rPr>
          <w:i/>
          <w:sz w:val="20"/>
          <w:szCs w:val="20"/>
        </w:rPr>
        <w:t>Nature</w:t>
      </w:r>
      <w:r w:rsidRPr="00662492">
        <w:rPr>
          <w:sz w:val="20"/>
          <w:szCs w:val="20"/>
        </w:rPr>
        <w:t xml:space="preserve">. </w:t>
      </w:r>
      <w:r w:rsidRPr="00662492">
        <w:rPr>
          <w:b/>
          <w:sz w:val="20"/>
          <w:szCs w:val="20"/>
        </w:rPr>
        <w:t>466</w:t>
      </w:r>
      <w:r w:rsidRPr="00662492">
        <w:rPr>
          <w:sz w:val="20"/>
          <w:szCs w:val="20"/>
        </w:rPr>
        <w:t>, 992-5.</w:t>
      </w:r>
    </w:p>
    <w:p w14:paraId="25E3CD79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390.</w:t>
      </w:r>
      <w:r w:rsidRPr="00662492">
        <w:rPr>
          <w:sz w:val="20"/>
          <w:szCs w:val="20"/>
        </w:rPr>
        <w:tab/>
      </w:r>
      <w:proofErr w:type="spellStart"/>
      <w:r w:rsidRPr="00662492">
        <w:rPr>
          <w:sz w:val="20"/>
          <w:szCs w:val="20"/>
        </w:rPr>
        <w:t>Smagghe</w:t>
      </w:r>
      <w:proofErr w:type="spellEnd"/>
      <w:r w:rsidRPr="00662492">
        <w:rPr>
          <w:sz w:val="20"/>
          <w:szCs w:val="20"/>
        </w:rPr>
        <w:t xml:space="preserve">, B., Huang, P., Ban, Y.-E., Baker, D. and Springer, T. A. (2010) Modulation of integrin activation by an entropic spring in the β-knee. </w:t>
      </w:r>
      <w:r w:rsidRPr="00662492">
        <w:rPr>
          <w:i/>
          <w:sz w:val="20"/>
          <w:szCs w:val="20"/>
        </w:rPr>
        <w:t>J. Biol. Chem.</w:t>
      </w:r>
      <w:r w:rsidRPr="00662492">
        <w:rPr>
          <w:sz w:val="20"/>
          <w:szCs w:val="20"/>
        </w:rPr>
        <w:t xml:space="preserve"> </w:t>
      </w:r>
      <w:r w:rsidRPr="00662492">
        <w:rPr>
          <w:b/>
          <w:sz w:val="20"/>
          <w:szCs w:val="20"/>
        </w:rPr>
        <w:t>285</w:t>
      </w:r>
      <w:r w:rsidRPr="00662492">
        <w:rPr>
          <w:sz w:val="20"/>
          <w:szCs w:val="20"/>
        </w:rPr>
        <w:t>, 32954-32966.</w:t>
      </w:r>
    </w:p>
    <w:p w14:paraId="2F4E6656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391.</w:t>
      </w:r>
      <w:r w:rsidRPr="00662492">
        <w:rPr>
          <w:sz w:val="20"/>
          <w:szCs w:val="20"/>
        </w:rPr>
        <w:tab/>
        <w:t xml:space="preserve">Lu, C., Mi, L. Z., Grey, M. J., Zhu, J., </w:t>
      </w:r>
      <w:proofErr w:type="spellStart"/>
      <w:r w:rsidRPr="00662492">
        <w:rPr>
          <w:sz w:val="20"/>
          <w:szCs w:val="20"/>
        </w:rPr>
        <w:t>Graef</w:t>
      </w:r>
      <w:proofErr w:type="spellEnd"/>
      <w:r w:rsidRPr="00662492">
        <w:rPr>
          <w:sz w:val="20"/>
          <w:szCs w:val="20"/>
        </w:rPr>
        <w:t xml:space="preserve">, E., Yokoyama, S. and Springer, T. A. (2010) Structural evidence for loose linkage between ligand binding and kinase activation in the epidermal growth factor receptor. </w:t>
      </w:r>
      <w:r w:rsidRPr="00662492">
        <w:rPr>
          <w:i/>
          <w:sz w:val="20"/>
          <w:szCs w:val="20"/>
        </w:rPr>
        <w:t>Mol. Cell Biol.</w:t>
      </w:r>
      <w:r w:rsidRPr="00662492">
        <w:rPr>
          <w:sz w:val="20"/>
          <w:szCs w:val="20"/>
        </w:rPr>
        <w:t xml:space="preserve"> </w:t>
      </w:r>
      <w:r w:rsidRPr="00662492">
        <w:rPr>
          <w:b/>
          <w:sz w:val="20"/>
          <w:szCs w:val="20"/>
        </w:rPr>
        <w:t>30</w:t>
      </w:r>
      <w:r w:rsidRPr="00662492">
        <w:rPr>
          <w:sz w:val="20"/>
          <w:szCs w:val="20"/>
        </w:rPr>
        <w:t>, 5432-5443.</w:t>
      </w:r>
    </w:p>
    <w:p w14:paraId="6DB8C0BD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392.</w:t>
      </w:r>
      <w:r w:rsidRPr="00662492">
        <w:rPr>
          <w:sz w:val="20"/>
          <w:szCs w:val="20"/>
        </w:rPr>
        <w:tab/>
        <w:t xml:space="preserve">Zhu, J., Negri, A., </w:t>
      </w:r>
      <w:proofErr w:type="spellStart"/>
      <w:r w:rsidRPr="00662492">
        <w:rPr>
          <w:sz w:val="20"/>
          <w:szCs w:val="20"/>
        </w:rPr>
        <w:t>Provasi</w:t>
      </w:r>
      <w:proofErr w:type="spellEnd"/>
      <w:r w:rsidRPr="00662492">
        <w:rPr>
          <w:sz w:val="20"/>
          <w:szCs w:val="20"/>
        </w:rPr>
        <w:t xml:space="preserve">, D., </w:t>
      </w:r>
      <w:proofErr w:type="spellStart"/>
      <w:r w:rsidRPr="00662492">
        <w:rPr>
          <w:sz w:val="20"/>
          <w:szCs w:val="20"/>
        </w:rPr>
        <w:t>Filizola</w:t>
      </w:r>
      <w:proofErr w:type="spellEnd"/>
      <w:r w:rsidRPr="00662492">
        <w:rPr>
          <w:sz w:val="20"/>
          <w:szCs w:val="20"/>
        </w:rPr>
        <w:t xml:space="preserve">, M., </w:t>
      </w:r>
      <w:proofErr w:type="spellStart"/>
      <w:r w:rsidRPr="00662492">
        <w:rPr>
          <w:sz w:val="20"/>
          <w:szCs w:val="20"/>
        </w:rPr>
        <w:t>Coller</w:t>
      </w:r>
      <w:proofErr w:type="spellEnd"/>
      <w:r w:rsidRPr="00662492">
        <w:rPr>
          <w:sz w:val="20"/>
          <w:szCs w:val="20"/>
        </w:rPr>
        <w:t>, B. S. and Springer, T. A. (2010) The closed headpiece of integrin α</w:t>
      </w:r>
      <w:r w:rsidRPr="00662492">
        <w:rPr>
          <w:sz w:val="20"/>
          <w:szCs w:val="20"/>
          <w:vertAlign w:val="subscript"/>
        </w:rPr>
        <w:t>IIb</w:t>
      </w:r>
      <w:r w:rsidRPr="00662492">
        <w:rPr>
          <w:sz w:val="20"/>
          <w:szCs w:val="20"/>
        </w:rPr>
        <w:t>β</w:t>
      </w:r>
      <w:r w:rsidRPr="00662492">
        <w:rPr>
          <w:sz w:val="20"/>
          <w:szCs w:val="20"/>
          <w:vertAlign w:val="subscript"/>
        </w:rPr>
        <w:t>3</w:t>
      </w:r>
      <w:r w:rsidRPr="00662492">
        <w:rPr>
          <w:sz w:val="20"/>
          <w:szCs w:val="20"/>
        </w:rPr>
        <w:t xml:space="preserve"> and its complex with an α</w:t>
      </w:r>
      <w:r w:rsidRPr="00662492">
        <w:rPr>
          <w:sz w:val="20"/>
          <w:szCs w:val="20"/>
          <w:vertAlign w:val="subscript"/>
        </w:rPr>
        <w:t>IIb</w:t>
      </w:r>
      <w:r w:rsidRPr="00662492">
        <w:rPr>
          <w:sz w:val="20"/>
          <w:szCs w:val="20"/>
        </w:rPr>
        <w:t>β</w:t>
      </w:r>
      <w:r w:rsidRPr="00662492">
        <w:rPr>
          <w:sz w:val="20"/>
          <w:szCs w:val="20"/>
          <w:vertAlign w:val="subscript"/>
        </w:rPr>
        <w:t>3</w:t>
      </w:r>
      <w:r w:rsidRPr="00662492">
        <w:rPr>
          <w:sz w:val="20"/>
          <w:szCs w:val="20"/>
        </w:rPr>
        <w:t xml:space="preserve">-specific antagonist that does not induce opening. </w:t>
      </w:r>
      <w:r w:rsidRPr="00662492">
        <w:rPr>
          <w:i/>
          <w:sz w:val="20"/>
          <w:szCs w:val="20"/>
        </w:rPr>
        <w:t>Blood</w:t>
      </w:r>
      <w:r w:rsidRPr="00662492">
        <w:rPr>
          <w:sz w:val="20"/>
          <w:szCs w:val="20"/>
        </w:rPr>
        <w:t xml:space="preserve">. </w:t>
      </w:r>
      <w:r w:rsidRPr="00662492">
        <w:rPr>
          <w:b/>
          <w:sz w:val="20"/>
          <w:szCs w:val="20"/>
        </w:rPr>
        <w:t>116</w:t>
      </w:r>
      <w:r w:rsidRPr="00662492">
        <w:rPr>
          <w:sz w:val="20"/>
          <w:szCs w:val="20"/>
        </w:rPr>
        <w:t>, 5050-9.</w:t>
      </w:r>
    </w:p>
    <w:p w14:paraId="63C70825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393.</w:t>
      </w:r>
      <w:r w:rsidRPr="00662492">
        <w:rPr>
          <w:sz w:val="20"/>
          <w:szCs w:val="20"/>
        </w:rPr>
        <w:tab/>
        <w:t>Pan, Y., Zhang, K., Qi, J., Yue, J., Springer, T. A. and Chen, J. (2010) A cation-π interaction regulates ligand binding affinity and signaling of integrin α</w:t>
      </w:r>
      <w:r w:rsidRPr="00662492">
        <w:rPr>
          <w:sz w:val="20"/>
          <w:szCs w:val="20"/>
          <w:vertAlign w:val="subscript"/>
        </w:rPr>
        <w:t>4</w:t>
      </w:r>
      <w:r w:rsidRPr="00662492">
        <w:rPr>
          <w:sz w:val="20"/>
          <w:szCs w:val="20"/>
        </w:rPr>
        <w:t>β</w:t>
      </w:r>
      <w:r w:rsidRPr="00662492">
        <w:rPr>
          <w:sz w:val="20"/>
          <w:szCs w:val="20"/>
          <w:vertAlign w:val="subscript"/>
        </w:rPr>
        <w:t>7</w:t>
      </w:r>
      <w:r w:rsidRPr="00662492">
        <w:rPr>
          <w:sz w:val="20"/>
          <w:szCs w:val="20"/>
        </w:rPr>
        <w:t xml:space="preserve">. </w:t>
      </w:r>
      <w:r w:rsidRPr="00662492">
        <w:rPr>
          <w:i/>
          <w:sz w:val="20"/>
          <w:szCs w:val="20"/>
        </w:rPr>
        <w:t>Proc. Natl. Acad. Sci. U. S. A.</w:t>
      </w:r>
      <w:r w:rsidRPr="00662492">
        <w:rPr>
          <w:sz w:val="20"/>
          <w:szCs w:val="20"/>
        </w:rPr>
        <w:t xml:space="preserve"> </w:t>
      </w:r>
      <w:r w:rsidRPr="00662492">
        <w:rPr>
          <w:b/>
          <w:sz w:val="20"/>
          <w:szCs w:val="20"/>
        </w:rPr>
        <w:t>107</w:t>
      </w:r>
      <w:r w:rsidRPr="00662492">
        <w:rPr>
          <w:sz w:val="20"/>
          <w:szCs w:val="20"/>
        </w:rPr>
        <w:t>, 21388-21393.</w:t>
      </w:r>
    </w:p>
    <w:p w14:paraId="65906C73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lastRenderedPageBreak/>
        <w:t>394.</w:t>
      </w:r>
      <w:r w:rsidRPr="00662492">
        <w:rPr>
          <w:sz w:val="20"/>
          <w:szCs w:val="20"/>
        </w:rPr>
        <w:tab/>
        <w:t xml:space="preserve">Shi, M., Zhu, J., Wang, R., Chen, X., Mi, L. Z., Walz, T. and Springer, T. A. (2011) Latent TGF-β structure and activation. </w:t>
      </w:r>
      <w:r w:rsidRPr="00662492">
        <w:rPr>
          <w:i/>
          <w:sz w:val="20"/>
          <w:szCs w:val="20"/>
        </w:rPr>
        <w:t>Nature</w:t>
      </w:r>
      <w:r w:rsidRPr="00662492">
        <w:rPr>
          <w:sz w:val="20"/>
          <w:szCs w:val="20"/>
        </w:rPr>
        <w:t xml:space="preserve">. </w:t>
      </w:r>
      <w:r w:rsidRPr="00662492">
        <w:rPr>
          <w:b/>
          <w:sz w:val="20"/>
          <w:szCs w:val="20"/>
        </w:rPr>
        <w:t>474</w:t>
      </w:r>
      <w:r w:rsidRPr="00662492">
        <w:rPr>
          <w:sz w:val="20"/>
          <w:szCs w:val="20"/>
        </w:rPr>
        <w:t>, 343-349.</w:t>
      </w:r>
    </w:p>
    <w:p w14:paraId="709D5F07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395.</w:t>
      </w:r>
      <w:r w:rsidRPr="00662492">
        <w:rPr>
          <w:sz w:val="20"/>
          <w:szCs w:val="20"/>
        </w:rPr>
        <w:tab/>
        <w:t xml:space="preserve">Zhou, M., Dong, X., </w:t>
      </w:r>
      <w:proofErr w:type="spellStart"/>
      <w:r w:rsidRPr="00662492">
        <w:rPr>
          <w:sz w:val="20"/>
          <w:szCs w:val="20"/>
        </w:rPr>
        <w:t>Baldauf</w:t>
      </w:r>
      <w:proofErr w:type="spellEnd"/>
      <w:r w:rsidRPr="00662492">
        <w:rPr>
          <w:sz w:val="20"/>
          <w:szCs w:val="20"/>
        </w:rPr>
        <w:t xml:space="preserve">, C., Chen, H., Zhou, Y., Springer, T., Lu, X., Zhong, C., Grater, F. and Ding, J. (2011) A novel calcium-binding site of von Willebrand factor A2 domain regulates its cleavage by ADAMTS13. </w:t>
      </w:r>
      <w:r w:rsidRPr="00662492">
        <w:rPr>
          <w:i/>
          <w:sz w:val="20"/>
          <w:szCs w:val="20"/>
        </w:rPr>
        <w:t>Blood</w:t>
      </w:r>
      <w:r w:rsidRPr="00662492">
        <w:rPr>
          <w:sz w:val="20"/>
          <w:szCs w:val="20"/>
        </w:rPr>
        <w:t xml:space="preserve">. </w:t>
      </w:r>
      <w:r w:rsidRPr="00662492">
        <w:rPr>
          <w:b/>
          <w:sz w:val="20"/>
          <w:szCs w:val="20"/>
        </w:rPr>
        <w:t>117</w:t>
      </w:r>
      <w:r w:rsidRPr="00662492">
        <w:rPr>
          <w:sz w:val="20"/>
          <w:szCs w:val="20"/>
        </w:rPr>
        <w:t>, 4623-31.</w:t>
      </w:r>
    </w:p>
    <w:p w14:paraId="605374EB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396.</w:t>
      </w:r>
      <w:r w:rsidRPr="00662492">
        <w:rPr>
          <w:sz w:val="20"/>
          <w:szCs w:val="20"/>
        </w:rPr>
        <w:tab/>
        <w:t xml:space="preserve">Mi, L. Z., Lu, C., Nishida, N., Walz, T. and Springer, T. A. (2011) Simultaneous visualization of the extracellular and cytoplasmic domains of the epidermal growth factor receptor. </w:t>
      </w:r>
      <w:r w:rsidRPr="00662492">
        <w:rPr>
          <w:i/>
          <w:sz w:val="20"/>
          <w:szCs w:val="20"/>
        </w:rPr>
        <w:t>Nat. Struct. Biol.</w:t>
      </w:r>
      <w:r w:rsidRPr="00662492">
        <w:rPr>
          <w:sz w:val="20"/>
          <w:szCs w:val="20"/>
        </w:rPr>
        <w:t xml:space="preserve"> </w:t>
      </w:r>
      <w:r w:rsidRPr="00662492">
        <w:rPr>
          <w:b/>
          <w:sz w:val="20"/>
          <w:szCs w:val="20"/>
        </w:rPr>
        <w:t>18</w:t>
      </w:r>
      <w:r w:rsidRPr="00662492">
        <w:rPr>
          <w:sz w:val="20"/>
          <w:szCs w:val="20"/>
        </w:rPr>
        <w:t>, 984-989.</w:t>
      </w:r>
    </w:p>
    <w:p w14:paraId="7CB9526E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397.</w:t>
      </w:r>
      <w:r w:rsidRPr="00662492">
        <w:rPr>
          <w:sz w:val="20"/>
          <w:szCs w:val="20"/>
        </w:rPr>
        <w:tab/>
        <w:t xml:space="preserve">Zhou, Y., </w:t>
      </w:r>
      <w:proofErr w:type="spellStart"/>
      <w:r w:rsidRPr="00662492">
        <w:rPr>
          <w:sz w:val="20"/>
          <w:szCs w:val="20"/>
        </w:rPr>
        <w:t>Eng</w:t>
      </w:r>
      <w:proofErr w:type="spellEnd"/>
      <w:r w:rsidRPr="00662492">
        <w:rPr>
          <w:sz w:val="20"/>
          <w:szCs w:val="20"/>
        </w:rPr>
        <w:t xml:space="preserve">, E., Nishida, N., Lu, C., Walz, T. and Springer, T. A. (2011) A pH-regulated dimeric bouquet in the structure of von Willebrand factor. </w:t>
      </w:r>
      <w:r w:rsidRPr="00662492">
        <w:rPr>
          <w:i/>
          <w:sz w:val="20"/>
          <w:szCs w:val="20"/>
        </w:rPr>
        <w:t>EMBO J.</w:t>
      </w:r>
      <w:r w:rsidRPr="00662492">
        <w:rPr>
          <w:sz w:val="20"/>
          <w:szCs w:val="20"/>
        </w:rPr>
        <w:t xml:space="preserve"> </w:t>
      </w:r>
      <w:r w:rsidRPr="00662492">
        <w:rPr>
          <w:b/>
          <w:sz w:val="20"/>
          <w:szCs w:val="20"/>
        </w:rPr>
        <w:t>30</w:t>
      </w:r>
      <w:r w:rsidRPr="00662492">
        <w:rPr>
          <w:sz w:val="20"/>
          <w:szCs w:val="20"/>
        </w:rPr>
        <w:t>, 4098-4111.</w:t>
      </w:r>
    </w:p>
    <w:p w14:paraId="6C9C37D9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398.</w:t>
      </w:r>
      <w:r w:rsidRPr="00662492">
        <w:rPr>
          <w:sz w:val="20"/>
          <w:szCs w:val="20"/>
        </w:rPr>
        <w:tab/>
      </w:r>
      <w:proofErr w:type="spellStart"/>
      <w:r w:rsidRPr="00662492">
        <w:rPr>
          <w:sz w:val="20"/>
          <w:szCs w:val="20"/>
        </w:rPr>
        <w:t>Eng</w:t>
      </w:r>
      <w:proofErr w:type="spellEnd"/>
      <w:r w:rsidRPr="00662492">
        <w:rPr>
          <w:sz w:val="20"/>
          <w:szCs w:val="20"/>
        </w:rPr>
        <w:t xml:space="preserve">, E., </w:t>
      </w:r>
      <w:proofErr w:type="spellStart"/>
      <w:r w:rsidRPr="00662492">
        <w:rPr>
          <w:sz w:val="20"/>
          <w:szCs w:val="20"/>
        </w:rPr>
        <w:t>Smagghe</w:t>
      </w:r>
      <w:proofErr w:type="spellEnd"/>
      <w:r w:rsidRPr="00662492">
        <w:rPr>
          <w:sz w:val="20"/>
          <w:szCs w:val="20"/>
        </w:rPr>
        <w:t>, B., Walz, T. and Springer, T. A. (2011) Intact α</w:t>
      </w:r>
      <w:r w:rsidRPr="00662492">
        <w:rPr>
          <w:sz w:val="20"/>
          <w:szCs w:val="20"/>
          <w:vertAlign w:val="subscript"/>
        </w:rPr>
        <w:t>IIb</w:t>
      </w:r>
      <w:r w:rsidRPr="00662492">
        <w:rPr>
          <w:sz w:val="20"/>
          <w:szCs w:val="20"/>
        </w:rPr>
        <w:t>β</w:t>
      </w:r>
      <w:r w:rsidRPr="00662492">
        <w:rPr>
          <w:sz w:val="20"/>
          <w:szCs w:val="20"/>
          <w:vertAlign w:val="subscript"/>
        </w:rPr>
        <w:t>3</w:t>
      </w:r>
      <w:r w:rsidRPr="00662492">
        <w:rPr>
          <w:sz w:val="20"/>
          <w:szCs w:val="20"/>
        </w:rPr>
        <w:t xml:space="preserve"> extends after activation measured by solution X-ray scattering and electron microscopy. </w:t>
      </w:r>
      <w:r w:rsidRPr="00662492">
        <w:rPr>
          <w:i/>
          <w:sz w:val="20"/>
          <w:szCs w:val="20"/>
        </w:rPr>
        <w:t>J. Biol. Chem.</w:t>
      </w:r>
      <w:r w:rsidRPr="00662492">
        <w:rPr>
          <w:sz w:val="20"/>
          <w:szCs w:val="20"/>
        </w:rPr>
        <w:t xml:space="preserve"> </w:t>
      </w:r>
      <w:r w:rsidRPr="00662492">
        <w:rPr>
          <w:b/>
          <w:sz w:val="20"/>
          <w:szCs w:val="20"/>
        </w:rPr>
        <w:t>286</w:t>
      </w:r>
      <w:r w:rsidRPr="00662492">
        <w:rPr>
          <w:sz w:val="20"/>
          <w:szCs w:val="20"/>
        </w:rPr>
        <w:t>, 35218-35226.</w:t>
      </w:r>
    </w:p>
    <w:p w14:paraId="401783A2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399.</w:t>
      </w:r>
      <w:r w:rsidRPr="00662492">
        <w:rPr>
          <w:sz w:val="20"/>
          <w:szCs w:val="20"/>
        </w:rPr>
        <w:tab/>
      </w:r>
      <w:proofErr w:type="spellStart"/>
      <w:r w:rsidRPr="00662492">
        <w:rPr>
          <w:sz w:val="20"/>
          <w:szCs w:val="20"/>
        </w:rPr>
        <w:t>Schürpf</w:t>
      </w:r>
      <w:proofErr w:type="spellEnd"/>
      <w:r w:rsidRPr="00662492">
        <w:rPr>
          <w:sz w:val="20"/>
          <w:szCs w:val="20"/>
        </w:rPr>
        <w:t xml:space="preserve">, T. and Springer, T. A. (2011) Regulation of integrin affinity on cell surfaces. </w:t>
      </w:r>
      <w:r w:rsidRPr="00662492">
        <w:rPr>
          <w:i/>
          <w:sz w:val="20"/>
          <w:szCs w:val="20"/>
        </w:rPr>
        <w:t>EMBO J.</w:t>
      </w:r>
      <w:r w:rsidRPr="00662492">
        <w:rPr>
          <w:sz w:val="20"/>
          <w:szCs w:val="20"/>
        </w:rPr>
        <w:t xml:space="preserve"> </w:t>
      </w:r>
      <w:r w:rsidRPr="00662492">
        <w:rPr>
          <w:b/>
          <w:sz w:val="20"/>
          <w:szCs w:val="20"/>
        </w:rPr>
        <w:t>30</w:t>
      </w:r>
      <w:r w:rsidRPr="00662492">
        <w:rPr>
          <w:sz w:val="20"/>
          <w:szCs w:val="20"/>
        </w:rPr>
        <w:t>, 4712-4727.</w:t>
      </w:r>
    </w:p>
    <w:p w14:paraId="6121A4CF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400.</w:t>
      </w:r>
      <w:r w:rsidRPr="00662492">
        <w:rPr>
          <w:sz w:val="20"/>
          <w:szCs w:val="20"/>
        </w:rPr>
        <w:tab/>
        <w:t xml:space="preserve">Weitz-Schmidt, G., Schurpf, T. and Springer, T. A. (2011) The C-terminal αI domain linker as a critical structural element in the conformational activation of αI integrins. </w:t>
      </w:r>
      <w:r w:rsidRPr="00662492">
        <w:rPr>
          <w:i/>
          <w:sz w:val="20"/>
          <w:szCs w:val="20"/>
        </w:rPr>
        <w:t>J. Biol. Chem.</w:t>
      </w:r>
      <w:r w:rsidRPr="00662492">
        <w:rPr>
          <w:sz w:val="20"/>
          <w:szCs w:val="20"/>
        </w:rPr>
        <w:t xml:space="preserve"> </w:t>
      </w:r>
      <w:r w:rsidRPr="00662492">
        <w:rPr>
          <w:b/>
          <w:sz w:val="20"/>
          <w:szCs w:val="20"/>
        </w:rPr>
        <w:t>286</w:t>
      </w:r>
      <w:r w:rsidRPr="00662492">
        <w:rPr>
          <w:sz w:val="20"/>
          <w:szCs w:val="20"/>
        </w:rPr>
        <w:t>, 42115-22.</w:t>
      </w:r>
    </w:p>
    <w:p w14:paraId="62BC7390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401.</w:t>
      </w:r>
      <w:r w:rsidRPr="00662492">
        <w:rPr>
          <w:sz w:val="20"/>
          <w:szCs w:val="20"/>
        </w:rPr>
        <w:tab/>
        <w:t xml:space="preserve">Wang, W., Zhu, J., Springer, T. A. and Luo, B. H. (2011) Tests of integrin transmembrane domain homo-oligomerization during integrin ligand binding and signaling. </w:t>
      </w:r>
      <w:r w:rsidRPr="00662492">
        <w:rPr>
          <w:i/>
          <w:sz w:val="20"/>
          <w:szCs w:val="20"/>
        </w:rPr>
        <w:t>J. Biol. Chem.</w:t>
      </w:r>
      <w:r w:rsidRPr="00662492">
        <w:rPr>
          <w:sz w:val="20"/>
          <w:szCs w:val="20"/>
        </w:rPr>
        <w:t xml:space="preserve"> </w:t>
      </w:r>
      <w:r w:rsidRPr="00662492">
        <w:rPr>
          <w:b/>
          <w:sz w:val="20"/>
          <w:szCs w:val="20"/>
        </w:rPr>
        <w:t>286</w:t>
      </w:r>
      <w:r w:rsidRPr="00662492">
        <w:rPr>
          <w:sz w:val="20"/>
          <w:szCs w:val="20"/>
        </w:rPr>
        <w:t>, 1860-7.</w:t>
      </w:r>
    </w:p>
    <w:p w14:paraId="72AA3766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402.</w:t>
      </w:r>
      <w:r w:rsidRPr="00662492">
        <w:rPr>
          <w:sz w:val="20"/>
          <w:szCs w:val="20"/>
        </w:rPr>
        <w:tab/>
        <w:t xml:space="preserve">Yu, Y., Zhu, J., Mi, L. Z., Walz, T., Sun, H., Chen, J.-F. and Springer, T. A. (2012) Structural specializations of α4β7 an integrin that mediates rolling adhesion. </w:t>
      </w:r>
      <w:r w:rsidRPr="00662492">
        <w:rPr>
          <w:i/>
          <w:sz w:val="20"/>
          <w:szCs w:val="20"/>
        </w:rPr>
        <w:t>J. Cell Biol.</w:t>
      </w:r>
      <w:r w:rsidRPr="00662492">
        <w:rPr>
          <w:sz w:val="20"/>
          <w:szCs w:val="20"/>
        </w:rPr>
        <w:t xml:space="preserve"> </w:t>
      </w:r>
      <w:r w:rsidRPr="00662492">
        <w:rPr>
          <w:b/>
          <w:sz w:val="20"/>
          <w:szCs w:val="20"/>
        </w:rPr>
        <w:t>196</w:t>
      </w:r>
      <w:r w:rsidRPr="00662492">
        <w:rPr>
          <w:sz w:val="20"/>
          <w:szCs w:val="20"/>
        </w:rPr>
        <w:t>, 131-46.</w:t>
      </w:r>
    </w:p>
    <w:p w14:paraId="071C26F7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403.</w:t>
      </w:r>
      <w:r w:rsidRPr="00662492">
        <w:rPr>
          <w:sz w:val="20"/>
          <w:szCs w:val="20"/>
        </w:rPr>
        <w:tab/>
        <w:t xml:space="preserve">Xu, A. and Springer, T. A. (2012) Calcium stabilizes the von Willebrand factor A2 domain by promoting folding. </w:t>
      </w:r>
      <w:r w:rsidRPr="00662492">
        <w:rPr>
          <w:i/>
          <w:sz w:val="20"/>
          <w:szCs w:val="20"/>
        </w:rPr>
        <w:t>Proc. Natl. Acad. Sci. U. S. A.</w:t>
      </w:r>
      <w:r w:rsidRPr="00662492">
        <w:rPr>
          <w:sz w:val="20"/>
          <w:szCs w:val="20"/>
        </w:rPr>
        <w:t xml:space="preserve"> </w:t>
      </w:r>
      <w:r w:rsidRPr="00662492">
        <w:rPr>
          <w:b/>
          <w:sz w:val="20"/>
          <w:szCs w:val="20"/>
        </w:rPr>
        <w:t>109</w:t>
      </w:r>
      <w:r w:rsidRPr="00662492">
        <w:rPr>
          <w:sz w:val="20"/>
          <w:szCs w:val="20"/>
        </w:rPr>
        <w:t>, 3742-7.</w:t>
      </w:r>
    </w:p>
    <w:p w14:paraId="5E0F7C37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404.</w:t>
      </w:r>
      <w:r w:rsidRPr="00662492">
        <w:rPr>
          <w:sz w:val="20"/>
          <w:szCs w:val="20"/>
        </w:rPr>
        <w:tab/>
        <w:t xml:space="preserve">Wang, R., Zhu, J., Dong, X., Shi, M., Lu, C. and Springer, T. A. (2012) GARP regulates the bioavailability and activation of TGF-β. </w:t>
      </w:r>
      <w:r w:rsidRPr="00662492">
        <w:rPr>
          <w:i/>
          <w:sz w:val="20"/>
          <w:szCs w:val="20"/>
        </w:rPr>
        <w:t>Mol. Biol. Cell</w:t>
      </w:r>
      <w:r w:rsidRPr="00662492">
        <w:rPr>
          <w:sz w:val="20"/>
          <w:szCs w:val="20"/>
        </w:rPr>
        <w:t xml:space="preserve">. </w:t>
      </w:r>
      <w:r w:rsidRPr="00662492">
        <w:rPr>
          <w:b/>
          <w:sz w:val="20"/>
          <w:szCs w:val="20"/>
        </w:rPr>
        <w:t>23</w:t>
      </w:r>
      <w:r w:rsidRPr="00662492">
        <w:rPr>
          <w:sz w:val="20"/>
          <w:szCs w:val="20"/>
        </w:rPr>
        <w:t>, 1129-1139.</w:t>
      </w:r>
    </w:p>
    <w:p w14:paraId="131D2373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405.</w:t>
      </w:r>
      <w:r w:rsidRPr="00662492">
        <w:rPr>
          <w:sz w:val="20"/>
          <w:szCs w:val="20"/>
        </w:rPr>
        <w:tab/>
        <w:t xml:space="preserve">Zhu, J., Choi, W.-S., McCoy, J. G., Negri, A., Zhu, J., </w:t>
      </w:r>
      <w:proofErr w:type="spellStart"/>
      <w:r w:rsidRPr="00662492">
        <w:rPr>
          <w:sz w:val="20"/>
          <w:szCs w:val="20"/>
        </w:rPr>
        <w:t>Naini</w:t>
      </w:r>
      <w:proofErr w:type="spellEnd"/>
      <w:r w:rsidRPr="00662492">
        <w:rPr>
          <w:sz w:val="20"/>
          <w:szCs w:val="20"/>
        </w:rPr>
        <w:t xml:space="preserve">, S., Li, J., Shen, M., Huang, W., Bougie, D., Rasmussen, M., Aster, R., Thomas, C. J., </w:t>
      </w:r>
      <w:proofErr w:type="spellStart"/>
      <w:r w:rsidRPr="00662492">
        <w:rPr>
          <w:sz w:val="20"/>
          <w:szCs w:val="20"/>
        </w:rPr>
        <w:t>Filizola</w:t>
      </w:r>
      <w:proofErr w:type="spellEnd"/>
      <w:r w:rsidRPr="00662492">
        <w:rPr>
          <w:sz w:val="20"/>
          <w:szCs w:val="20"/>
        </w:rPr>
        <w:t xml:space="preserve">, M., Springer, T. A. and </w:t>
      </w:r>
      <w:proofErr w:type="spellStart"/>
      <w:r w:rsidRPr="00662492">
        <w:rPr>
          <w:sz w:val="20"/>
          <w:szCs w:val="20"/>
        </w:rPr>
        <w:t>Coller</w:t>
      </w:r>
      <w:proofErr w:type="spellEnd"/>
      <w:r w:rsidRPr="00662492">
        <w:rPr>
          <w:sz w:val="20"/>
          <w:szCs w:val="20"/>
        </w:rPr>
        <w:t>, B. S. (2012) Structure-guided design of a high affinity platelet integrin α</w:t>
      </w:r>
      <w:r w:rsidRPr="00662492">
        <w:rPr>
          <w:sz w:val="20"/>
          <w:szCs w:val="20"/>
          <w:vertAlign w:val="subscript"/>
        </w:rPr>
        <w:t>IIb</w:t>
      </w:r>
      <w:r w:rsidRPr="00662492">
        <w:rPr>
          <w:sz w:val="20"/>
          <w:szCs w:val="20"/>
        </w:rPr>
        <w:t>β</w:t>
      </w:r>
      <w:r w:rsidRPr="00662492">
        <w:rPr>
          <w:sz w:val="20"/>
          <w:szCs w:val="20"/>
          <w:vertAlign w:val="subscript"/>
        </w:rPr>
        <w:t>3</w:t>
      </w:r>
      <w:r w:rsidRPr="00662492">
        <w:rPr>
          <w:sz w:val="20"/>
          <w:szCs w:val="20"/>
        </w:rPr>
        <w:t xml:space="preserve"> receptor antagonist that disrupts Mg</w:t>
      </w:r>
      <w:r w:rsidRPr="00662492">
        <w:rPr>
          <w:sz w:val="20"/>
          <w:szCs w:val="20"/>
          <w:vertAlign w:val="superscript"/>
        </w:rPr>
        <w:t>2+</w:t>
      </w:r>
      <w:r w:rsidRPr="00662492">
        <w:rPr>
          <w:sz w:val="20"/>
          <w:szCs w:val="20"/>
        </w:rPr>
        <w:t xml:space="preserve"> binding to the MIDAS. </w:t>
      </w:r>
      <w:r w:rsidRPr="00662492">
        <w:rPr>
          <w:i/>
          <w:sz w:val="20"/>
          <w:szCs w:val="20"/>
        </w:rPr>
        <w:t>Sci. Transl. Med.</w:t>
      </w:r>
      <w:r w:rsidRPr="00662492">
        <w:rPr>
          <w:sz w:val="20"/>
          <w:szCs w:val="20"/>
        </w:rPr>
        <w:t xml:space="preserve"> </w:t>
      </w:r>
      <w:r w:rsidRPr="00662492">
        <w:rPr>
          <w:b/>
          <w:sz w:val="20"/>
          <w:szCs w:val="20"/>
        </w:rPr>
        <w:t>4</w:t>
      </w:r>
      <w:r w:rsidRPr="00662492">
        <w:rPr>
          <w:sz w:val="20"/>
          <w:szCs w:val="20"/>
        </w:rPr>
        <w:t>, 125-32.</w:t>
      </w:r>
    </w:p>
    <w:p w14:paraId="5FE5A19B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406.</w:t>
      </w:r>
      <w:r w:rsidRPr="00662492">
        <w:rPr>
          <w:sz w:val="20"/>
          <w:szCs w:val="20"/>
        </w:rPr>
        <w:tab/>
        <w:t>Chen, X., Yu, Y., Mi, L. Z., Walz, T. and Springer, T. A. (2012) Molecular basis for complement recognition by integrin α</w:t>
      </w:r>
      <w:r w:rsidRPr="00662492">
        <w:rPr>
          <w:sz w:val="20"/>
          <w:szCs w:val="20"/>
          <w:vertAlign w:val="subscript"/>
        </w:rPr>
        <w:t>X</w:t>
      </w:r>
      <w:r w:rsidRPr="00662492">
        <w:rPr>
          <w:sz w:val="20"/>
          <w:szCs w:val="20"/>
        </w:rPr>
        <w:t>β</w:t>
      </w:r>
      <w:r w:rsidRPr="00662492">
        <w:rPr>
          <w:sz w:val="20"/>
          <w:szCs w:val="20"/>
          <w:vertAlign w:val="subscript"/>
        </w:rPr>
        <w:t>2</w:t>
      </w:r>
      <w:r w:rsidRPr="00662492">
        <w:rPr>
          <w:sz w:val="20"/>
          <w:szCs w:val="20"/>
        </w:rPr>
        <w:t xml:space="preserve">. </w:t>
      </w:r>
      <w:r w:rsidRPr="00662492">
        <w:rPr>
          <w:i/>
          <w:sz w:val="20"/>
          <w:szCs w:val="20"/>
        </w:rPr>
        <w:t>Proc. Natl. Acad. Sci. U. S. A.</w:t>
      </w:r>
      <w:r w:rsidRPr="00662492">
        <w:rPr>
          <w:sz w:val="20"/>
          <w:szCs w:val="20"/>
        </w:rPr>
        <w:t xml:space="preserve"> </w:t>
      </w:r>
      <w:r w:rsidRPr="00662492">
        <w:rPr>
          <w:b/>
          <w:sz w:val="20"/>
          <w:szCs w:val="20"/>
        </w:rPr>
        <w:t>109</w:t>
      </w:r>
      <w:r w:rsidRPr="00662492">
        <w:rPr>
          <w:sz w:val="20"/>
          <w:szCs w:val="20"/>
        </w:rPr>
        <w:t>, 4586-4591.</w:t>
      </w:r>
    </w:p>
    <w:p w14:paraId="0775A54F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407.</w:t>
      </w:r>
      <w:r w:rsidRPr="00662492">
        <w:rPr>
          <w:sz w:val="20"/>
          <w:szCs w:val="20"/>
        </w:rPr>
        <w:tab/>
        <w:t xml:space="preserve">Sage, P. T., Varghese, L. M., Martinelli, R., </w:t>
      </w:r>
      <w:proofErr w:type="spellStart"/>
      <w:r w:rsidRPr="00662492">
        <w:rPr>
          <w:sz w:val="20"/>
          <w:szCs w:val="20"/>
        </w:rPr>
        <w:t>Sciuto</w:t>
      </w:r>
      <w:proofErr w:type="spellEnd"/>
      <w:r w:rsidRPr="00662492">
        <w:rPr>
          <w:sz w:val="20"/>
          <w:szCs w:val="20"/>
        </w:rPr>
        <w:t xml:space="preserve">, T. E., Kamei, M., Dvorak, A. M., Springer, T. A., Sharpe, A. H. and Carman, C. V. (2012) Antigen recognition is facilitated by </w:t>
      </w:r>
      <w:proofErr w:type="spellStart"/>
      <w:r w:rsidRPr="00662492">
        <w:rPr>
          <w:sz w:val="20"/>
          <w:szCs w:val="20"/>
        </w:rPr>
        <w:t>invadosome</w:t>
      </w:r>
      <w:proofErr w:type="spellEnd"/>
      <w:r w:rsidRPr="00662492">
        <w:rPr>
          <w:sz w:val="20"/>
          <w:szCs w:val="20"/>
        </w:rPr>
        <w:t xml:space="preserve">-like protrusions formed by memory/effector T cells. </w:t>
      </w:r>
      <w:r w:rsidRPr="00662492">
        <w:rPr>
          <w:i/>
          <w:sz w:val="20"/>
          <w:szCs w:val="20"/>
        </w:rPr>
        <w:t>J. Immunol</w:t>
      </w:r>
      <w:r w:rsidRPr="00662492">
        <w:rPr>
          <w:sz w:val="20"/>
          <w:szCs w:val="20"/>
        </w:rPr>
        <w:t xml:space="preserve">. </w:t>
      </w:r>
      <w:r w:rsidRPr="00662492">
        <w:rPr>
          <w:b/>
          <w:sz w:val="20"/>
          <w:szCs w:val="20"/>
        </w:rPr>
        <w:t>188</w:t>
      </w:r>
      <w:r w:rsidRPr="00662492">
        <w:rPr>
          <w:sz w:val="20"/>
          <w:szCs w:val="20"/>
        </w:rPr>
        <w:t>, 3686-99.</w:t>
      </w:r>
    </w:p>
    <w:p w14:paraId="47536DB0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408.</w:t>
      </w:r>
      <w:r w:rsidRPr="00662492">
        <w:rPr>
          <w:sz w:val="20"/>
          <w:szCs w:val="20"/>
        </w:rPr>
        <w:tab/>
        <w:t xml:space="preserve">Zhou, Y. F., </w:t>
      </w:r>
      <w:proofErr w:type="spellStart"/>
      <w:r w:rsidRPr="00662492">
        <w:rPr>
          <w:sz w:val="20"/>
          <w:szCs w:val="20"/>
        </w:rPr>
        <w:t>Eng</w:t>
      </w:r>
      <w:proofErr w:type="spellEnd"/>
      <w:r w:rsidRPr="00662492">
        <w:rPr>
          <w:sz w:val="20"/>
          <w:szCs w:val="20"/>
        </w:rPr>
        <w:t xml:space="preserve">, E., Zhu, J., Lu, C., Walz, T. and Springer, T. A. (2012) Sequence and structure relationships within von Willebrand factor. </w:t>
      </w:r>
      <w:r w:rsidRPr="00662492">
        <w:rPr>
          <w:i/>
          <w:sz w:val="20"/>
          <w:szCs w:val="20"/>
        </w:rPr>
        <w:t>Blood</w:t>
      </w:r>
      <w:r w:rsidRPr="00662492">
        <w:rPr>
          <w:sz w:val="20"/>
          <w:szCs w:val="20"/>
        </w:rPr>
        <w:t xml:space="preserve">. </w:t>
      </w:r>
      <w:r w:rsidRPr="00662492">
        <w:rPr>
          <w:b/>
          <w:sz w:val="20"/>
          <w:szCs w:val="20"/>
        </w:rPr>
        <w:t>120</w:t>
      </w:r>
      <w:r w:rsidRPr="00662492">
        <w:rPr>
          <w:sz w:val="20"/>
          <w:szCs w:val="20"/>
        </w:rPr>
        <w:t>, 449-58.</w:t>
      </w:r>
    </w:p>
    <w:p w14:paraId="66A3D64C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409.</w:t>
      </w:r>
      <w:r w:rsidRPr="00662492">
        <w:rPr>
          <w:sz w:val="20"/>
          <w:szCs w:val="20"/>
        </w:rPr>
        <w:tab/>
      </w:r>
      <w:proofErr w:type="spellStart"/>
      <w:r w:rsidRPr="00662492">
        <w:rPr>
          <w:sz w:val="20"/>
          <w:szCs w:val="20"/>
        </w:rPr>
        <w:t>Doud</w:t>
      </w:r>
      <w:proofErr w:type="spellEnd"/>
      <w:r w:rsidRPr="00662492">
        <w:rPr>
          <w:sz w:val="20"/>
          <w:szCs w:val="20"/>
        </w:rPr>
        <w:t xml:space="preserve">, M. B., </w:t>
      </w:r>
      <w:proofErr w:type="spellStart"/>
      <w:r w:rsidRPr="00662492">
        <w:rPr>
          <w:sz w:val="20"/>
          <w:szCs w:val="20"/>
        </w:rPr>
        <w:t>Koksal</w:t>
      </w:r>
      <w:proofErr w:type="spellEnd"/>
      <w:r w:rsidRPr="00662492">
        <w:rPr>
          <w:sz w:val="20"/>
          <w:szCs w:val="20"/>
        </w:rPr>
        <w:t xml:space="preserve">, A. C., Mi, L. Z., Song, G., Lu, C. and Springer, T. A. (2012) An unexpected fold in the circumsporozoite protein target of malaria vaccines. </w:t>
      </w:r>
      <w:r w:rsidRPr="00662492">
        <w:rPr>
          <w:i/>
          <w:sz w:val="20"/>
          <w:szCs w:val="20"/>
        </w:rPr>
        <w:t>Proc. Natl. Acad. Sci. U. S. A.</w:t>
      </w:r>
      <w:r w:rsidRPr="00662492">
        <w:rPr>
          <w:sz w:val="20"/>
          <w:szCs w:val="20"/>
        </w:rPr>
        <w:t xml:space="preserve"> </w:t>
      </w:r>
      <w:r w:rsidRPr="00662492">
        <w:rPr>
          <w:b/>
          <w:sz w:val="20"/>
          <w:szCs w:val="20"/>
        </w:rPr>
        <w:t>109</w:t>
      </w:r>
      <w:r w:rsidRPr="00662492">
        <w:rPr>
          <w:sz w:val="20"/>
          <w:szCs w:val="20"/>
        </w:rPr>
        <w:t>, 7817-22.</w:t>
      </w:r>
    </w:p>
    <w:p w14:paraId="366107E3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410.</w:t>
      </w:r>
      <w:r w:rsidRPr="00662492">
        <w:rPr>
          <w:sz w:val="20"/>
          <w:szCs w:val="20"/>
        </w:rPr>
        <w:tab/>
      </w:r>
      <w:proofErr w:type="spellStart"/>
      <w:r w:rsidRPr="00662492">
        <w:rPr>
          <w:sz w:val="20"/>
          <w:szCs w:val="20"/>
        </w:rPr>
        <w:t>Schürpf</w:t>
      </w:r>
      <w:proofErr w:type="spellEnd"/>
      <w:r w:rsidRPr="00662492">
        <w:rPr>
          <w:sz w:val="20"/>
          <w:szCs w:val="20"/>
        </w:rPr>
        <w:t xml:space="preserve">, T., Chen, Q., Liu, J.-H., Wang, R., Springer, T. and Wang, J.-H. (2012) The ‘RGD finger’ of Del-1 is a unique structural feature critical for integrin binding. </w:t>
      </w:r>
      <w:r w:rsidRPr="00662492">
        <w:rPr>
          <w:i/>
          <w:sz w:val="20"/>
          <w:szCs w:val="20"/>
        </w:rPr>
        <w:t>FASEB J.</w:t>
      </w:r>
      <w:r w:rsidRPr="00662492">
        <w:rPr>
          <w:sz w:val="20"/>
          <w:szCs w:val="20"/>
        </w:rPr>
        <w:t xml:space="preserve"> </w:t>
      </w:r>
      <w:r w:rsidRPr="00662492">
        <w:rPr>
          <w:b/>
          <w:sz w:val="20"/>
          <w:szCs w:val="20"/>
        </w:rPr>
        <w:t>26</w:t>
      </w:r>
      <w:r w:rsidRPr="00662492">
        <w:rPr>
          <w:sz w:val="20"/>
          <w:szCs w:val="20"/>
        </w:rPr>
        <w:t>, 3412-20.</w:t>
      </w:r>
    </w:p>
    <w:p w14:paraId="437866FB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411.</w:t>
      </w:r>
      <w:r w:rsidRPr="00662492">
        <w:rPr>
          <w:sz w:val="20"/>
          <w:szCs w:val="20"/>
        </w:rPr>
        <w:tab/>
        <w:t xml:space="preserve">Lu, C., Mi, L. Z., Schurpf, T., Walz, T. and Springer, T. A. (2012) Mechanisms for kinase-mediated dimerization of the epidermal growth factor receptor. </w:t>
      </w:r>
      <w:r w:rsidRPr="00662492">
        <w:rPr>
          <w:i/>
          <w:sz w:val="20"/>
          <w:szCs w:val="20"/>
        </w:rPr>
        <w:t>J. Biol. Chem.</w:t>
      </w:r>
      <w:r w:rsidRPr="00662492">
        <w:rPr>
          <w:sz w:val="20"/>
          <w:szCs w:val="20"/>
        </w:rPr>
        <w:t xml:space="preserve"> </w:t>
      </w:r>
      <w:r w:rsidRPr="00662492">
        <w:rPr>
          <w:b/>
          <w:sz w:val="20"/>
          <w:szCs w:val="20"/>
        </w:rPr>
        <w:t>287</w:t>
      </w:r>
      <w:r w:rsidRPr="00662492">
        <w:rPr>
          <w:sz w:val="20"/>
          <w:szCs w:val="20"/>
        </w:rPr>
        <w:t>, 38244-53.</w:t>
      </w:r>
    </w:p>
    <w:p w14:paraId="7D138B03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412.</w:t>
      </w:r>
      <w:r w:rsidRPr="00662492">
        <w:rPr>
          <w:sz w:val="20"/>
          <w:szCs w:val="20"/>
        </w:rPr>
        <w:tab/>
        <w:t>Dong, X., Mi, L. Z., Zhu, J., Wang, W., Hu, P., Luo, B. H. and Springer, T. A. (2012) α</w:t>
      </w:r>
      <w:r w:rsidRPr="00662492">
        <w:rPr>
          <w:sz w:val="20"/>
          <w:szCs w:val="20"/>
          <w:vertAlign w:val="subscript"/>
        </w:rPr>
        <w:t>V</w:t>
      </w:r>
      <w:r w:rsidRPr="00662492">
        <w:rPr>
          <w:sz w:val="20"/>
          <w:szCs w:val="20"/>
        </w:rPr>
        <w:t>β</w:t>
      </w:r>
      <w:r w:rsidRPr="00662492">
        <w:rPr>
          <w:sz w:val="20"/>
          <w:szCs w:val="20"/>
          <w:vertAlign w:val="subscript"/>
        </w:rPr>
        <w:t>3</w:t>
      </w:r>
      <w:r w:rsidRPr="00662492">
        <w:rPr>
          <w:sz w:val="20"/>
          <w:szCs w:val="20"/>
        </w:rPr>
        <w:t xml:space="preserve"> integrin crystal structures and their functional implications. </w:t>
      </w:r>
      <w:r w:rsidRPr="00662492">
        <w:rPr>
          <w:i/>
          <w:sz w:val="20"/>
          <w:szCs w:val="20"/>
        </w:rPr>
        <w:t>Biochemistry</w:t>
      </w:r>
      <w:r w:rsidRPr="00662492">
        <w:rPr>
          <w:sz w:val="20"/>
          <w:szCs w:val="20"/>
        </w:rPr>
        <w:t xml:space="preserve">. </w:t>
      </w:r>
      <w:r w:rsidRPr="00662492">
        <w:rPr>
          <w:b/>
          <w:sz w:val="20"/>
          <w:szCs w:val="20"/>
        </w:rPr>
        <w:t>51</w:t>
      </w:r>
      <w:r w:rsidRPr="00662492">
        <w:rPr>
          <w:sz w:val="20"/>
          <w:szCs w:val="20"/>
        </w:rPr>
        <w:t>, 8814-28.</w:t>
      </w:r>
    </w:p>
    <w:p w14:paraId="71C8FE81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413.</w:t>
      </w:r>
      <w:r w:rsidRPr="00662492">
        <w:rPr>
          <w:sz w:val="20"/>
          <w:szCs w:val="20"/>
        </w:rPr>
        <w:tab/>
        <w:t xml:space="preserve">Song, G., </w:t>
      </w:r>
      <w:proofErr w:type="spellStart"/>
      <w:r w:rsidRPr="00662492">
        <w:rPr>
          <w:sz w:val="20"/>
          <w:szCs w:val="20"/>
        </w:rPr>
        <w:t>Koksal</w:t>
      </w:r>
      <w:proofErr w:type="spellEnd"/>
      <w:r w:rsidRPr="00662492">
        <w:rPr>
          <w:sz w:val="20"/>
          <w:szCs w:val="20"/>
        </w:rPr>
        <w:t xml:space="preserve">, A. C., Lu, C. and Springer, T. A. (2012) Shape change in the receptor for gliding motility in plasmodium sporozoites. </w:t>
      </w:r>
      <w:r w:rsidRPr="00662492">
        <w:rPr>
          <w:i/>
          <w:sz w:val="20"/>
          <w:szCs w:val="20"/>
        </w:rPr>
        <w:t>Proc. Natl. Acad. Sci. U. S. A.</w:t>
      </w:r>
      <w:r w:rsidRPr="00662492">
        <w:rPr>
          <w:sz w:val="20"/>
          <w:szCs w:val="20"/>
        </w:rPr>
        <w:t xml:space="preserve"> </w:t>
      </w:r>
      <w:r w:rsidRPr="00662492">
        <w:rPr>
          <w:b/>
          <w:sz w:val="20"/>
          <w:szCs w:val="20"/>
        </w:rPr>
        <w:t>109</w:t>
      </w:r>
      <w:r w:rsidRPr="00662492">
        <w:rPr>
          <w:sz w:val="20"/>
          <w:szCs w:val="20"/>
        </w:rPr>
        <w:t>, 21420-21425.</w:t>
      </w:r>
    </w:p>
    <w:p w14:paraId="46D883FD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414.</w:t>
      </w:r>
      <w:r w:rsidRPr="00662492">
        <w:rPr>
          <w:sz w:val="20"/>
          <w:szCs w:val="20"/>
        </w:rPr>
        <w:tab/>
        <w:t xml:space="preserve">Kang, S., Kim, C. U., Gu, X., Owens, R. M., van Rijn, S. J., </w:t>
      </w:r>
      <w:proofErr w:type="spellStart"/>
      <w:r w:rsidRPr="00662492">
        <w:rPr>
          <w:sz w:val="20"/>
          <w:szCs w:val="20"/>
        </w:rPr>
        <w:t>Boonyaleepun</w:t>
      </w:r>
      <w:proofErr w:type="spellEnd"/>
      <w:r w:rsidRPr="00662492">
        <w:rPr>
          <w:sz w:val="20"/>
          <w:szCs w:val="20"/>
        </w:rPr>
        <w:t xml:space="preserve">, V., Mao, Y., Springer, T. A. and </w:t>
      </w:r>
      <w:proofErr w:type="spellStart"/>
      <w:r w:rsidRPr="00662492">
        <w:rPr>
          <w:sz w:val="20"/>
          <w:szCs w:val="20"/>
        </w:rPr>
        <w:t>Jin</w:t>
      </w:r>
      <w:proofErr w:type="spellEnd"/>
      <w:r w:rsidRPr="00662492">
        <w:rPr>
          <w:sz w:val="20"/>
          <w:szCs w:val="20"/>
        </w:rPr>
        <w:t xml:space="preserve">, M. M. (2012) Complex structure of engineered modular domains defining molecular interaction between ICAM-1 and integrin LFA-1. </w:t>
      </w:r>
      <w:proofErr w:type="spellStart"/>
      <w:r w:rsidRPr="00662492">
        <w:rPr>
          <w:i/>
          <w:sz w:val="20"/>
          <w:szCs w:val="20"/>
        </w:rPr>
        <w:t>PLoS</w:t>
      </w:r>
      <w:proofErr w:type="spellEnd"/>
      <w:r w:rsidRPr="00662492">
        <w:rPr>
          <w:i/>
          <w:sz w:val="20"/>
          <w:szCs w:val="20"/>
        </w:rPr>
        <w:t xml:space="preserve"> One</w:t>
      </w:r>
      <w:r w:rsidRPr="00662492">
        <w:rPr>
          <w:sz w:val="20"/>
          <w:szCs w:val="20"/>
        </w:rPr>
        <w:t xml:space="preserve">. </w:t>
      </w:r>
      <w:r w:rsidRPr="00662492">
        <w:rPr>
          <w:b/>
          <w:sz w:val="20"/>
          <w:szCs w:val="20"/>
        </w:rPr>
        <w:t>7</w:t>
      </w:r>
      <w:r w:rsidRPr="00662492">
        <w:rPr>
          <w:sz w:val="20"/>
          <w:szCs w:val="20"/>
        </w:rPr>
        <w:t>, e44124.</w:t>
      </w:r>
    </w:p>
    <w:p w14:paraId="7B4C54C0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415.</w:t>
      </w:r>
      <w:r w:rsidRPr="00662492">
        <w:rPr>
          <w:sz w:val="20"/>
          <w:szCs w:val="20"/>
        </w:rPr>
        <w:tab/>
        <w:t xml:space="preserve">Xu, A. J. and Springer, T. A. (2013) Mechanisms by which von Willebrand disease mutations destabilize the A2 domain. </w:t>
      </w:r>
      <w:r w:rsidRPr="00662492">
        <w:rPr>
          <w:i/>
          <w:sz w:val="20"/>
          <w:szCs w:val="20"/>
        </w:rPr>
        <w:t>J. Biol. Chem.</w:t>
      </w:r>
      <w:r w:rsidRPr="00662492">
        <w:rPr>
          <w:sz w:val="20"/>
          <w:szCs w:val="20"/>
        </w:rPr>
        <w:t xml:space="preserve"> </w:t>
      </w:r>
      <w:r w:rsidRPr="00662492">
        <w:rPr>
          <w:b/>
          <w:sz w:val="20"/>
          <w:szCs w:val="20"/>
        </w:rPr>
        <w:t>288</w:t>
      </w:r>
      <w:r w:rsidRPr="00662492">
        <w:rPr>
          <w:sz w:val="20"/>
          <w:szCs w:val="20"/>
        </w:rPr>
        <w:t>, 6317-24.</w:t>
      </w:r>
    </w:p>
    <w:p w14:paraId="3A5C53C5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416.</w:t>
      </w:r>
      <w:r w:rsidRPr="00662492">
        <w:rPr>
          <w:sz w:val="20"/>
          <w:szCs w:val="20"/>
        </w:rPr>
        <w:tab/>
        <w:t xml:space="preserve">Yu, Y., Zhu, J., Huang, P. S., Wang, J.-H., Pullen, N. and Springer, T. A. (2013) Domain 1 of mucosal addressin cell adhesion molecule has an I1-set fold and a flexible integrin-binding loop. </w:t>
      </w:r>
      <w:r w:rsidRPr="00662492">
        <w:rPr>
          <w:i/>
          <w:sz w:val="20"/>
          <w:szCs w:val="20"/>
        </w:rPr>
        <w:t>J. Biol. Chem.</w:t>
      </w:r>
      <w:r w:rsidRPr="00662492">
        <w:rPr>
          <w:sz w:val="20"/>
          <w:szCs w:val="20"/>
        </w:rPr>
        <w:t xml:space="preserve"> </w:t>
      </w:r>
      <w:r w:rsidRPr="00662492">
        <w:rPr>
          <w:b/>
          <w:sz w:val="20"/>
          <w:szCs w:val="20"/>
        </w:rPr>
        <w:t>288</w:t>
      </w:r>
      <w:r w:rsidRPr="00662492">
        <w:rPr>
          <w:sz w:val="20"/>
          <w:szCs w:val="20"/>
        </w:rPr>
        <w:t>, 6284-94.</w:t>
      </w:r>
    </w:p>
    <w:p w14:paraId="03067686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lastRenderedPageBreak/>
        <w:t>417.</w:t>
      </w:r>
      <w:r w:rsidRPr="00662492">
        <w:rPr>
          <w:sz w:val="20"/>
          <w:szCs w:val="20"/>
        </w:rPr>
        <w:tab/>
        <w:t xml:space="preserve">Zhu, J., Zhu, J. and Springer, T. A. (2013) Complete integrin headpiece opening in eight steps. </w:t>
      </w:r>
      <w:r w:rsidRPr="00662492">
        <w:rPr>
          <w:i/>
          <w:sz w:val="20"/>
          <w:szCs w:val="20"/>
        </w:rPr>
        <w:t>J. Cell Biol.</w:t>
      </w:r>
      <w:r w:rsidRPr="00662492">
        <w:rPr>
          <w:sz w:val="20"/>
          <w:szCs w:val="20"/>
        </w:rPr>
        <w:t xml:space="preserve"> </w:t>
      </w:r>
      <w:r w:rsidRPr="00662492">
        <w:rPr>
          <w:b/>
          <w:sz w:val="20"/>
          <w:szCs w:val="20"/>
        </w:rPr>
        <w:t>201</w:t>
      </w:r>
      <w:r w:rsidRPr="00662492">
        <w:rPr>
          <w:sz w:val="20"/>
          <w:szCs w:val="20"/>
        </w:rPr>
        <w:t>, 1053-68.</w:t>
      </w:r>
    </w:p>
    <w:p w14:paraId="29FDB0DF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418.</w:t>
      </w:r>
      <w:r w:rsidRPr="00662492">
        <w:rPr>
          <w:sz w:val="20"/>
          <w:szCs w:val="20"/>
        </w:rPr>
        <w:tab/>
        <w:t xml:space="preserve">Yu, Y., Schurpf, T. and Springer, T. A. (2013) How natalizumab binds and antagonizes α4 integrins. </w:t>
      </w:r>
      <w:r w:rsidRPr="00662492">
        <w:rPr>
          <w:i/>
          <w:sz w:val="20"/>
          <w:szCs w:val="20"/>
        </w:rPr>
        <w:t>J. Biol. Chem.</w:t>
      </w:r>
      <w:r w:rsidRPr="00662492">
        <w:rPr>
          <w:sz w:val="20"/>
          <w:szCs w:val="20"/>
        </w:rPr>
        <w:t xml:space="preserve"> </w:t>
      </w:r>
      <w:r w:rsidRPr="00662492">
        <w:rPr>
          <w:b/>
          <w:sz w:val="20"/>
          <w:szCs w:val="20"/>
        </w:rPr>
        <w:t>288</w:t>
      </w:r>
      <w:r w:rsidRPr="00662492">
        <w:rPr>
          <w:sz w:val="20"/>
          <w:szCs w:val="20"/>
        </w:rPr>
        <w:t>, 32314-25.</w:t>
      </w:r>
    </w:p>
    <w:p w14:paraId="04772BB7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419.</w:t>
      </w:r>
      <w:r w:rsidRPr="00662492">
        <w:rPr>
          <w:sz w:val="20"/>
          <w:szCs w:val="20"/>
        </w:rPr>
        <w:tab/>
        <w:t>Sen, M., Yuki, K. and Springer, T. A. (2013) An internal ligand-bound, metastable state of a leukocyte integrin, α</w:t>
      </w:r>
      <w:r w:rsidRPr="00662492">
        <w:rPr>
          <w:sz w:val="20"/>
          <w:szCs w:val="20"/>
          <w:vertAlign w:val="subscript"/>
        </w:rPr>
        <w:t>X</w:t>
      </w:r>
      <w:r w:rsidRPr="00662492">
        <w:rPr>
          <w:sz w:val="20"/>
          <w:szCs w:val="20"/>
        </w:rPr>
        <w:t>β</w:t>
      </w:r>
      <w:r w:rsidRPr="00662492">
        <w:rPr>
          <w:sz w:val="20"/>
          <w:szCs w:val="20"/>
          <w:vertAlign w:val="subscript"/>
        </w:rPr>
        <w:t>2</w:t>
      </w:r>
      <w:r w:rsidRPr="00662492">
        <w:rPr>
          <w:sz w:val="20"/>
          <w:szCs w:val="20"/>
        </w:rPr>
        <w:t xml:space="preserve">. </w:t>
      </w:r>
      <w:r w:rsidRPr="00662492">
        <w:rPr>
          <w:i/>
          <w:sz w:val="20"/>
          <w:szCs w:val="20"/>
        </w:rPr>
        <w:t>J. Cell Biol.</w:t>
      </w:r>
      <w:r w:rsidRPr="00662492">
        <w:rPr>
          <w:sz w:val="20"/>
          <w:szCs w:val="20"/>
        </w:rPr>
        <w:t xml:space="preserve"> </w:t>
      </w:r>
      <w:r w:rsidRPr="00662492">
        <w:rPr>
          <w:b/>
          <w:sz w:val="20"/>
          <w:szCs w:val="20"/>
        </w:rPr>
        <w:t>203</w:t>
      </w:r>
      <w:r w:rsidRPr="00662492">
        <w:rPr>
          <w:sz w:val="20"/>
          <w:szCs w:val="20"/>
        </w:rPr>
        <w:t>, 629-42.</w:t>
      </w:r>
    </w:p>
    <w:p w14:paraId="6AD4C7A5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420.</w:t>
      </w:r>
      <w:r w:rsidRPr="00662492">
        <w:rPr>
          <w:sz w:val="20"/>
          <w:szCs w:val="20"/>
        </w:rPr>
        <w:tab/>
        <w:t xml:space="preserve">Martinelli, R., Kamei, M., Sage, P. T., </w:t>
      </w:r>
      <w:proofErr w:type="spellStart"/>
      <w:r w:rsidRPr="00662492">
        <w:rPr>
          <w:sz w:val="20"/>
          <w:szCs w:val="20"/>
        </w:rPr>
        <w:t>Massol</w:t>
      </w:r>
      <w:proofErr w:type="spellEnd"/>
      <w:r w:rsidRPr="00662492">
        <w:rPr>
          <w:sz w:val="20"/>
          <w:szCs w:val="20"/>
        </w:rPr>
        <w:t xml:space="preserve">, R., Varghese, L., </w:t>
      </w:r>
      <w:proofErr w:type="spellStart"/>
      <w:r w:rsidRPr="00662492">
        <w:rPr>
          <w:sz w:val="20"/>
          <w:szCs w:val="20"/>
        </w:rPr>
        <w:t>Sciuto</w:t>
      </w:r>
      <w:proofErr w:type="spellEnd"/>
      <w:r w:rsidRPr="00662492">
        <w:rPr>
          <w:sz w:val="20"/>
          <w:szCs w:val="20"/>
        </w:rPr>
        <w:t xml:space="preserve">, T., </w:t>
      </w:r>
      <w:proofErr w:type="spellStart"/>
      <w:r w:rsidRPr="00662492">
        <w:rPr>
          <w:sz w:val="20"/>
          <w:szCs w:val="20"/>
        </w:rPr>
        <w:t>Toporsian</w:t>
      </w:r>
      <w:proofErr w:type="spellEnd"/>
      <w:r w:rsidRPr="00662492">
        <w:rPr>
          <w:sz w:val="20"/>
          <w:szCs w:val="20"/>
        </w:rPr>
        <w:t xml:space="preserve">, M., Dvorak, A. M., </w:t>
      </w:r>
      <w:proofErr w:type="spellStart"/>
      <w:r w:rsidRPr="00662492">
        <w:rPr>
          <w:sz w:val="20"/>
          <w:szCs w:val="20"/>
        </w:rPr>
        <w:t>Kirchhausen</w:t>
      </w:r>
      <w:proofErr w:type="spellEnd"/>
      <w:r w:rsidRPr="00662492">
        <w:rPr>
          <w:sz w:val="20"/>
          <w:szCs w:val="20"/>
        </w:rPr>
        <w:t xml:space="preserve">, T., Springer, T. A. and Carman, C. V. (2013) Release of cellular tension signals self-restorative ventral lamellipodia to heal barrier micro-wounds. </w:t>
      </w:r>
      <w:r w:rsidRPr="00662492">
        <w:rPr>
          <w:i/>
          <w:sz w:val="20"/>
          <w:szCs w:val="20"/>
        </w:rPr>
        <w:t>J. Cell Biol.</w:t>
      </w:r>
      <w:r w:rsidRPr="00662492">
        <w:rPr>
          <w:sz w:val="20"/>
          <w:szCs w:val="20"/>
        </w:rPr>
        <w:t xml:space="preserve"> </w:t>
      </w:r>
      <w:r w:rsidRPr="00662492">
        <w:rPr>
          <w:b/>
          <w:sz w:val="20"/>
          <w:szCs w:val="20"/>
        </w:rPr>
        <w:t>201</w:t>
      </w:r>
      <w:r w:rsidRPr="00662492">
        <w:rPr>
          <w:sz w:val="20"/>
          <w:szCs w:val="20"/>
        </w:rPr>
        <w:t>, 449-65.</w:t>
      </w:r>
    </w:p>
    <w:p w14:paraId="7FFBFFAC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421.</w:t>
      </w:r>
      <w:r w:rsidRPr="00662492">
        <w:rPr>
          <w:sz w:val="20"/>
          <w:szCs w:val="20"/>
        </w:rPr>
        <w:tab/>
      </w:r>
      <w:proofErr w:type="spellStart"/>
      <w:r w:rsidRPr="00662492">
        <w:rPr>
          <w:sz w:val="20"/>
          <w:szCs w:val="20"/>
        </w:rPr>
        <w:t>Blenner</w:t>
      </w:r>
      <w:proofErr w:type="spellEnd"/>
      <w:r w:rsidRPr="00662492">
        <w:rPr>
          <w:sz w:val="20"/>
          <w:szCs w:val="20"/>
        </w:rPr>
        <w:t xml:space="preserve">, M. A., Dong, X. and Springer, T. A. (2014) Structural basis of regulation of von Willebrand factor binding to glycoprotein Ib. </w:t>
      </w:r>
      <w:r w:rsidRPr="00662492">
        <w:rPr>
          <w:i/>
          <w:sz w:val="20"/>
          <w:szCs w:val="20"/>
        </w:rPr>
        <w:t>J. Biol. Chem.</w:t>
      </w:r>
      <w:r w:rsidRPr="00662492">
        <w:rPr>
          <w:sz w:val="20"/>
          <w:szCs w:val="20"/>
        </w:rPr>
        <w:t xml:space="preserve"> </w:t>
      </w:r>
      <w:r w:rsidRPr="00662492">
        <w:rPr>
          <w:b/>
          <w:sz w:val="20"/>
          <w:szCs w:val="20"/>
        </w:rPr>
        <w:t>289</w:t>
      </w:r>
      <w:r w:rsidRPr="00662492">
        <w:rPr>
          <w:sz w:val="20"/>
          <w:szCs w:val="20"/>
        </w:rPr>
        <w:t>, 5565-79.</w:t>
      </w:r>
    </w:p>
    <w:p w14:paraId="018C57B5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422.</w:t>
      </w:r>
      <w:r w:rsidRPr="00662492">
        <w:rPr>
          <w:sz w:val="20"/>
          <w:szCs w:val="20"/>
        </w:rPr>
        <w:tab/>
        <w:t xml:space="preserve">Zhou, Y. F. and Springer, T. A. (2014) Highly reinforced structure of a C-terminal dimerization domain in von Willebrand factor. </w:t>
      </w:r>
      <w:r w:rsidRPr="00662492">
        <w:rPr>
          <w:i/>
          <w:sz w:val="20"/>
          <w:szCs w:val="20"/>
        </w:rPr>
        <w:t>Blood</w:t>
      </w:r>
      <w:r w:rsidRPr="00662492">
        <w:rPr>
          <w:sz w:val="20"/>
          <w:szCs w:val="20"/>
        </w:rPr>
        <w:t xml:space="preserve">. </w:t>
      </w:r>
      <w:r w:rsidRPr="00662492">
        <w:rPr>
          <w:b/>
          <w:sz w:val="20"/>
          <w:szCs w:val="20"/>
        </w:rPr>
        <w:t>123</w:t>
      </w:r>
      <w:r w:rsidRPr="00662492">
        <w:rPr>
          <w:sz w:val="20"/>
          <w:szCs w:val="20"/>
        </w:rPr>
        <w:t>, 1785-93.</w:t>
      </w:r>
    </w:p>
    <w:p w14:paraId="000D75BA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423.</w:t>
      </w:r>
      <w:r w:rsidRPr="00662492">
        <w:rPr>
          <w:sz w:val="20"/>
          <w:szCs w:val="20"/>
        </w:rPr>
        <w:tab/>
        <w:t xml:space="preserve">Song, G. and Springer, T. A. (2014) Structures of the Toxoplasma gliding motility adhesin. </w:t>
      </w:r>
      <w:r w:rsidRPr="00662492">
        <w:rPr>
          <w:i/>
          <w:sz w:val="20"/>
          <w:szCs w:val="20"/>
        </w:rPr>
        <w:t>Proc. Natl. Acad. Sci. U. S. A.</w:t>
      </w:r>
      <w:r w:rsidRPr="00662492">
        <w:rPr>
          <w:sz w:val="20"/>
          <w:szCs w:val="20"/>
        </w:rPr>
        <w:t xml:space="preserve"> </w:t>
      </w:r>
      <w:r w:rsidRPr="00662492">
        <w:rPr>
          <w:b/>
          <w:sz w:val="20"/>
          <w:szCs w:val="20"/>
        </w:rPr>
        <w:t>111</w:t>
      </w:r>
      <w:r w:rsidRPr="00662492">
        <w:rPr>
          <w:sz w:val="20"/>
          <w:szCs w:val="20"/>
        </w:rPr>
        <w:t>, 4862-7.</w:t>
      </w:r>
    </w:p>
    <w:p w14:paraId="1F6A122D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424.</w:t>
      </w:r>
      <w:r w:rsidRPr="00662492">
        <w:rPr>
          <w:sz w:val="20"/>
          <w:szCs w:val="20"/>
        </w:rPr>
        <w:tab/>
      </w:r>
      <w:proofErr w:type="spellStart"/>
      <w:r w:rsidRPr="00662492">
        <w:rPr>
          <w:sz w:val="20"/>
          <w:szCs w:val="20"/>
        </w:rPr>
        <w:t>Kollmann</w:t>
      </w:r>
      <w:proofErr w:type="spellEnd"/>
      <w:r w:rsidRPr="00662492">
        <w:rPr>
          <w:sz w:val="20"/>
          <w:szCs w:val="20"/>
        </w:rPr>
        <w:t xml:space="preserve">, C. S., Bai, X., Tsai, C. H., Yang, H., Lind, K. E., Skinner, S. R., Zhu, Z., Israel, D. I., </w:t>
      </w:r>
      <w:proofErr w:type="spellStart"/>
      <w:r w:rsidRPr="00662492">
        <w:rPr>
          <w:sz w:val="20"/>
          <w:szCs w:val="20"/>
        </w:rPr>
        <w:t>Cuozzo</w:t>
      </w:r>
      <w:proofErr w:type="spellEnd"/>
      <w:r w:rsidRPr="00662492">
        <w:rPr>
          <w:sz w:val="20"/>
          <w:szCs w:val="20"/>
        </w:rPr>
        <w:t xml:space="preserve">, J. W., Morgan, B. A., Yuki, K., Xie, C., Springer, T. A., Shimaoka, M. and </w:t>
      </w:r>
      <w:proofErr w:type="spellStart"/>
      <w:r w:rsidRPr="00662492">
        <w:rPr>
          <w:sz w:val="20"/>
          <w:szCs w:val="20"/>
        </w:rPr>
        <w:t>Evindar</w:t>
      </w:r>
      <w:proofErr w:type="spellEnd"/>
      <w:r w:rsidRPr="00662492">
        <w:rPr>
          <w:sz w:val="20"/>
          <w:szCs w:val="20"/>
        </w:rPr>
        <w:t xml:space="preserve">, G. (2014) Application of encoded library technology (ELT) to a protein-protein interaction target: Discovery of a potent class of integrin lymphocyte function-associated antigen 1 (LFA-1) antagonists. </w:t>
      </w:r>
      <w:proofErr w:type="spellStart"/>
      <w:r w:rsidRPr="00662492">
        <w:rPr>
          <w:i/>
          <w:sz w:val="20"/>
          <w:szCs w:val="20"/>
        </w:rPr>
        <w:t>Bioorg</w:t>
      </w:r>
      <w:proofErr w:type="spellEnd"/>
      <w:r w:rsidRPr="00662492">
        <w:rPr>
          <w:i/>
          <w:sz w:val="20"/>
          <w:szCs w:val="20"/>
        </w:rPr>
        <w:t>. Med. Chem.</w:t>
      </w:r>
      <w:r w:rsidRPr="00662492">
        <w:rPr>
          <w:sz w:val="20"/>
          <w:szCs w:val="20"/>
        </w:rPr>
        <w:t xml:space="preserve"> </w:t>
      </w:r>
      <w:r w:rsidRPr="00662492">
        <w:rPr>
          <w:b/>
          <w:sz w:val="20"/>
          <w:szCs w:val="20"/>
        </w:rPr>
        <w:t>22</w:t>
      </w:r>
      <w:r w:rsidRPr="00662492">
        <w:rPr>
          <w:sz w:val="20"/>
          <w:szCs w:val="20"/>
        </w:rPr>
        <w:t>, 2353-2365.</w:t>
      </w:r>
    </w:p>
    <w:p w14:paraId="434810C4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425.</w:t>
      </w:r>
      <w:r w:rsidRPr="00662492">
        <w:rPr>
          <w:sz w:val="20"/>
          <w:szCs w:val="20"/>
        </w:rPr>
        <w:tab/>
        <w:t xml:space="preserve">Dong, X., Hudson, N. E., Lu, C. and Springer, T. A. (2014) Structural determinants of integrin β-subunit specificity for latent TGF-β. </w:t>
      </w:r>
      <w:r w:rsidRPr="00662492">
        <w:rPr>
          <w:i/>
          <w:sz w:val="20"/>
          <w:szCs w:val="20"/>
        </w:rPr>
        <w:t>Nat. Struct. Mol. Biol.</w:t>
      </w:r>
      <w:r w:rsidRPr="00662492">
        <w:rPr>
          <w:sz w:val="20"/>
          <w:szCs w:val="20"/>
        </w:rPr>
        <w:t xml:space="preserve"> </w:t>
      </w:r>
      <w:r w:rsidRPr="00662492">
        <w:rPr>
          <w:b/>
          <w:sz w:val="20"/>
          <w:szCs w:val="20"/>
        </w:rPr>
        <w:t>21</w:t>
      </w:r>
      <w:r w:rsidRPr="00662492">
        <w:rPr>
          <w:sz w:val="20"/>
          <w:szCs w:val="20"/>
        </w:rPr>
        <w:t>, 1091-6.</w:t>
      </w:r>
    </w:p>
    <w:p w14:paraId="3EB7F659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426.</w:t>
      </w:r>
      <w:r w:rsidRPr="00662492">
        <w:rPr>
          <w:sz w:val="20"/>
          <w:szCs w:val="20"/>
        </w:rPr>
        <w:tab/>
        <w:t>Xia, W. and Springer, T. A. (2014) Metal ion and ligand binding of integrin α</w:t>
      </w:r>
      <w:r w:rsidRPr="00662492">
        <w:rPr>
          <w:sz w:val="20"/>
          <w:szCs w:val="20"/>
          <w:vertAlign w:val="subscript"/>
        </w:rPr>
        <w:t>5</w:t>
      </w:r>
      <w:r w:rsidRPr="00662492">
        <w:rPr>
          <w:sz w:val="20"/>
          <w:szCs w:val="20"/>
        </w:rPr>
        <w:t>β</w:t>
      </w:r>
      <w:r w:rsidRPr="00662492">
        <w:rPr>
          <w:sz w:val="20"/>
          <w:szCs w:val="20"/>
          <w:vertAlign w:val="subscript"/>
        </w:rPr>
        <w:t>1</w:t>
      </w:r>
      <w:r w:rsidRPr="00662492">
        <w:rPr>
          <w:sz w:val="20"/>
          <w:szCs w:val="20"/>
        </w:rPr>
        <w:t xml:space="preserve">. </w:t>
      </w:r>
      <w:r w:rsidRPr="00662492">
        <w:rPr>
          <w:i/>
          <w:sz w:val="20"/>
          <w:szCs w:val="20"/>
        </w:rPr>
        <w:t>Proc. Natl. Acad. Sci. U. S. A.</w:t>
      </w:r>
      <w:r w:rsidRPr="00662492">
        <w:rPr>
          <w:sz w:val="20"/>
          <w:szCs w:val="20"/>
        </w:rPr>
        <w:t xml:space="preserve"> </w:t>
      </w:r>
      <w:r w:rsidRPr="00662492">
        <w:rPr>
          <w:b/>
          <w:sz w:val="20"/>
          <w:szCs w:val="20"/>
        </w:rPr>
        <w:t>111</w:t>
      </w:r>
      <w:r w:rsidRPr="00662492">
        <w:rPr>
          <w:sz w:val="20"/>
          <w:szCs w:val="20"/>
        </w:rPr>
        <w:t>, 17863-8.</w:t>
      </w:r>
    </w:p>
    <w:p w14:paraId="32728CE6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427.</w:t>
      </w:r>
      <w:r w:rsidRPr="00662492">
        <w:rPr>
          <w:sz w:val="20"/>
          <w:szCs w:val="20"/>
        </w:rPr>
        <w:tab/>
        <w:t xml:space="preserve">Mi, L.-Z., Brown, C. T., Gao, Y., Tian, Y., Le, V. Q., Walz, T. and Springer, T. A. (2015) Structure of bone morphogenetic protein 9 </w:t>
      </w:r>
      <w:proofErr w:type="spellStart"/>
      <w:r w:rsidRPr="00662492">
        <w:rPr>
          <w:sz w:val="20"/>
          <w:szCs w:val="20"/>
        </w:rPr>
        <w:t>procomplex</w:t>
      </w:r>
      <w:proofErr w:type="spellEnd"/>
      <w:r w:rsidRPr="00662492">
        <w:rPr>
          <w:sz w:val="20"/>
          <w:szCs w:val="20"/>
        </w:rPr>
        <w:t xml:space="preserve">. </w:t>
      </w:r>
      <w:r w:rsidRPr="00662492">
        <w:rPr>
          <w:i/>
          <w:sz w:val="20"/>
          <w:szCs w:val="20"/>
        </w:rPr>
        <w:t xml:space="preserve">Proc Natl </w:t>
      </w:r>
      <w:proofErr w:type="spellStart"/>
      <w:r w:rsidRPr="00662492">
        <w:rPr>
          <w:i/>
          <w:sz w:val="20"/>
          <w:szCs w:val="20"/>
        </w:rPr>
        <w:t>Acad</w:t>
      </w:r>
      <w:proofErr w:type="spellEnd"/>
      <w:r w:rsidRPr="00662492">
        <w:rPr>
          <w:i/>
          <w:sz w:val="20"/>
          <w:szCs w:val="20"/>
        </w:rPr>
        <w:t xml:space="preserve"> Sci U S A</w:t>
      </w:r>
      <w:r w:rsidRPr="00662492">
        <w:rPr>
          <w:sz w:val="20"/>
          <w:szCs w:val="20"/>
        </w:rPr>
        <w:t xml:space="preserve">. </w:t>
      </w:r>
      <w:r w:rsidRPr="00662492">
        <w:rPr>
          <w:b/>
          <w:sz w:val="20"/>
          <w:szCs w:val="20"/>
        </w:rPr>
        <w:t>112</w:t>
      </w:r>
      <w:r w:rsidRPr="00662492">
        <w:rPr>
          <w:sz w:val="20"/>
          <w:szCs w:val="20"/>
        </w:rPr>
        <w:t>, 3710-5.</w:t>
      </w:r>
    </w:p>
    <w:p w14:paraId="6F9421DA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428.</w:t>
      </w:r>
      <w:r w:rsidRPr="00662492">
        <w:rPr>
          <w:sz w:val="20"/>
          <w:szCs w:val="20"/>
        </w:rPr>
        <w:tab/>
        <w:t xml:space="preserve">Kim, J., Hudson, N. E. and Springer, T. A. (2015) Force-induced on-rate switching and modulation by mutations in gain-of-function von Willebrand diseases. </w:t>
      </w:r>
      <w:r w:rsidRPr="00662492">
        <w:rPr>
          <w:i/>
          <w:sz w:val="20"/>
          <w:szCs w:val="20"/>
        </w:rPr>
        <w:t xml:space="preserve">Proc Natl </w:t>
      </w:r>
      <w:proofErr w:type="spellStart"/>
      <w:r w:rsidRPr="00662492">
        <w:rPr>
          <w:i/>
          <w:sz w:val="20"/>
          <w:szCs w:val="20"/>
        </w:rPr>
        <w:t>Acad</w:t>
      </w:r>
      <w:proofErr w:type="spellEnd"/>
      <w:r w:rsidRPr="00662492">
        <w:rPr>
          <w:i/>
          <w:sz w:val="20"/>
          <w:szCs w:val="20"/>
        </w:rPr>
        <w:t xml:space="preserve"> Sci U S A</w:t>
      </w:r>
      <w:r w:rsidRPr="00662492">
        <w:rPr>
          <w:sz w:val="20"/>
          <w:szCs w:val="20"/>
        </w:rPr>
        <w:t xml:space="preserve">. </w:t>
      </w:r>
      <w:r w:rsidRPr="00662492">
        <w:rPr>
          <w:b/>
          <w:sz w:val="20"/>
          <w:szCs w:val="20"/>
        </w:rPr>
        <w:t>112</w:t>
      </w:r>
      <w:r w:rsidRPr="00662492">
        <w:rPr>
          <w:sz w:val="20"/>
          <w:szCs w:val="20"/>
        </w:rPr>
        <w:t>, 4648-53.</w:t>
      </w:r>
    </w:p>
    <w:p w14:paraId="20E3A148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429.</w:t>
      </w:r>
      <w:r w:rsidRPr="00662492">
        <w:rPr>
          <w:sz w:val="20"/>
          <w:szCs w:val="20"/>
        </w:rPr>
        <w:tab/>
        <w:t xml:space="preserve">Lin, L., Liu, L., Zhao, B., Xie, R., Lin, W., Li, H., Li, Y., Shi, M., Chen, Y. G., Springer, T. A. and Chen, X. (2015) Carbon nanotube-assisted optical activation of TGF-β </w:t>
      </w:r>
      <w:proofErr w:type="spellStart"/>
      <w:r w:rsidRPr="00662492">
        <w:rPr>
          <w:sz w:val="20"/>
          <w:szCs w:val="20"/>
        </w:rPr>
        <w:t>signalling</w:t>
      </w:r>
      <w:proofErr w:type="spellEnd"/>
      <w:r w:rsidRPr="00662492">
        <w:rPr>
          <w:sz w:val="20"/>
          <w:szCs w:val="20"/>
        </w:rPr>
        <w:t xml:space="preserve"> by near-infrared light. </w:t>
      </w:r>
      <w:r w:rsidRPr="00662492">
        <w:rPr>
          <w:i/>
          <w:sz w:val="20"/>
          <w:szCs w:val="20"/>
        </w:rPr>
        <w:t xml:space="preserve">Nat </w:t>
      </w:r>
      <w:proofErr w:type="spellStart"/>
      <w:r w:rsidRPr="00662492">
        <w:rPr>
          <w:i/>
          <w:sz w:val="20"/>
          <w:szCs w:val="20"/>
        </w:rPr>
        <w:t>Nanotechnol</w:t>
      </w:r>
      <w:proofErr w:type="spellEnd"/>
      <w:r w:rsidRPr="00662492">
        <w:rPr>
          <w:sz w:val="20"/>
          <w:szCs w:val="20"/>
        </w:rPr>
        <w:t xml:space="preserve">. </w:t>
      </w:r>
      <w:r w:rsidRPr="00662492">
        <w:rPr>
          <w:b/>
          <w:sz w:val="20"/>
          <w:szCs w:val="20"/>
        </w:rPr>
        <w:t>10</w:t>
      </w:r>
      <w:r w:rsidRPr="00662492">
        <w:rPr>
          <w:sz w:val="20"/>
          <w:szCs w:val="20"/>
        </w:rPr>
        <w:t>, 465-71.</w:t>
      </w:r>
    </w:p>
    <w:p w14:paraId="57AF0F03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430.</w:t>
      </w:r>
      <w:r w:rsidRPr="00662492">
        <w:rPr>
          <w:sz w:val="20"/>
          <w:szCs w:val="20"/>
        </w:rPr>
        <w:tab/>
        <w:t xml:space="preserve">Zhu, J., Zhu, J., Bougie, D. W., Aster, R. H. and Springer, T. A. (2015) Structural basis for quinine-dependent antibody binding to platelet integrin αIIbβ3. </w:t>
      </w:r>
      <w:r w:rsidRPr="00662492">
        <w:rPr>
          <w:i/>
          <w:sz w:val="20"/>
          <w:szCs w:val="20"/>
        </w:rPr>
        <w:t>Blood</w:t>
      </w:r>
      <w:r w:rsidRPr="00662492">
        <w:rPr>
          <w:sz w:val="20"/>
          <w:szCs w:val="20"/>
        </w:rPr>
        <w:t xml:space="preserve">. </w:t>
      </w:r>
      <w:r w:rsidRPr="00662492">
        <w:rPr>
          <w:b/>
          <w:sz w:val="20"/>
          <w:szCs w:val="20"/>
        </w:rPr>
        <w:t>126</w:t>
      </w:r>
      <w:r w:rsidRPr="00662492">
        <w:rPr>
          <w:sz w:val="20"/>
          <w:szCs w:val="20"/>
        </w:rPr>
        <w:t>, 2138-45.</w:t>
      </w:r>
    </w:p>
    <w:p w14:paraId="71DFC758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431.</w:t>
      </w:r>
      <w:r w:rsidRPr="00662492">
        <w:rPr>
          <w:sz w:val="20"/>
          <w:szCs w:val="20"/>
        </w:rPr>
        <w:tab/>
      </w:r>
      <w:proofErr w:type="spellStart"/>
      <w:r w:rsidRPr="00662492">
        <w:rPr>
          <w:sz w:val="20"/>
          <w:szCs w:val="20"/>
        </w:rPr>
        <w:t>Deforche</w:t>
      </w:r>
      <w:proofErr w:type="spellEnd"/>
      <w:r w:rsidRPr="00662492">
        <w:rPr>
          <w:sz w:val="20"/>
          <w:szCs w:val="20"/>
        </w:rPr>
        <w:t xml:space="preserve">, L., </w:t>
      </w:r>
      <w:proofErr w:type="spellStart"/>
      <w:r w:rsidRPr="00662492">
        <w:rPr>
          <w:sz w:val="20"/>
          <w:szCs w:val="20"/>
        </w:rPr>
        <w:t>Roose</w:t>
      </w:r>
      <w:proofErr w:type="spellEnd"/>
      <w:r w:rsidRPr="00662492">
        <w:rPr>
          <w:sz w:val="20"/>
          <w:szCs w:val="20"/>
        </w:rPr>
        <w:t xml:space="preserve">, E., </w:t>
      </w:r>
      <w:proofErr w:type="spellStart"/>
      <w:r w:rsidRPr="00662492">
        <w:rPr>
          <w:sz w:val="20"/>
          <w:szCs w:val="20"/>
        </w:rPr>
        <w:t>Vandenbulcke</w:t>
      </w:r>
      <w:proofErr w:type="spellEnd"/>
      <w:r w:rsidRPr="00662492">
        <w:rPr>
          <w:sz w:val="20"/>
          <w:szCs w:val="20"/>
        </w:rPr>
        <w:t xml:space="preserve">, A., </w:t>
      </w:r>
      <w:proofErr w:type="spellStart"/>
      <w:r w:rsidRPr="00662492">
        <w:rPr>
          <w:sz w:val="20"/>
          <w:szCs w:val="20"/>
        </w:rPr>
        <w:t>Vandeputte</w:t>
      </w:r>
      <w:proofErr w:type="spellEnd"/>
      <w:r w:rsidRPr="00662492">
        <w:rPr>
          <w:sz w:val="20"/>
          <w:szCs w:val="20"/>
        </w:rPr>
        <w:t xml:space="preserve">, N., </w:t>
      </w:r>
      <w:proofErr w:type="spellStart"/>
      <w:r w:rsidRPr="00662492">
        <w:rPr>
          <w:sz w:val="20"/>
          <w:szCs w:val="20"/>
        </w:rPr>
        <w:t>Feys</w:t>
      </w:r>
      <w:proofErr w:type="spellEnd"/>
      <w:r w:rsidRPr="00662492">
        <w:rPr>
          <w:sz w:val="20"/>
          <w:szCs w:val="20"/>
        </w:rPr>
        <w:t xml:space="preserve">, H. B., Springer, T. A., Mi, L. Z., </w:t>
      </w:r>
      <w:proofErr w:type="spellStart"/>
      <w:r w:rsidRPr="00662492">
        <w:rPr>
          <w:sz w:val="20"/>
          <w:szCs w:val="20"/>
        </w:rPr>
        <w:t>Muia</w:t>
      </w:r>
      <w:proofErr w:type="spellEnd"/>
      <w:r w:rsidRPr="00662492">
        <w:rPr>
          <w:sz w:val="20"/>
          <w:szCs w:val="20"/>
        </w:rPr>
        <w:t xml:space="preserve">, J., Sadler, J. E., </w:t>
      </w:r>
      <w:proofErr w:type="spellStart"/>
      <w:r w:rsidRPr="00662492">
        <w:rPr>
          <w:sz w:val="20"/>
          <w:szCs w:val="20"/>
        </w:rPr>
        <w:t>Soejima</w:t>
      </w:r>
      <w:proofErr w:type="spellEnd"/>
      <w:r w:rsidRPr="00662492">
        <w:rPr>
          <w:sz w:val="20"/>
          <w:szCs w:val="20"/>
        </w:rPr>
        <w:t xml:space="preserve">, K., </w:t>
      </w:r>
      <w:proofErr w:type="spellStart"/>
      <w:r w:rsidRPr="00662492">
        <w:rPr>
          <w:sz w:val="20"/>
          <w:szCs w:val="20"/>
        </w:rPr>
        <w:t>Rottensteiner</w:t>
      </w:r>
      <w:proofErr w:type="spellEnd"/>
      <w:r w:rsidRPr="00662492">
        <w:rPr>
          <w:sz w:val="20"/>
          <w:szCs w:val="20"/>
        </w:rPr>
        <w:t xml:space="preserve">, H., </w:t>
      </w:r>
      <w:proofErr w:type="spellStart"/>
      <w:r w:rsidRPr="00662492">
        <w:rPr>
          <w:sz w:val="20"/>
          <w:szCs w:val="20"/>
        </w:rPr>
        <w:t>Deckmyn</w:t>
      </w:r>
      <w:proofErr w:type="spellEnd"/>
      <w:r w:rsidRPr="00662492">
        <w:rPr>
          <w:sz w:val="20"/>
          <w:szCs w:val="20"/>
        </w:rPr>
        <w:t xml:space="preserve">, H., De Meyer, S. F. and </w:t>
      </w:r>
      <w:proofErr w:type="spellStart"/>
      <w:r w:rsidRPr="00662492">
        <w:rPr>
          <w:sz w:val="20"/>
          <w:szCs w:val="20"/>
        </w:rPr>
        <w:t>Vanhoorelbeke</w:t>
      </w:r>
      <w:proofErr w:type="spellEnd"/>
      <w:r w:rsidRPr="00662492">
        <w:rPr>
          <w:sz w:val="20"/>
          <w:szCs w:val="20"/>
        </w:rPr>
        <w:t xml:space="preserve">, K. (2015) Linker regions and flexibility around the metalloprotease domain account for conformational activation of ADAMTS-13. </w:t>
      </w:r>
      <w:r w:rsidRPr="00662492">
        <w:rPr>
          <w:i/>
          <w:sz w:val="20"/>
          <w:szCs w:val="20"/>
        </w:rPr>
        <w:t xml:space="preserve">J </w:t>
      </w:r>
      <w:proofErr w:type="spellStart"/>
      <w:r w:rsidRPr="00662492">
        <w:rPr>
          <w:i/>
          <w:sz w:val="20"/>
          <w:szCs w:val="20"/>
        </w:rPr>
        <w:t>Thromb</w:t>
      </w:r>
      <w:proofErr w:type="spellEnd"/>
      <w:r w:rsidRPr="00662492">
        <w:rPr>
          <w:i/>
          <w:sz w:val="20"/>
          <w:szCs w:val="20"/>
        </w:rPr>
        <w:t xml:space="preserve"> </w:t>
      </w:r>
      <w:proofErr w:type="spellStart"/>
      <w:r w:rsidRPr="00662492">
        <w:rPr>
          <w:i/>
          <w:sz w:val="20"/>
          <w:szCs w:val="20"/>
        </w:rPr>
        <w:t>Haemost</w:t>
      </w:r>
      <w:proofErr w:type="spellEnd"/>
      <w:r w:rsidRPr="00662492">
        <w:rPr>
          <w:sz w:val="20"/>
          <w:szCs w:val="20"/>
        </w:rPr>
        <w:t xml:space="preserve">. </w:t>
      </w:r>
      <w:r w:rsidRPr="00662492">
        <w:rPr>
          <w:b/>
          <w:sz w:val="20"/>
          <w:szCs w:val="20"/>
        </w:rPr>
        <w:t>13</w:t>
      </w:r>
      <w:r w:rsidRPr="00662492">
        <w:rPr>
          <w:sz w:val="20"/>
          <w:szCs w:val="20"/>
        </w:rPr>
        <w:t>, 2063-75.</w:t>
      </w:r>
    </w:p>
    <w:p w14:paraId="30EF7255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432.</w:t>
      </w:r>
      <w:r w:rsidRPr="00662492">
        <w:rPr>
          <w:sz w:val="20"/>
          <w:szCs w:val="20"/>
        </w:rPr>
        <w:tab/>
        <w:t xml:space="preserve">Bury, L., Falcinelli, E., </w:t>
      </w:r>
      <w:proofErr w:type="spellStart"/>
      <w:r w:rsidRPr="00662492">
        <w:rPr>
          <w:sz w:val="20"/>
          <w:szCs w:val="20"/>
        </w:rPr>
        <w:t>Chiasserini</w:t>
      </w:r>
      <w:proofErr w:type="spellEnd"/>
      <w:r w:rsidRPr="00662492">
        <w:rPr>
          <w:sz w:val="20"/>
          <w:szCs w:val="20"/>
        </w:rPr>
        <w:t xml:space="preserve">, D., Springer, T. A., </w:t>
      </w:r>
      <w:proofErr w:type="spellStart"/>
      <w:r w:rsidRPr="00662492">
        <w:rPr>
          <w:sz w:val="20"/>
          <w:szCs w:val="20"/>
        </w:rPr>
        <w:t>Italiano</w:t>
      </w:r>
      <w:proofErr w:type="spellEnd"/>
      <w:r w:rsidRPr="00662492">
        <w:rPr>
          <w:sz w:val="20"/>
          <w:szCs w:val="20"/>
        </w:rPr>
        <w:t xml:space="preserve">, J. E., Jr. and </w:t>
      </w:r>
      <w:proofErr w:type="spellStart"/>
      <w:r w:rsidRPr="00662492">
        <w:rPr>
          <w:sz w:val="20"/>
          <w:szCs w:val="20"/>
        </w:rPr>
        <w:t>Gresele</w:t>
      </w:r>
      <w:proofErr w:type="spellEnd"/>
      <w:r w:rsidRPr="00662492">
        <w:rPr>
          <w:sz w:val="20"/>
          <w:szCs w:val="20"/>
        </w:rPr>
        <w:t xml:space="preserve">, P. (2016) Cytoskeletal perturbation leads to platelet dysfunction and thrombocytopenia in variant forms of Glanzmann thrombasthenia. </w:t>
      </w:r>
      <w:proofErr w:type="spellStart"/>
      <w:r w:rsidRPr="00662492">
        <w:rPr>
          <w:i/>
          <w:sz w:val="20"/>
          <w:szCs w:val="20"/>
        </w:rPr>
        <w:t>Haematologica</w:t>
      </w:r>
      <w:proofErr w:type="spellEnd"/>
      <w:r w:rsidRPr="00662492">
        <w:rPr>
          <w:sz w:val="20"/>
          <w:szCs w:val="20"/>
        </w:rPr>
        <w:t xml:space="preserve">. </w:t>
      </w:r>
      <w:r w:rsidRPr="00662492">
        <w:rPr>
          <w:b/>
          <w:sz w:val="20"/>
          <w:szCs w:val="20"/>
        </w:rPr>
        <w:t>101</w:t>
      </w:r>
      <w:r w:rsidRPr="00662492">
        <w:rPr>
          <w:sz w:val="20"/>
          <w:szCs w:val="20"/>
        </w:rPr>
        <w:t>, 46-56.</w:t>
      </w:r>
    </w:p>
    <w:p w14:paraId="6D01E7FD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433.</w:t>
      </w:r>
      <w:r w:rsidRPr="00662492">
        <w:rPr>
          <w:sz w:val="20"/>
          <w:szCs w:val="20"/>
        </w:rPr>
        <w:tab/>
        <w:t xml:space="preserve">Lin, F. Y., Zhu, J., </w:t>
      </w:r>
      <w:proofErr w:type="spellStart"/>
      <w:r w:rsidRPr="00662492">
        <w:rPr>
          <w:sz w:val="20"/>
          <w:szCs w:val="20"/>
        </w:rPr>
        <w:t>Eng</w:t>
      </w:r>
      <w:proofErr w:type="spellEnd"/>
      <w:r w:rsidRPr="00662492">
        <w:rPr>
          <w:sz w:val="20"/>
          <w:szCs w:val="20"/>
        </w:rPr>
        <w:t>, E., Hudson, N. E. and Springer, T. A. (2016) β-subunit binding is sufficient for ligands to open the integrin α</w:t>
      </w:r>
      <w:r w:rsidRPr="00662492">
        <w:rPr>
          <w:sz w:val="20"/>
          <w:szCs w:val="20"/>
          <w:vertAlign w:val="subscript"/>
        </w:rPr>
        <w:t>IIb</w:t>
      </w:r>
      <w:r w:rsidRPr="00662492">
        <w:rPr>
          <w:sz w:val="20"/>
          <w:szCs w:val="20"/>
        </w:rPr>
        <w:t>β</w:t>
      </w:r>
      <w:r w:rsidRPr="00662492">
        <w:rPr>
          <w:sz w:val="20"/>
          <w:szCs w:val="20"/>
          <w:vertAlign w:val="subscript"/>
        </w:rPr>
        <w:t>3</w:t>
      </w:r>
      <w:r w:rsidRPr="00662492">
        <w:rPr>
          <w:sz w:val="20"/>
          <w:szCs w:val="20"/>
        </w:rPr>
        <w:t xml:space="preserve"> headpiece. </w:t>
      </w:r>
      <w:r w:rsidRPr="00662492">
        <w:rPr>
          <w:i/>
          <w:sz w:val="20"/>
          <w:szCs w:val="20"/>
        </w:rPr>
        <w:t>J Biol Chem.</w:t>
      </w:r>
      <w:r w:rsidRPr="00662492">
        <w:rPr>
          <w:sz w:val="20"/>
          <w:szCs w:val="20"/>
        </w:rPr>
        <w:t xml:space="preserve"> </w:t>
      </w:r>
      <w:r w:rsidRPr="00662492">
        <w:rPr>
          <w:b/>
          <w:sz w:val="20"/>
          <w:szCs w:val="20"/>
        </w:rPr>
        <w:t>291</w:t>
      </w:r>
      <w:r w:rsidRPr="00662492">
        <w:rPr>
          <w:sz w:val="20"/>
          <w:szCs w:val="20"/>
        </w:rPr>
        <w:t>, 4537-46.</w:t>
      </w:r>
    </w:p>
    <w:p w14:paraId="7D2DCF31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434.</w:t>
      </w:r>
      <w:r w:rsidRPr="00662492">
        <w:rPr>
          <w:sz w:val="20"/>
          <w:szCs w:val="20"/>
        </w:rPr>
        <w:tab/>
        <w:t xml:space="preserve">Sen, M. and Springer, T. A. (2016) Leukocyte integrin αLβ2 headpiece structures: The αI domain, the pocket for the internal ligand, and concerted movements of its loops. </w:t>
      </w:r>
      <w:r w:rsidRPr="00662492">
        <w:rPr>
          <w:i/>
          <w:sz w:val="20"/>
          <w:szCs w:val="20"/>
        </w:rPr>
        <w:t xml:space="preserve">Proc Natl </w:t>
      </w:r>
      <w:proofErr w:type="spellStart"/>
      <w:r w:rsidRPr="00662492">
        <w:rPr>
          <w:i/>
          <w:sz w:val="20"/>
          <w:szCs w:val="20"/>
        </w:rPr>
        <w:t>Acad</w:t>
      </w:r>
      <w:proofErr w:type="spellEnd"/>
      <w:r w:rsidRPr="00662492">
        <w:rPr>
          <w:i/>
          <w:sz w:val="20"/>
          <w:szCs w:val="20"/>
        </w:rPr>
        <w:t xml:space="preserve"> Sci U S A.</w:t>
      </w:r>
      <w:r w:rsidRPr="00662492">
        <w:rPr>
          <w:sz w:val="20"/>
          <w:szCs w:val="20"/>
        </w:rPr>
        <w:t xml:space="preserve"> </w:t>
      </w:r>
      <w:r w:rsidRPr="00662492">
        <w:rPr>
          <w:b/>
          <w:sz w:val="20"/>
          <w:szCs w:val="20"/>
        </w:rPr>
        <w:t>113</w:t>
      </w:r>
      <w:r w:rsidRPr="00662492">
        <w:rPr>
          <w:sz w:val="20"/>
          <w:szCs w:val="20"/>
        </w:rPr>
        <w:t>, 2940-5.</w:t>
      </w:r>
    </w:p>
    <w:p w14:paraId="6172756C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435.</w:t>
      </w:r>
      <w:r w:rsidRPr="00662492">
        <w:rPr>
          <w:sz w:val="20"/>
          <w:szCs w:val="20"/>
        </w:rPr>
        <w:tab/>
        <w:t xml:space="preserve">Swearingen, K. E., Lindner, S. E., Shi, L., Shears, M. J., </w:t>
      </w:r>
      <w:proofErr w:type="spellStart"/>
      <w:r w:rsidRPr="00662492">
        <w:rPr>
          <w:sz w:val="20"/>
          <w:szCs w:val="20"/>
        </w:rPr>
        <w:t>Harupa</w:t>
      </w:r>
      <w:proofErr w:type="spellEnd"/>
      <w:r w:rsidRPr="00662492">
        <w:rPr>
          <w:sz w:val="20"/>
          <w:szCs w:val="20"/>
        </w:rPr>
        <w:t xml:space="preserve">, A., </w:t>
      </w:r>
      <w:proofErr w:type="spellStart"/>
      <w:r w:rsidRPr="00662492">
        <w:rPr>
          <w:sz w:val="20"/>
          <w:szCs w:val="20"/>
        </w:rPr>
        <w:t>Hopp</w:t>
      </w:r>
      <w:proofErr w:type="spellEnd"/>
      <w:r w:rsidRPr="00662492">
        <w:rPr>
          <w:sz w:val="20"/>
          <w:szCs w:val="20"/>
        </w:rPr>
        <w:t xml:space="preserve">, C. S., Vaughan, A. M., Springer, T. A., Moritz, R. L., </w:t>
      </w:r>
      <w:proofErr w:type="spellStart"/>
      <w:r w:rsidRPr="00662492">
        <w:rPr>
          <w:sz w:val="20"/>
          <w:szCs w:val="20"/>
        </w:rPr>
        <w:t>Kappe</w:t>
      </w:r>
      <w:proofErr w:type="spellEnd"/>
      <w:r w:rsidRPr="00662492">
        <w:rPr>
          <w:sz w:val="20"/>
          <w:szCs w:val="20"/>
        </w:rPr>
        <w:t xml:space="preserve">, S. H. and </w:t>
      </w:r>
      <w:proofErr w:type="spellStart"/>
      <w:r w:rsidRPr="00662492">
        <w:rPr>
          <w:sz w:val="20"/>
          <w:szCs w:val="20"/>
        </w:rPr>
        <w:t>Sinnis</w:t>
      </w:r>
      <w:proofErr w:type="spellEnd"/>
      <w:r w:rsidRPr="00662492">
        <w:rPr>
          <w:sz w:val="20"/>
          <w:szCs w:val="20"/>
        </w:rPr>
        <w:t xml:space="preserve">, P. (2016) Interrogating the Plasmodium Sporozoite Surface: Identification of Surface-Exposed Proteins and Demonstration of Glycosylation on CSP and TRAP by Mass Spectrometry-Based Proteomics. </w:t>
      </w:r>
      <w:proofErr w:type="spellStart"/>
      <w:r w:rsidRPr="00662492">
        <w:rPr>
          <w:i/>
          <w:sz w:val="20"/>
          <w:szCs w:val="20"/>
        </w:rPr>
        <w:t>PLoS</w:t>
      </w:r>
      <w:proofErr w:type="spellEnd"/>
      <w:r w:rsidRPr="00662492">
        <w:rPr>
          <w:i/>
          <w:sz w:val="20"/>
          <w:szCs w:val="20"/>
        </w:rPr>
        <w:t xml:space="preserve"> Pathogens</w:t>
      </w:r>
      <w:r w:rsidRPr="00662492">
        <w:rPr>
          <w:sz w:val="20"/>
          <w:szCs w:val="20"/>
        </w:rPr>
        <w:t xml:space="preserve">. </w:t>
      </w:r>
      <w:r w:rsidRPr="00662492">
        <w:rPr>
          <w:b/>
          <w:sz w:val="20"/>
          <w:szCs w:val="20"/>
        </w:rPr>
        <w:t>12</w:t>
      </w:r>
      <w:r w:rsidRPr="00662492">
        <w:rPr>
          <w:sz w:val="20"/>
          <w:szCs w:val="20"/>
        </w:rPr>
        <w:t>, e1005606.</w:t>
      </w:r>
    </w:p>
    <w:p w14:paraId="7F0F9C5A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436.</w:t>
      </w:r>
      <w:r w:rsidRPr="00662492">
        <w:rPr>
          <w:sz w:val="20"/>
          <w:szCs w:val="20"/>
        </w:rPr>
        <w:tab/>
        <w:t xml:space="preserve">Su, Y., Xia, W., Li, J., Walz, T., Humphries, M. J., </w:t>
      </w:r>
      <w:proofErr w:type="spellStart"/>
      <w:r w:rsidRPr="00662492">
        <w:rPr>
          <w:sz w:val="20"/>
          <w:szCs w:val="20"/>
        </w:rPr>
        <w:t>Vestweber</w:t>
      </w:r>
      <w:proofErr w:type="spellEnd"/>
      <w:r w:rsidRPr="00662492">
        <w:rPr>
          <w:sz w:val="20"/>
          <w:szCs w:val="20"/>
        </w:rPr>
        <w:t xml:space="preserve">, D., Cabañas, C., Lu, C. and Springer, T. A. (2016) Relating conformation to function in integrin α5β1. </w:t>
      </w:r>
      <w:r w:rsidRPr="00662492">
        <w:rPr>
          <w:i/>
          <w:sz w:val="20"/>
          <w:szCs w:val="20"/>
        </w:rPr>
        <w:t xml:space="preserve">Proc Natl </w:t>
      </w:r>
      <w:proofErr w:type="spellStart"/>
      <w:r w:rsidRPr="00662492">
        <w:rPr>
          <w:i/>
          <w:sz w:val="20"/>
          <w:szCs w:val="20"/>
        </w:rPr>
        <w:t>Acad</w:t>
      </w:r>
      <w:proofErr w:type="spellEnd"/>
      <w:r w:rsidRPr="00662492">
        <w:rPr>
          <w:i/>
          <w:sz w:val="20"/>
          <w:szCs w:val="20"/>
        </w:rPr>
        <w:t xml:space="preserve"> Sci U S A.</w:t>
      </w:r>
      <w:r w:rsidRPr="00662492">
        <w:rPr>
          <w:sz w:val="20"/>
          <w:szCs w:val="20"/>
        </w:rPr>
        <w:t xml:space="preserve"> </w:t>
      </w:r>
      <w:r w:rsidRPr="00662492">
        <w:rPr>
          <w:b/>
          <w:sz w:val="20"/>
          <w:szCs w:val="20"/>
        </w:rPr>
        <w:t>113</w:t>
      </w:r>
      <w:r w:rsidRPr="00662492">
        <w:rPr>
          <w:sz w:val="20"/>
          <w:szCs w:val="20"/>
        </w:rPr>
        <w:t>, E3872-81.</w:t>
      </w:r>
    </w:p>
    <w:p w14:paraId="14EE2D06" w14:textId="14FE5989" w:rsidR="00AB1705" w:rsidRPr="0085166E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437.</w:t>
      </w:r>
      <w:r w:rsidRPr="00662492">
        <w:rPr>
          <w:sz w:val="20"/>
          <w:szCs w:val="20"/>
        </w:rPr>
        <w:tab/>
      </w:r>
      <w:proofErr w:type="spellStart"/>
      <w:r w:rsidRPr="00662492">
        <w:rPr>
          <w:sz w:val="20"/>
          <w:szCs w:val="20"/>
        </w:rPr>
        <w:t>Nordenfelt</w:t>
      </w:r>
      <w:proofErr w:type="spellEnd"/>
      <w:r w:rsidRPr="00662492">
        <w:rPr>
          <w:sz w:val="20"/>
          <w:szCs w:val="20"/>
        </w:rPr>
        <w:t xml:space="preserve">, P., Elliott, H. L. and Springer, T. A. (2016) Coordinated integrin activation by actin-dependent force during T-cell migration. </w:t>
      </w:r>
      <w:r w:rsidRPr="00662492">
        <w:rPr>
          <w:i/>
          <w:sz w:val="20"/>
          <w:szCs w:val="20"/>
        </w:rPr>
        <w:t>Nature Communications</w:t>
      </w:r>
      <w:r w:rsidRPr="00662492">
        <w:rPr>
          <w:sz w:val="20"/>
          <w:szCs w:val="20"/>
        </w:rPr>
        <w:t xml:space="preserve">. </w:t>
      </w:r>
      <w:r w:rsidRPr="00662492">
        <w:rPr>
          <w:b/>
          <w:sz w:val="20"/>
          <w:szCs w:val="20"/>
        </w:rPr>
        <w:t>7</w:t>
      </w:r>
      <w:r w:rsidR="0085166E">
        <w:rPr>
          <w:sz w:val="20"/>
          <w:szCs w:val="20"/>
        </w:rPr>
        <w:t xml:space="preserve">, </w:t>
      </w:r>
      <w:r w:rsidR="005B602C">
        <w:rPr>
          <w:sz w:val="20"/>
          <w:szCs w:val="20"/>
        </w:rPr>
        <w:t>13119.</w:t>
      </w:r>
    </w:p>
    <w:p w14:paraId="1041EA44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lastRenderedPageBreak/>
        <w:t>438.</w:t>
      </w:r>
      <w:r w:rsidRPr="00662492">
        <w:rPr>
          <w:sz w:val="20"/>
          <w:szCs w:val="20"/>
        </w:rPr>
        <w:tab/>
      </w:r>
      <w:proofErr w:type="spellStart"/>
      <w:r w:rsidRPr="00662492">
        <w:rPr>
          <w:sz w:val="20"/>
          <w:szCs w:val="20"/>
        </w:rPr>
        <w:t>Samy</w:t>
      </w:r>
      <w:proofErr w:type="spellEnd"/>
      <w:r w:rsidRPr="00662492">
        <w:rPr>
          <w:sz w:val="20"/>
          <w:szCs w:val="20"/>
        </w:rPr>
        <w:t xml:space="preserve">, K. P., Anderson, D. A., Lo, D. J., Mulvihill, M. S., Song, M., Farris, A. B., Parker, B. S., MacDonald, A. L., Lu, C., Springer, T. A., </w:t>
      </w:r>
      <w:proofErr w:type="spellStart"/>
      <w:r w:rsidRPr="00662492">
        <w:rPr>
          <w:sz w:val="20"/>
          <w:szCs w:val="20"/>
        </w:rPr>
        <w:t>Kachlany</w:t>
      </w:r>
      <w:proofErr w:type="spellEnd"/>
      <w:r w:rsidRPr="00662492">
        <w:rPr>
          <w:sz w:val="20"/>
          <w:szCs w:val="20"/>
        </w:rPr>
        <w:t xml:space="preserve">, S. C., Reimann, K. A., How, T., Leopardi, F. V., Franke, K. S., Williams, K. D., Collins, B. H. and Kirk, A. D. (2017) Selective targeting of high-affinity LFA-1 does not augment </w:t>
      </w:r>
      <w:proofErr w:type="spellStart"/>
      <w:r w:rsidRPr="00662492">
        <w:rPr>
          <w:sz w:val="20"/>
          <w:szCs w:val="20"/>
        </w:rPr>
        <w:t>costimulation</w:t>
      </w:r>
      <w:proofErr w:type="spellEnd"/>
      <w:r w:rsidRPr="00662492">
        <w:rPr>
          <w:sz w:val="20"/>
          <w:szCs w:val="20"/>
        </w:rPr>
        <w:t xml:space="preserve"> blockade in a nonhuman primate renal transplantation model. </w:t>
      </w:r>
      <w:r w:rsidRPr="00662492">
        <w:rPr>
          <w:i/>
          <w:sz w:val="20"/>
          <w:szCs w:val="20"/>
        </w:rPr>
        <w:t>American Journal of Transplantation</w:t>
      </w:r>
      <w:r w:rsidRPr="00662492">
        <w:rPr>
          <w:sz w:val="20"/>
          <w:szCs w:val="20"/>
        </w:rPr>
        <w:t xml:space="preserve">. </w:t>
      </w:r>
      <w:r w:rsidRPr="00662492">
        <w:rPr>
          <w:b/>
          <w:sz w:val="20"/>
          <w:szCs w:val="20"/>
        </w:rPr>
        <w:t>17</w:t>
      </w:r>
      <w:r w:rsidRPr="00662492">
        <w:rPr>
          <w:sz w:val="20"/>
          <w:szCs w:val="20"/>
        </w:rPr>
        <w:t>, 1193-1203.</w:t>
      </w:r>
    </w:p>
    <w:p w14:paraId="4BC4F730" w14:textId="64DD8F2B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439.</w:t>
      </w:r>
      <w:r w:rsidRPr="00662492">
        <w:rPr>
          <w:sz w:val="20"/>
          <w:szCs w:val="20"/>
        </w:rPr>
        <w:tab/>
        <w:t xml:space="preserve">Li, J., Su, Y., Xia, W., Qin, Y., Humphries, M. J., </w:t>
      </w:r>
      <w:proofErr w:type="spellStart"/>
      <w:r w:rsidRPr="00662492">
        <w:rPr>
          <w:sz w:val="20"/>
          <w:szCs w:val="20"/>
        </w:rPr>
        <w:t>Vestweber</w:t>
      </w:r>
      <w:proofErr w:type="spellEnd"/>
      <w:r w:rsidRPr="00662492">
        <w:rPr>
          <w:sz w:val="20"/>
          <w:szCs w:val="20"/>
        </w:rPr>
        <w:t xml:space="preserve">, D., Cabañas, C., Lu, C. and Springer, T. A. (2017) Conformational equilibria and intrinsic affinities define integrin activation. </w:t>
      </w:r>
      <w:r w:rsidRPr="00662492">
        <w:rPr>
          <w:i/>
          <w:sz w:val="20"/>
          <w:szCs w:val="20"/>
        </w:rPr>
        <w:t>EMBO Journal</w:t>
      </w:r>
      <w:r w:rsidRPr="00662492">
        <w:rPr>
          <w:sz w:val="20"/>
          <w:szCs w:val="20"/>
        </w:rPr>
        <w:t xml:space="preserve">. </w:t>
      </w:r>
      <w:r w:rsidRPr="00662492">
        <w:rPr>
          <w:b/>
          <w:sz w:val="20"/>
          <w:szCs w:val="20"/>
        </w:rPr>
        <w:t>36</w:t>
      </w:r>
      <w:r w:rsidR="00BB33AA">
        <w:rPr>
          <w:sz w:val="20"/>
          <w:szCs w:val="20"/>
        </w:rPr>
        <w:t>, 629-645.</w:t>
      </w:r>
    </w:p>
    <w:p w14:paraId="5E4BC706" w14:textId="43DF613B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440.</w:t>
      </w:r>
      <w:r w:rsidRPr="00662492">
        <w:rPr>
          <w:sz w:val="20"/>
          <w:szCs w:val="20"/>
        </w:rPr>
        <w:tab/>
      </w:r>
      <w:proofErr w:type="spellStart"/>
      <w:r w:rsidRPr="00662492">
        <w:rPr>
          <w:sz w:val="20"/>
          <w:szCs w:val="20"/>
        </w:rPr>
        <w:t>Gansner</w:t>
      </w:r>
      <w:proofErr w:type="spellEnd"/>
      <w:r w:rsidRPr="00662492">
        <w:rPr>
          <w:sz w:val="20"/>
          <w:szCs w:val="20"/>
        </w:rPr>
        <w:t xml:space="preserve">, J. M., Leung, A. D., </w:t>
      </w:r>
      <w:proofErr w:type="spellStart"/>
      <w:r w:rsidRPr="00662492">
        <w:rPr>
          <w:sz w:val="20"/>
          <w:szCs w:val="20"/>
        </w:rPr>
        <w:t>Superdock</w:t>
      </w:r>
      <w:proofErr w:type="spellEnd"/>
      <w:r w:rsidRPr="00662492">
        <w:rPr>
          <w:sz w:val="20"/>
          <w:szCs w:val="20"/>
        </w:rPr>
        <w:t xml:space="preserve">, M., Blair, M. C., Ammerman, M. B., Durand, E. M., Barut, B., </w:t>
      </w:r>
      <w:proofErr w:type="spellStart"/>
      <w:r w:rsidRPr="00662492">
        <w:rPr>
          <w:sz w:val="20"/>
          <w:szCs w:val="20"/>
        </w:rPr>
        <w:t>Handin</w:t>
      </w:r>
      <w:proofErr w:type="spellEnd"/>
      <w:r w:rsidRPr="00662492">
        <w:rPr>
          <w:sz w:val="20"/>
          <w:szCs w:val="20"/>
        </w:rPr>
        <w:t xml:space="preserve">, R. I., </w:t>
      </w:r>
      <w:proofErr w:type="spellStart"/>
      <w:r w:rsidRPr="00662492">
        <w:rPr>
          <w:sz w:val="20"/>
          <w:szCs w:val="20"/>
        </w:rPr>
        <w:t>Stachura</w:t>
      </w:r>
      <w:proofErr w:type="spellEnd"/>
      <w:r w:rsidRPr="00662492">
        <w:rPr>
          <w:sz w:val="20"/>
          <w:szCs w:val="20"/>
        </w:rPr>
        <w:t xml:space="preserve">, D. L., Lu, C., Springer, T. A. and </w:t>
      </w:r>
      <w:proofErr w:type="spellStart"/>
      <w:r w:rsidRPr="00662492">
        <w:rPr>
          <w:sz w:val="20"/>
          <w:szCs w:val="20"/>
        </w:rPr>
        <w:t>Zon</w:t>
      </w:r>
      <w:proofErr w:type="spellEnd"/>
      <w:r w:rsidRPr="00662492">
        <w:rPr>
          <w:sz w:val="20"/>
          <w:szCs w:val="20"/>
        </w:rPr>
        <w:t xml:space="preserve">, L. I. (2017) Sorting zebrafish thrombocyte lineage cells with a Cd41 monoclonal antibody enriches hematopoietic stem cell activity. </w:t>
      </w:r>
      <w:r w:rsidRPr="00662492">
        <w:rPr>
          <w:i/>
          <w:sz w:val="20"/>
          <w:szCs w:val="20"/>
        </w:rPr>
        <w:t>Blood</w:t>
      </w:r>
      <w:r w:rsidRPr="00662492">
        <w:rPr>
          <w:sz w:val="20"/>
          <w:szCs w:val="20"/>
        </w:rPr>
        <w:t xml:space="preserve">. </w:t>
      </w:r>
      <w:r w:rsidR="005D4E85" w:rsidRPr="005D4E85">
        <w:rPr>
          <w:b/>
          <w:sz w:val="20"/>
          <w:szCs w:val="20"/>
        </w:rPr>
        <w:t>129</w:t>
      </w:r>
      <w:r w:rsidR="005D4E85">
        <w:rPr>
          <w:sz w:val="20"/>
          <w:szCs w:val="20"/>
        </w:rPr>
        <w:t>, 1394-1397.</w:t>
      </w:r>
    </w:p>
    <w:p w14:paraId="1C1F222D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441.</w:t>
      </w:r>
      <w:r w:rsidRPr="00662492">
        <w:rPr>
          <w:sz w:val="20"/>
          <w:szCs w:val="20"/>
        </w:rPr>
        <w:tab/>
        <w:t xml:space="preserve">Dong, X., Zhao, B., </w:t>
      </w:r>
      <w:proofErr w:type="spellStart"/>
      <w:r w:rsidRPr="00662492">
        <w:rPr>
          <w:sz w:val="20"/>
          <w:szCs w:val="20"/>
        </w:rPr>
        <w:t>Iacob</w:t>
      </w:r>
      <w:proofErr w:type="spellEnd"/>
      <w:r w:rsidRPr="00662492">
        <w:rPr>
          <w:sz w:val="20"/>
          <w:szCs w:val="20"/>
        </w:rPr>
        <w:t xml:space="preserve">, R. E., Zhu, J., </w:t>
      </w:r>
      <w:proofErr w:type="spellStart"/>
      <w:r w:rsidRPr="00662492">
        <w:rPr>
          <w:sz w:val="20"/>
          <w:szCs w:val="20"/>
        </w:rPr>
        <w:t>Koksal</w:t>
      </w:r>
      <w:proofErr w:type="spellEnd"/>
      <w:r w:rsidRPr="00662492">
        <w:rPr>
          <w:sz w:val="20"/>
          <w:szCs w:val="20"/>
        </w:rPr>
        <w:t xml:space="preserve">, A. C., Lu, C., Engen, J. R. and Springer, T. A. (2017) Force interacts with macromolecular structure in activation of TGF-β. </w:t>
      </w:r>
      <w:r w:rsidRPr="00662492">
        <w:rPr>
          <w:i/>
          <w:sz w:val="20"/>
          <w:szCs w:val="20"/>
        </w:rPr>
        <w:t>Nature</w:t>
      </w:r>
      <w:r w:rsidRPr="00662492">
        <w:rPr>
          <w:sz w:val="20"/>
          <w:szCs w:val="20"/>
        </w:rPr>
        <w:t xml:space="preserve">. </w:t>
      </w:r>
      <w:r w:rsidRPr="00662492">
        <w:rPr>
          <w:b/>
          <w:sz w:val="20"/>
          <w:szCs w:val="20"/>
        </w:rPr>
        <w:t>542</w:t>
      </w:r>
      <w:r w:rsidRPr="00662492">
        <w:rPr>
          <w:sz w:val="20"/>
          <w:szCs w:val="20"/>
        </w:rPr>
        <w:t>, 55-59.</w:t>
      </w:r>
    </w:p>
    <w:p w14:paraId="716EC886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442.</w:t>
      </w:r>
      <w:r w:rsidRPr="00662492">
        <w:rPr>
          <w:sz w:val="20"/>
          <w:szCs w:val="20"/>
        </w:rPr>
        <w:tab/>
        <w:t xml:space="preserve">Xu, S., Wang, J., Wang, J. H. and Springer, T. A. (2017) Distinct recognition of complement iC3b by integrins αXβ2 and αMβ2. </w:t>
      </w:r>
      <w:r w:rsidRPr="00662492">
        <w:rPr>
          <w:i/>
          <w:sz w:val="20"/>
          <w:szCs w:val="20"/>
        </w:rPr>
        <w:t xml:space="preserve">Proc Natl </w:t>
      </w:r>
      <w:proofErr w:type="spellStart"/>
      <w:r w:rsidRPr="00662492">
        <w:rPr>
          <w:i/>
          <w:sz w:val="20"/>
          <w:szCs w:val="20"/>
        </w:rPr>
        <w:t>Acad</w:t>
      </w:r>
      <w:proofErr w:type="spellEnd"/>
      <w:r w:rsidRPr="00662492">
        <w:rPr>
          <w:i/>
          <w:sz w:val="20"/>
          <w:szCs w:val="20"/>
        </w:rPr>
        <w:t xml:space="preserve"> Sci U S A</w:t>
      </w:r>
      <w:r w:rsidRPr="00662492">
        <w:rPr>
          <w:sz w:val="20"/>
          <w:szCs w:val="20"/>
        </w:rPr>
        <w:t xml:space="preserve">. </w:t>
      </w:r>
      <w:r w:rsidRPr="00662492">
        <w:rPr>
          <w:b/>
          <w:sz w:val="20"/>
          <w:szCs w:val="20"/>
        </w:rPr>
        <w:t>114</w:t>
      </w:r>
      <w:r w:rsidRPr="00662492">
        <w:rPr>
          <w:sz w:val="20"/>
          <w:szCs w:val="20"/>
        </w:rPr>
        <w:t>, 3403-3408.</w:t>
      </w:r>
    </w:p>
    <w:p w14:paraId="420FB504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443.</w:t>
      </w:r>
      <w:r w:rsidRPr="00662492">
        <w:rPr>
          <w:sz w:val="20"/>
          <w:szCs w:val="20"/>
        </w:rPr>
        <w:tab/>
        <w:t xml:space="preserve">Li, J. and Springer, T. A. (2017) Integrin extension enables ultrasensitive regulation by cytoskeletal force. </w:t>
      </w:r>
      <w:r w:rsidRPr="00662492">
        <w:rPr>
          <w:i/>
          <w:sz w:val="20"/>
          <w:szCs w:val="20"/>
        </w:rPr>
        <w:t xml:space="preserve">Proc Natl </w:t>
      </w:r>
      <w:proofErr w:type="spellStart"/>
      <w:r w:rsidRPr="00662492">
        <w:rPr>
          <w:i/>
          <w:sz w:val="20"/>
          <w:szCs w:val="20"/>
        </w:rPr>
        <w:t>Acad</w:t>
      </w:r>
      <w:proofErr w:type="spellEnd"/>
      <w:r w:rsidRPr="00662492">
        <w:rPr>
          <w:i/>
          <w:sz w:val="20"/>
          <w:szCs w:val="20"/>
        </w:rPr>
        <w:t xml:space="preserve"> Sci U S A</w:t>
      </w:r>
      <w:r w:rsidRPr="00662492">
        <w:rPr>
          <w:sz w:val="20"/>
          <w:szCs w:val="20"/>
        </w:rPr>
        <w:t xml:space="preserve">. </w:t>
      </w:r>
      <w:r w:rsidRPr="00662492">
        <w:rPr>
          <w:b/>
          <w:sz w:val="20"/>
          <w:szCs w:val="20"/>
        </w:rPr>
        <w:t>114</w:t>
      </w:r>
      <w:r w:rsidRPr="00662492">
        <w:rPr>
          <w:sz w:val="20"/>
          <w:szCs w:val="20"/>
        </w:rPr>
        <w:t>, 4685-4690.</w:t>
      </w:r>
    </w:p>
    <w:p w14:paraId="6FA02980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444.</w:t>
      </w:r>
      <w:r w:rsidRPr="00662492">
        <w:rPr>
          <w:sz w:val="20"/>
          <w:szCs w:val="20"/>
        </w:rPr>
        <w:tab/>
        <w:t xml:space="preserve">Wang, J., Dong, X., Zhao, B., Li, J., Lu, C. and Springer, T. A. (2017) Atypical interactions of integrin αVβ8 with pro-TGF-β1. </w:t>
      </w:r>
      <w:r w:rsidRPr="00662492">
        <w:rPr>
          <w:i/>
          <w:sz w:val="20"/>
          <w:szCs w:val="20"/>
        </w:rPr>
        <w:t xml:space="preserve">Proc Natl </w:t>
      </w:r>
      <w:proofErr w:type="spellStart"/>
      <w:r w:rsidRPr="00662492">
        <w:rPr>
          <w:i/>
          <w:sz w:val="20"/>
          <w:szCs w:val="20"/>
        </w:rPr>
        <w:t>Acad</w:t>
      </w:r>
      <w:proofErr w:type="spellEnd"/>
      <w:r w:rsidRPr="00662492">
        <w:rPr>
          <w:i/>
          <w:sz w:val="20"/>
          <w:szCs w:val="20"/>
        </w:rPr>
        <w:t xml:space="preserve"> Sci U S A</w:t>
      </w:r>
      <w:r w:rsidRPr="00662492">
        <w:rPr>
          <w:sz w:val="20"/>
          <w:szCs w:val="20"/>
        </w:rPr>
        <w:t xml:space="preserve">. </w:t>
      </w:r>
      <w:r w:rsidRPr="00662492">
        <w:rPr>
          <w:b/>
          <w:sz w:val="20"/>
          <w:szCs w:val="20"/>
        </w:rPr>
        <w:t>114</w:t>
      </w:r>
      <w:r w:rsidRPr="00662492">
        <w:rPr>
          <w:sz w:val="20"/>
          <w:szCs w:val="20"/>
        </w:rPr>
        <w:t>, E4168-E4174.</w:t>
      </w:r>
    </w:p>
    <w:p w14:paraId="6E65058A" w14:textId="20A4BA0B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445.</w:t>
      </w:r>
      <w:r w:rsidRPr="00662492">
        <w:rPr>
          <w:sz w:val="20"/>
          <w:szCs w:val="20"/>
        </w:rPr>
        <w:tab/>
        <w:t xml:space="preserve">Kotecha, A., Wang, Q., Dong, X., </w:t>
      </w:r>
      <w:proofErr w:type="spellStart"/>
      <w:r w:rsidRPr="00662492">
        <w:rPr>
          <w:sz w:val="20"/>
          <w:szCs w:val="20"/>
        </w:rPr>
        <w:t>Ilca</w:t>
      </w:r>
      <w:proofErr w:type="spellEnd"/>
      <w:r w:rsidRPr="00662492">
        <w:rPr>
          <w:sz w:val="20"/>
          <w:szCs w:val="20"/>
        </w:rPr>
        <w:t xml:space="preserve">, S. L., </w:t>
      </w:r>
      <w:proofErr w:type="spellStart"/>
      <w:r w:rsidRPr="00662492">
        <w:rPr>
          <w:sz w:val="20"/>
          <w:szCs w:val="20"/>
        </w:rPr>
        <w:t>Ondiviela</w:t>
      </w:r>
      <w:proofErr w:type="spellEnd"/>
      <w:r w:rsidRPr="00662492">
        <w:rPr>
          <w:sz w:val="20"/>
          <w:szCs w:val="20"/>
        </w:rPr>
        <w:t xml:space="preserve">, M., </w:t>
      </w:r>
      <w:proofErr w:type="spellStart"/>
      <w:r w:rsidRPr="00662492">
        <w:rPr>
          <w:sz w:val="20"/>
          <w:szCs w:val="20"/>
        </w:rPr>
        <w:t>Zihe</w:t>
      </w:r>
      <w:proofErr w:type="spellEnd"/>
      <w:r w:rsidRPr="00662492">
        <w:rPr>
          <w:sz w:val="20"/>
          <w:szCs w:val="20"/>
        </w:rPr>
        <w:t xml:space="preserve">, R., Seago, J., Charleston, B., Fry, E. E., </w:t>
      </w:r>
      <w:proofErr w:type="spellStart"/>
      <w:r w:rsidRPr="00662492">
        <w:rPr>
          <w:sz w:val="20"/>
          <w:szCs w:val="20"/>
        </w:rPr>
        <w:t>Abrescia</w:t>
      </w:r>
      <w:proofErr w:type="spellEnd"/>
      <w:r w:rsidRPr="00662492">
        <w:rPr>
          <w:sz w:val="20"/>
          <w:szCs w:val="20"/>
        </w:rPr>
        <w:t xml:space="preserve">, N. G. A., Springer, T. A., </w:t>
      </w:r>
      <w:proofErr w:type="spellStart"/>
      <w:r w:rsidRPr="00662492">
        <w:rPr>
          <w:sz w:val="20"/>
          <w:szCs w:val="20"/>
        </w:rPr>
        <w:t>Huiskonen</w:t>
      </w:r>
      <w:proofErr w:type="spellEnd"/>
      <w:r w:rsidRPr="00662492">
        <w:rPr>
          <w:sz w:val="20"/>
          <w:szCs w:val="20"/>
        </w:rPr>
        <w:t xml:space="preserve">, J. T. and Stuart, D. I. (2017) Rules of engagement between αvβ6 integrin and foot-and-mouth disease virus. </w:t>
      </w:r>
      <w:r w:rsidRPr="00662492">
        <w:rPr>
          <w:i/>
          <w:sz w:val="20"/>
          <w:szCs w:val="20"/>
        </w:rPr>
        <w:t>Nat</w:t>
      </w:r>
      <w:r w:rsidR="00B80612">
        <w:rPr>
          <w:i/>
          <w:sz w:val="20"/>
          <w:szCs w:val="20"/>
        </w:rPr>
        <w:t>ure</w:t>
      </w:r>
      <w:r w:rsidRPr="00662492">
        <w:rPr>
          <w:i/>
          <w:sz w:val="20"/>
          <w:szCs w:val="20"/>
        </w:rPr>
        <w:t xml:space="preserve"> Commun</w:t>
      </w:r>
      <w:r w:rsidR="00B80612">
        <w:rPr>
          <w:i/>
          <w:sz w:val="20"/>
          <w:szCs w:val="20"/>
        </w:rPr>
        <w:t>ications</w:t>
      </w:r>
      <w:r w:rsidRPr="00662492">
        <w:rPr>
          <w:sz w:val="20"/>
          <w:szCs w:val="20"/>
        </w:rPr>
        <w:t xml:space="preserve">. </w:t>
      </w:r>
      <w:r w:rsidRPr="00662492">
        <w:rPr>
          <w:b/>
          <w:sz w:val="20"/>
          <w:szCs w:val="20"/>
        </w:rPr>
        <w:t>8</w:t>
      </w:r>
      <w:r w:rsidR="0085166E">
        <w:rPr>
          <w:sz w:val="20"/>
          <w:szCs w:val="20"/>
        </w:rPr>
        <w:t>,</w:t>
      </w:r>
      <w:r w:rsidR="00C642A4" w:rsidRPr="0085166E">
        <w:rPr>
          <w:sz w:val="20"/>
          <w:szCs w:val="20"/>
        </w:rPr>
        <w:t xml:space="preserve"> </w:t>
      </w:r>
      <w:r w:rsidR="0085166E" w:rsidRPr="0085166E">
        <w:rPr>
          <w:sz w:val="20"/>
          <w:szCs w:val="20"/>
        </w:rPr>
        <w:t>15408</w:t>
      </w:r>
      <w:r w:rsidR="00C642A4" w:rsidRPr="0085166E">
        <w:rPr>
          <w:sz w:val="20"/>
          <w:szCs w:val="20"/>
        </w:rPr>
        <w:t>.</w:t>
      </w:r>
    </w:p>
    <w:p w14:paraId="34926AA8" w14:textId="0603671B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446.</w:t>
      </w:r>
      <w:r w:rsidRPr="00662492">
        <w:rPr>
          <w:sz w:val="20"/>
          <w:szCs w:val="20"/>
        </w:rPr>
        <w:tab/>
        <w:t xml:space="preserve">Fu, H., Jiang, Y., Yang, D., </w:t>
      </w:r>
      <w:proofErr w:type="spellStart"/>
      <w:r w:rsidRPr="00662492">
        <w:rPr>
          <w:sz w:val="20"/>
          <w:szCs w:val="20"/>
        </w:rPr>
        <w:t>Schieflinger</w:t>
      </w:r>
      <w:proofErr w:type="spellEnd"/>
      <w:r w:rsidRPr="00662492">
        <w:rPr>
          <w:sz w:val="20"/>
          <w:szCs w:val="20"/>
        </w:rPr>
        <w:t xml:space="preserve">, F., Wong, W., Springer, T.A. (2017) Flow-induced elongation of von Willebrand factor precedes tension-dependent activation. </w:t>
      </w:r>
      <w:r w:rsidRPr="00662492">
        <w:rPr>
          <w:i/>
          <w:sz w:val="20"/>
          <w:szCs w:val="20"/>
        </w:rPr>
        <w:t>Nature Communications</w:t>
      </w:r>
      <w:r w:rsidRPr="00662492">
        <w:rPr>
          <w:sz w:val="20"/>
          <w:szCs w:val="20"/>
        </w:rPr>
        <w:t xml:space="preserve">. </w:t>
      </w:r>
      <w:r w:rsidR="0095386A" w:rsidRPr="0095386A">
        <w:rPr>
          <w:b/>
          <w:sz w:val="20"/>
          <w:szCs w:val="20"/>
        </w:rPr>
        <w:t>8</w:t>
      </w:r>
      <w:r w:rsidR="0085166E">
        <w:rPr>
          <w:sz w:val="20"/>
          <w:szCs w:val="20"/>
        </w:rPr>
        <w:t>, 324.</w:t>
      </w:r>
    </w:p>
    <w:p w14:paraId="70127BAE" w14:textId="77777777" w:rsidR="00AB1705" w:rsidRPr="00662492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447.</w:t>
      </w:r>
      <w:r w:rsidRPr="00662492">
        <w:rPr>
          <w:sz w:val="20"/>
          <w:szCs w:val="20"/>
        </w:rPr>
        <w:tab/>
        <w:t xml:space="preserve">Swaminathan, V., </w:t>
      </w:r>
      <w:proofErr w:type="spellStart"/>
      <w:r w:rsidRPr="00662492">
        <w:rPr>
          <w:sz w:val="20"/>
          <w:szCs w:val="20"/>
        </w:rPr>
        <w:t>Kalappurakkal</w:t>
      </w:r>
      <w:proofErr w:type="spellEnd"/>
      <w:r w:rsidRPr="00662492">
        <w:rPr>
          <w:sz w:val="20"/>
          <w:szCs w:val="20"/>
        </w:rPr>
        <w:t xml:space="preserve">, J.M., Mehta, S.B., </w:t>
      </w:r>
      <w:proofErr w:type="spellStart"/>
      <w:r w:rsidRPr="00662492">
        <w:rPr>
          <w:sz w:val="20"/>
          <w:szCs w:val="20"/>
        </w:rPr>
        <w:t>Nordenfelt</w:t>
      </w:r>
      <w:proofErr w:type="spellEnd"/>
      <w:r w:rsidRPr="00662492">
        <w:rPr>
          <w:sz w:val="20"/>
          <w:szCs w:val="20"/>
        </w:rPr>
        <w:t xml:space="preserve">, P., Moore, T.I., </w:t>
      </w:r>
      <w:proofErr w:type="spellStart"/>
      <w:r w:rsidRPr="00662492">
        <w:rPr>
          <w:sz w:val="20"/>
          <w:szCs w:val="20"/>
        </w:rPr>
        <w:t>Nobuyasu</w:t>
      </w:r>
      <w:proofErr w:type="spellEnd"/>
      <w:r w:rsidRPr="00662492">
        <w:rPr>
          <w:sz w:val="20"/>
          <w:szCs w:val="20"/>
        </w:rPr>
        <w:t xml:space="preserve">, K., Baker, D.A., Oldenbourg, R., Tani, T., Mayor, S., Springer, T.A., Waterman, C.M. (2017) Actin retrograde flow actively aligns and orients ligand-engaged integrins in focal adhesions. </w:t>
      </w:r>
      <w:r w:rsidRPr="00662492">
        <w:rPr>
          <w:i/>
          <w:sz w:val="20"/>
          <w:szCs w:val="20"/>
        </w:rPr>
        <w:t xml:space="preserve">Proc Natl </w:t>
      </w:r>
      <w:proofErr w:type="spellStart"/>
      <w:r w:rsidRPr="00662492">
        <w:rPr>
          <w:i/>
          <w:sz w:val="20"/>
          <w:szCs w:val="20"/>
        </w:rPr>
        <w:t>Acad</w:t>
      </w:r>
      <w:proofErr w:type="spellEnd"/>
      <w:r w:rsidRPr="00662492">
        <w:rPr>
          <w:i/>
          <w:sz w:val="20"/>
          <w:szCs w:val="20"/>
        </w:rPr>
        <w:t xml:space="preserve"> Sci U S A</w:t>
      </w:r>
      <w:r w:rsidRPr="00662492">
        <w:rPr>
          <w:sz w:val="20"/>
          <w:szCs w:val="20"/>
        </w:rPr>
        <w:t xml:space="preserve">. </w:t>
      </w:r>
      <w:r w:rsidRPr="00662492">
        <w:rPr>
          <w:b/>
          <w:sz w:val="20"/>
          <w:szCs w:val="20"/>
        </w:rPr>
        <w:t>114</w:t>
      </w:r>
      <w:r w:rsidRPr="00662492">
        <w:rPr>
          <w:sz w:val="20"/>
          <w:szCs w:val="20"/>
        </w:rPr>
        <w:t>, 10648-10653.</w:t>
      </w:r>
    </w:p>
    <w:p w14:paraId="101FBB73" w14:textId="14E2C43C" w:rsidR="00AB1705" w:rsidRPr="00447530" w:rsidRDefault="00AB1705" w:rsidP="000B51AC">
      <w:pPr>
        <w:autoSpaceDE w:val="0"/>
        <w:autoSpaceDN w:val="0"/>
        <w:adjustRightInd w:val="0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448.</w:t>
      </w:r>
      <w:r w:rsidRPr="00662492">
        <w:rPr>
          <w:sz w:val="20"/>
          <w:szCs w:val="20"/>
        </w:rPr>
        <w:tab/>
      </w:r>
      <w:r w:rsidR="00447530" w:rsidRPr="00447530">
        <w:rPr>
          <w:sz w:val="20"/>
          <w:szCs w:val="20"/>
        </w:rPr>
        <w:t xml:space="preserve">Zhao, B., Xu, S., Dong, X., Lu, C., Springer, T.A. (2018) Prodomain-Growth Factor Swapping in the Structure of pro-TGF-β1. </w:t>
      </w:r>
      <w:r w:rsidR="00447530" w:rsidRPr="00447530">
        <w:rPr>
          <w:i/>
          <w:iCs/>
          <w:sz w:val="20"/>
          <w:szCs w:val="20"/>
        </w:rPr>
        <w:t>J. Biol. Chem.</w:t>
      </w:r>
      <w:r w:rsidR="00447530" w:rsidRPr="00447530">
        <w:rPr>
          <w:sz w:val="20"/>
          <w:szCs w:val="20"/>
        </w:rPr>
        <w:t xml:space="preserve"> </w:t>
      </w:r>
      <w:r w:rsidR="00447530" w:rsidRPr="00447530">
        <w:rPr>
          <w:b/>
          <w:bCs/>
          <w:sz w:val="20"/>
          <w:szCs w:val="20"/>
        </w:rPr>
        <w:t>293</w:t>
      </w:r>
      <w:r w:rsidR="00447530" w:rsidRPr="00447530">
        <w:rPr>
          <w:sz w:val="20"/>
          <w:szCs w:val="20"/>
        </w:rPr>
        <w:t>, 1579-1589</w:t>
      </w:r>
    </w:p>
    <w:p w14:paraId="30A56667" w14:textId="0AE08462" w:rsidR="00867F85" w:rsidRPr="00867F85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447530">
        <w:rPr>
          <w:sz w:val="20"/>
          <w:szCs w:val="20"/>
        </w:rPr>
        <w:t>449.</w:t>
      </w:r>
      <w:r w:rsidRPr="00447530">
        <w:rPr>
          <w:sz w:val="20"/>
          <w:szCs w:val="20"/>
        </w:rPr>
        <w:tab/>
      </w:r>
      <w:r w:rsidR="00867F85" w:rsidRPr="00867F85">
        <w:rPr>
          <w:sz w:val="20"/>
          <w:szCs w:val="20"/>
        </w:rPr>
        <w:t xml:space="preserve">Li, J., Springer, T.A. (2018) Energy landscapes differences among integrins establish the framework for understanding activation. </w:t>
      </w:r>
      <w:r w:rsidR="00867F85" w:rsidRPr="00867F85">
        <w:rPr>
          <w:i/>
          <w:iCs/>
          <w:sz w:val="20"/>
          <w:szCs w:val="20"/>
        </w:rPr>
        <w:t>J. Cell Biol.</w:t>
      </w:r>
      <w:r w:rsidR="00867F85" w:rsidRPr="00867F85">
        <w:rPr>
          <w:sz w:val="20"/>
          <w:szCs w:val="20"/>
        </w:rPr>
        <w:t xml:space="preserve"> </w:t>
      </w:r>
      <w:r w:rsidR="00867F85" w:rsidRPr="00867F85">
        <w:rPr>
          <w:b/>
          <w:bCs/>
          <w:sz w:val="20"/>
          <w:szCs w:val="20"/>
        </w:rPr>
        <w:t>217</w:t>
      </w:r>
      <w:r w:rsidR="00867F85" w:rsidRPr="00867F85">
        <w:rPr>
          <w:sz w:val="20"/>
          <w:szCs w:val="20"/>
        </w:rPr>
        <w:t>, 397-412</w:t>
      </w:r>
    </w:p>
    <w:p w14:paraId="00D3BC04" w14:textId="25D5A874" w:rsidR="00AB1705" w:rsidRPr="005A14E5" w:rsidRDefault="00AB1705" w:rsidP="000B51AC">
      <w:pPr>
        <w:pStyle w:val="EndNoteBibliography"/>
        <w:spacing w:after="120"/>
        <w:ind w:left="720" w:hanging="720"/>
        <w:rPr>
          <w:sz w:val="20"/>
          <w:szCs w:val="20"/>
        </w:rPr>
      </w:pPr>
      <w:r w:rsidRPr="00662492">
        <w:rPr>
          <w:sz w:val="20"/>
          <w:szCs w:val="20"/>
        </w:rPr>
        <w:t>450.</w:t>
      </w:r>
      <w:r w:rsidRPr="00662492">
        <w:rPr>
          <w:sz w:val="20"/>
          <w:szCs w:val="20"/>
        </w:rPr>
        <w:tab/>
      </w:r>
      <w:proofErr w:type="spellStart"/>
      <w:r w:rsidR="00867F85" w:rsidRPr="00867F85">
        <w:rPr>
          <w:sz w:val="20"/>
          <w:szCs w:val="20"/>
        </w:rPr>
        <w:t>Nordenfelt</w:t>
      </w:r>
      <w:proofErr w:type="spellEnd"/>
      <w:r w:rsidR="00867F85" w:rsidRPr="00867F85">
        <w:rPr>
          <w:sz w:val="20"/>
          <w:szCs w:val="20"/>
        </w:rPr>
        <w:t xml:space="preserve">, P., Moore, T.I., Mehta, S.B., </w:t>
      </w:r>
      <w:proofErr w:type="spellStart"/>
      <w:r w:rsidR="00867F85" w:rsidRPr="00867F85">
        <w:rPr>
          <w:sz w:val="20"/>
          <w:szCs w:val="20"/>
        </w:rPr>
        <w:t>Kalappurakkal</w:t>
      </w:r>
      <w:proofErr w:type="spellEnd"/>
      <w:r w:rsidR="00867F85" w:rsidRPr="00867F85">
        <w:rPr>
          <w:sz w:val="20"/>
          <w:szCs w:val="20"/>
        </w:rPr>
        <w:t xml:space="preserve">, J.M., Swaminathan, V., Koga, N., Lambert, T.J., Baker, D., Waters, J.C., Oldenbourg, R., Tani, T., Mayor, S., Waterman, C.M., Springer, T.A. (2017) Direction of actin flow dictates </w:t>
      </w:r>
      <w:r w:rsidR="00867F85" w:rsidRPr="005A14E5">
        <w:rPr>
          <w:sz w:val="20"/>
          <w:szCs w:val="20"/>
        </w:rPr>
        <w:t xml:space="preserve">integrin LFA-1 orientation during leukocyte migration. </w:t>
      </w:r>
      <w:r w:rsidR="00867F85" w:rsidRPr="005A14E5">
        <w:rPr>
          <w:i/>
          <w:iCs/>
          <w:sz w:val="20"/>
          <w:szCs w:val="20"/>
        </w:rPr>
        <w:t>Nature communications</w:t>
      </w:r>
      <w:r w:rsidR="00867F85" w:rsidRPr="005A14E5">
        <w:rPr>
          <w:sz w:val="20"/>
          <w:szCs w:val="20"/>
        </w:rPr>
        <w:t xml:space="preserve"> </w:t>
      </w:r>
      <w:r w:rsidR="00867F85" w:rsidRPr="005A14E5">
        <w:rPr>
          <w:b/>
          <w:bCs/>
          <w:sz w:val="20"/>
          <w:szCs w:val="20"/>
        </w:rPr>
        <w:t>8</w:t>
      </w:r>
      <w:r w:rsidR="00867F85" w:rsidRPr="005A14E5">
        <w:rPr>
          <w:sz w:val="20"/>
          <w:szCs w:val="20"/>
        </w:rPr>
        <w:t>, 2047</w:t>
      </w:r>
    </w:p>
    <w:p w14:paraId="39DE7BA7" w14:textId="75B19350" w:rsidR="000B51AC" w:rsidRDefault="00AB1705" w:rsidP="00D44DD7">
      <w:pPr>
        <w:autoSpaceDE w:val="0"/>
        <w:autoSpaceDN w:val="0"/>
        <w:adjustRightInd w:val="0"/>
        <w:spacing w:after="120"/>
        <w:ind w:left="720" w:hanging="720"/>
        <w:rPr>
          <w:rFonts w:ascii="Helvetica" w:hAnsi="Helvetica" w:cs="Helvetica"/>
        </w:rPr>
      </w:pPr>
      <w:r w:rsidRPr="005A14E5">
        <w:rPr>
          <w:sz w:val="20"/>
          <w:szCs w:val="20"/>
        </w:rPr>
        <w:t>451.</w:t>
      </w:r>
      <w:r w:rsidRPr="005A14E5">
        <w:rPr>
          <w:sz w:val="20"/>
          <w:szCs w:val="20"/>
        </w:rPr>
        <w:tab/>
      </w:r>
      <w:r w:rsidR="000B51AC" w:rsidRPr="000B51AC">
        <w:rPr>
          <w:sz w:val="20"/>
          <w:szCs w:val="20"/>
        </w:rPr>
        <w:t xml:space="preserve">Dong, X., Zhao, B., Lin, F. Y., Lu, C., Rogers, B. N., and Springer, T. A. (2018) High integrin αVβ6 affinity reached by hybrid domain deletion slows ligand-binding on-rate. </w:t>
      </w:r>
      <w:r w:rsidR="000B51AC" w:rsidRPr="000B51AC">
        <w:rPr>
          <w:i/>
          <w:iCs/>
          <w:sz w:val="20"/>
          <w:szCs w:val="20"/>
        </w:rPr>
        <w:t>Proc. Natl. Acad. Sci. U. S. A.</w:t>
      </w:r>
      <w:r w:rsidR="000B51AC" w:rsidRPr="000B51AC">
        <w:rPr>
          <w:sz w:val="20"/>
          <w:szCs w:val="20"/>
        </w:rPr>
        <w:t xml:space="preserve"> </w:t>
      </w:r>
      <w:r w:rsidR="000B51AC" w:rsidRPr="000B51AC">
        <w:rPr>
          <w:b/>
          <w:bCs/>
          <w:sz w:val="20"/>
          <w:szCs w:val="20"/>
        </w:rPr>
        <w:t>115</w:t>
      </w:r>
      <w:r w:rsidR="000B51AC" w:rsidRPr="000B51AC">
        <w:rPr>
          <w:sz w:val="20"/>
          <w:szCs w:val="20"/>
        </w:rPr>
        <w:t>, E1429-E1436</w:t>
      </w:r>
    </w:p>
    <w:p w14:paraId="6754E2DD" w14:textId="3106449A" w:rsidR="00D44DD7" w:rsidRPr="005A14E5" w:rsidRDefault="002166CF" w:rsidP="00D44DD7">
      <w:pPr>
        <w:autoSpaceDE w:val="0"/>
        <w:autoSpaceDN w:val="0"/>
        <w:adjustRightInd w:val="0"/>
        <w:spacing w:after="120"/>
        <w:ind w:left="720" w:hanging="720"/>
        <w:rPr>
          <w:sz w:val="20"/>
          <w:szCs w:val="20"/>
        </w:rPr>
      </w:pPr>
      <w:r w:rsidRPr="005A14E5">
        <w:rPr>
          <w:sz w:val="20"/>
          <w:szCs w:val="20"/>
        </w:rPr>
        <w:t>452.</w:t>
      </w:r>
      <w:r w:rsidR="005E1176" w:rsidRPr="005A14E5">
        <w:rPr>
          <w:sz w:val="20"/>
          <w:szCs w:val="20"/>
        </w:rPr>
        <w:tab/>
        <w:t xml:space="preserve">Le, V. Q., </w:t>
      </w:r>
      <w:proofErr w:type="spellStart"/>
      <w:r w:rsidR="005E1176" w:rsidRPr="005A14E5">
        <w:rPr>
          <w:sz w:val="20"/>
          <w:szCs w:val="20"/>
        </w:rPr>
        <w:t>Iacob</w:t>
      </w:r>
      <w:proofErr w:type="spellEnd"/>
      <w:r w:rsidR="005E1176" w:rsidRPr="005A14E5">
        <w:rPr>
          <w:sz w:val="20"/>
          <w:szCs w:val="20"/>
        </w:rPr>
        <w:t xml:space="preserve">, R. E., Tian, Y., </w:t>
      </w:r>
      <w:proofErr w:type="spellStart"/>
      <w:r w:rsidR="005E1176" w:rsidRPr="005A14E5">
        <w:rPr>
          <w:sz w:val="20"/>
          <w:szCs w:val="20"/>
        </w:rPr>
        <w:t>McConaughy</w:t>
      </w:r>
      <w:proofErr w:type="spellEnd"/>
      <w:r w:rsidR="005E1176" w:rsidRPr="005A14E5">
        <w:rPr>
          <w:sz w:val="20"/>
          <w:szCs w:val="20"/>
        </w:rPr>
        <w:t xml:space="preserve">, W., Su, Y., Zhao, B., Engen, J. R., </w:t>
      </w:r>
      <w:proofErr w:type="spellStart"/>
      <w:r w:rsidR="005E1176" w:rsidRPr="005A14E5">
        <w:rPr>
          <w:sz w:val="20"/>
          <w:szCs w:val="20"/>
        </w:rPr>
        <w:t>Pirruccello</w:t>
      </w:r>
      <w:proofErr w:type="spellEnd"/>
      <w:r w:rsidR="005E1176" w:rsidRPr="005A14E5">
        <w:rPr>
          <w:sz w:val="20"/>
          <w:szCs w:val="20"/>
        </w:rPr>
        <w:t xml:space="preserve">-Straub, M., and Springer, T. A. (2018) </w:t>
      </w:r>
      <w:proofErr w:type="spellStart"/>
      <w:r w:rsidR="005E1176" w:rsidRPr="005A14E5">
        <w:rPr>
          <w:sz w:val="20"/>
          <w:szCs w:val="20"/>
        </w:rPr>
        <w:t>Tolloid</w:t>
      </w:r>
      <w:proofErr w:type="spellEnd"/>
      <w:r w:rsidR="005E1176" w:rsidRPr="005A14E5">
        <w:rPr>
          <w:sz w:val="20"/>
          <w:szCs w:val="20"/>
        </w:rPr>
        <w:t xml:space="preserve"> cleavage activates latent GDF8 by priming the pro-complex for dissociation. </w:t>
      </w:r>
      <w:r w:rsidR="005E1176" w:rsidRPr="005A14E5">
        <w:rPr>
          <w:i/>
          <w:iCs/>
          <w:sz w:val="20"/>
          <w:szCs w:val="20"/>
        </w:rPr>
        <w:t>EMBO J.</w:t>
      </w:r>
      <w:r w:rsidR="005E1176" w:rsidRPr="005A14E5">
        <w:rPr>
          <w:sz w:val="20"/>
          <w:szCs w:val="20"/>
        </w:rPr>
        <w:t xml:space="preserve"> </w:t>
      </w:r>
      <w:r w:rsidR="005E1176" w:rsidRPr="005A14E5">
        <w:rPr>
          <w:b/>
          <w:bCs/>
          <w:sz w:val="20"/>
          <w:szCs w:val="20"/>
        </w:rPr>
        <w:t>37</w:t>
      </w:r>
      <w:r w:rsidR="005E1176" w:rsidRPr="005A14E5">
        <w:rPr>
          <w:sz w:val="20"/>
          <w:szCs w:val="20"/>
        </w:rPr>
        <w:t>, 384-397</w:t>
      </w:r>
    </w:p>
    <w:p w14:paraId="60BC44C6" w14:textId="085C78C2" w:rsidR="00867F85" w:rsidRPr="005A14E5" w:rsidRDefault="002166CF" w:rsidP="000B51AC">
      <w:pPr>
        <w:autoSpaceDE w:val="0"/>
        <w:autoSpaceDN w:val="0"/>
        <w:adjustRightInd w:val="0"/>
        <w:spacing w:after="120"/>
        <w:ind w:left="720" w:hanging="720"/>
        <w:rPr>
          <w:sz w:val="20"/>
          <w:szCs w:val="20"/>
        </w:rPr>
      </w:pPr>
      <w:r w:rsidRPr="005A14E5">
        <w:rPr>
          <w:sz w:val="20"/>
          <w:szCs w:val="20"/>
        </w:rPr>
        <w:t>453.</w:t>
      </w:r>
      <w:r w:rsidRPr="005A14E5">
        <w:rPr>
          <w:sz w:val="20"/>
          <w:szCs w:val="20"/>
        </w:rPr>
        <w:tab/>
      </w:r>
      <w:r w:rsidR="00867F85" w:rsidRPr="005A14E5">
        <w:rPr>
          <w:sz w:val="20"/>
          <w:szCs w:val="20"/>
        </w:rPr>
        <w:t xml:space="preserve">Moore, T. I., Aaron, J., Chew, T-L., Springer, T.A. (2018) Measuring integrin conformational change on the cell surface with super-resolution microscopy. </w:t>
      </w:r>
      <w:r w:rsidR="00867F85" w:rsidRPr="005A14E5">
        <w:rPr>
          <w:i/>
          <w:iCs/>
          <w:sz w:val="20"/>
          <w:szCs w:val="20"/>
        </w:rPr>
        <w:t>Cell reports</w:t>
      </w:r>
      <w:r w:rsidR="00867F85" w:rsidRPr="005A14E5">
        <w:rPr>
          <w:sz w:val="20"/>
          <w:szCs w:val="20"/>
        </w:rPr>
        <w:t xml:space="preserve"> </w:t>
      </w:r>
      <w:r w:rsidR="00867F85" w:rsidRPr="005A14E5">
        <w:rPr>
          <w:b/>
          <w:bCs/>
          <w:sz w:val="20"/>
          <w:szCs w:val="20"/>
        </w:rPr>
        <w:t>22</w:t>
      </w:r>
      <w:r w:rsidR="00867F85" w:rsidRPr="005A14E5">
        <w:rPr>
          <w:sz w:val="20"/>
          <w:szCs w:val="20"/>
        </w:rPr>
        <w:t>, 1903-1912</w:t>
      </w:r>
    </w:p>
    <w:p w14:paraId="4BD8F2F6" w14:textId="2A934879" w:rsidR="00AB1705" w:rsidRPr="00712D30" w:rsidRDefault="005E1176" w:rsidP="000B51AC">
      <w:pPr>
        <w:autoSpaceDE w:val="0"/>
        <w:autoSpaceDN w:val="0"/>
        <w:adjustRightInd w:val="0"/>
        <w:spacing w:after="120"/>
        <w:ind w:left="720" w:hanging="720"/>
        <w:rPr>
          <w:b/>
          <w:bCs/>
          <w:sz w:val="20"/>
          <w:szCs w:val="20"/>
        </w:rPr>
      </w:pPr>
      <w:r w:rsidRPr="005A14E5">
        <w:rPr>
          <w:sz w:val="20"/>
          <w:szCs w:val="20"/>
        </w:rPr>
        <w:t>454.</w:t>
      </w:r>
      <w:r w:rsidRPr="005A14E5">
        <w:rPr>
          <w:sz w:val="20"/>
          <w:szCs w:val="20"/>
        </w:rPr>
        <w:tab/>
      </w:r>
      <w:r w:rsidR="00712D30" w:rsidRPr="005A14E5">
        <w:rPr>
          <w:sz w:val="20"/>
          <w:szCs w:val="20"/>
        </w:rPr>
        <w:t xml:space="preserve">Sen, M., </w:t>
      </w:r>
      <w:proofErr w:type="spellStart"/>
      <w:r w:rsidR="00712D30" w:rsidRPr="005A14E5">
        <w:rPr>
          <w:sz w:val="20"/>
          <w:szCs w:val="20"/>
        </w:rPr>
        <w:t>Koksal</w:t>
      </w:r>
      <w:proofErr w:type="spellEnd"/>
      <w:r w:rsidR="00712D30" w:rsidRPr="005A14E5">
        <w:rPr>
          <w:sz w:val="20"/>
          <w:szCs w:val="20"/>
        </w:rPr>
        <w:t>, A. C., Yuki, K., Wang, J., and Springer, T. A. (2018) Ligand- and cation-induced structural alterations of the leukocyte integrin</w:t>
      </w:r>
      <w:r w:rsidR="00712D30" w:rsidRPr="00712D30">
        <w:rPr>
          <w:sz w:val="20"/>
          <w:szCs w:val="20"/>
        </w:rPr>
        <w:t xml:space="preserve"> LFA-1. </w:t>
      </w:r>
      <w:r w:rsidR="00712D30" w:rsidRPr="00712D30">
        <w:rPr>
          <w:i/>
          <w:iCs/>
          <w:sz w:val="20"/>
          <w:szCs w:val="20"/>
        </w:rPr>
        <w:t>J. Biol. Chem.</w:t>
      </w:r>
      <w:r w:rsidR="00712D30" w:rsidRPr="00712D30">
        <w:rPr>
          <w:sz w:val="20"/>
          <w:szCs w:val="20"/>
        </w:rPr>
        <w:t xml:space="preserve"> </w:t>
      </w:r>
      <w:r w:rsidR="00712D30" w:rsidRPr="00712D30">
        <w:rPr>
          <w:b/>
          <w:bCs/>
          <w:sz w:val="20"/>
          <w:szCs w:val="20"/>
        </w:rPr>
        <w:t>293</w:t>
      </w:r>
      <w:r w:rsidR="00712D30" w:rsidRPr="00712D30">
        <w:rPr>
          <w:sz w:val="20"/>
          <w:szCs w:val="20"/>
        </w:rPr>
        <w:t>, 6565-6577</w:t>
      </w:r>
    </w:p>
    <w:p w14:paraId="600A51E5" w14:textId="06F4B0D6" w:rsidR="0057429F" w:rsidRPr="0057429F" w:rsidRDefault="00C74E90" w:rsidP="0057429F">
      <w:pPr>
        <w:autoSpaceDE w:val="0"/>
        <w:autoSpaceDN w:val="0"/>
        <w:adjustRightInd w:val="0"/>
        <w:spacing w:after="120"/>
        <w:ind w:left="720" w:hanging="720"/>
        <w:rPr>
          <w:rFonts w:ascii="Times" w:hAnsi="Times" w:cs="Helvetica"/>
          <w:sz w:val="20"/>
          <w:szCs w:val="20"/>
        </w:rPr>
      </w:pPr>
      <w:r w:rsidRPr="0057429F">
        <w:rPr>
          <w:rFonts w:ascii="Times" w:hAnsi="Times"/>
          <w:bCs/>
          <w:sz w:val="20"/>
          <w:szCs w:val="20"/>
        </w:rPr>
        <w:t>455.</w:t>
      </w:r>
      <w:r w:rsidRPr="0057429F">
        <w:rPr>
          <w:rFonts w:ascii="Times" w:hAnsi="Times"/>
          <w:bCs/>
          <w:sz w:val="20"/>
          <w:szCs w:val="20"/>
        </w:rPr>
        <w:tab/>
      </w:r>
      <w:r w:rsidR="0057429F" w:rsidRPr="0057429F">
        <w:rPr>
          <w:rFonts w:ascii="Times" w:hAnsi="Times" w:cs="Helvetica"/>
          <w:sz w:val="20"/>
          <w:szCs w:val="20"/>
        </w:rPr>
        <w:t xml:space="preserve">Qin, Y., Garrison, B. S., Ma, W., Wang, R., Jiang, A., Li, J., Mistry, M., Bronson, R. T., Santoro, D., Franco, C., </w:t>
      </w:r>
      <w:proofErr w:type="spellStart"/>
      <w:r w:rsidR="0057429F" w:rsidRPr="0057429F">
        <w:rPr>
          <w:rFonts w:ascii="Times" w:hAnsi="Times" w:cs="Helvetica"/>
          <w:sz w:val="20"/>
          <w:szCs w:val="20"/>
        </w:rPr>
        <w:t>Robinton</w:t>
      </w:r>
      <w:proofErr w:type="spellEnd"/>
      <w:r w:rsidR="0057429F" w:rsidRPr="0057429F">
        <w:rPr>
          <w:rFonts w:ascii="Times" w:hAnsi="Times" w:cs="Helvetica"/>
          <w:sz w:val="20"/>
          <w:szCs w:val="20"/>
        </w:rPr>
        <w:t xml:space="preserve">, D. A., Stevens, B., Rossi, D. J., Lu, C., and Springer, T. A. (2018) A Milieu Molecule for TGF-β Required for Microglia Function in the Nervous System. </w:t>
      </w:r>
      <w:r w:rsidR="0057429F" w:rsidRPr="0057429F">
        <w:rPr>
          <w:rFonts w:ascii="Times" w:hAnsi="Times" w:cs="Helvetica"/>
          <w:i/>
          <w:iCs/>
          <w:sz w:val="20"/>
          <w:szCs w:val="20"/>
        </w:rPr>
        <w:t>Cell</w:t>
      </w:r>
      <w:r w:rsidR="0057429F" w:rsidRPr="0057429F">
        <w:rPr>
          <w:rFonts w:ascii="Times" w:hAnsi="Times" w:cs="Helvetica"/>
          <w:sz w:val="20"/>
          <w:szCs w:val="20"/>
        </w:rPr>
        <w:t xml:space="preserve"> </w:t>
      </w:r>
      <w:r w:rsidR="0057429F" w:rsidRPr="0057429F">
        <w:rPr>
          <w:rFonts w:ascii="Times" w:hAnsi="Times" w:cs="Helvetica"/>
          <w:b/>
          <w:bCs/>
          <w:sz w:val="20"/>
          <w:szCs w:val="20"/>
        </w:rPr>
        <w:t>174</w:t>
      </w:r>
      <w:r w:rsidR="0057429F" w:rsidRPr="0057429F">
        <w:rPr>
          <w:rFonts w:ascii="Times" w:hAnsi="Times" w:cs="Helvetica"/>
          <w:sz w:val="20"/>
          <w:szCs w:val="20"/>
        </w:rPr>
        <w:t>, 156-171 e116</w:t>
      </w:r>
    </w:p>
    <w:p w14:paraId="75E6BD86" w14:textId="41E95B2C" w:rsidR="00B80033" w:rsidRPr="00735691" w:rsidRDefault="00B80033" w:rsidP="00735691">
      <w:pPr>
        <w:autoSpaceDE w:val="0"/>
        <w:autoSpaceDN w:val="0"/>
        <w:adjustRightInd w:val="0"/>
        <w:ind w:left="720" w:hanging="720"/>
        <w:rPr>
          <w:sz w:val="20"/>
          <w:szCs w:val="20"/>
        </w:rPr>
      </w:pPr>
      <w:r w:rsidRPr="0057429F">
        <w:rPr>
          <w:rFonts w:ascii="Times" w:hAnsi="Times" w:cs="Helvetica"/>
          <w:sz w:val="20"/>
          <w:szCs w:val="20"/>
        </w:rPr>
        <w:t>456.</w:t>
      </w:r>
      <w:r w:rsidRPr="00C124BE">
        <w:rPr>
          <w:sz w:val="20"/>
          <w:szCs w:val="20"/>
        </w:rPr>
        <w:tab/>
      </w:r>
      <w:proofErr w:type="spellStart"/>
      <w:r w:rsidR="00C124BE" w:rsidRPr="00C124BE">
        <w:rPr>
          <w:sz w:val="20"/>
          <w:szCs w:val="20"/>
        </w:rPr>
        <w:t>Beilin</w:t>
      </w:r>
      <w:proofErr w:type="spellEnd"/>
      <w:r w:rsidR="00C124BE" w:rsidRPr="00C124BE">
        <w:rPr>
          <w:sz w:val="20"/>
          <w:szCs w:val="20"/>
        </w:rPr>
        <w:t xml:space="preserve">, C., </w:t>
      </w:r>
      <w:proofErr w:type="spellStart"/>
      <w:r w:rsidR="00C124BE" w:rsidRPr="00C124BE">
        <w:rPr>
          <w:sz w:val="20"/>
          <w:szCs w:val="20"/>
        </w:rPr>
        <w:t>Choudhuri</w:t>
      </w:r>
      <w:proofErr w:type="spellEnd"/>
      <w:r w:rsidR="00C124BE" w:rsidRPr="00C124BE">
        <w:rPr>
          <w:sz w:val="20"/>
          <w:szCs w:val="20"/>
        </w:rPr>
        <w:t xml:space="preserve">, K., Bouma, G., </w:t>
      </w:r>
      <w:proofErr w:type="spellStart"/>
      <w:r w:rsidR="00C124BE" w:rsidRPr="00C124BE">
        <w:rPr>
          <w:sz w:val="20"/>
          <w:szCs w:val="20"/>
        </w:rPr>
        <w:t>Malinova</w:t>
      </w:r>
      <w:proofErr w:type="spellEnd"/>
      <w:r w:rsidR="00C124BE" w:rsidRPr="00C124BE">
        <w:rPr>
          <w:sz w:val="20"/>
          <w:szCs w:val="20"/>
        </w:rPr>
        <w:t xml:space="preserve">, D., Llodra, J., Stokes, D. L., </w:t>
      </w:r>
      <w:proofErr w:type="spellStart"/>
      <w:r w:rsidR="00C124BE" w:rsidRPr="00C124BE">
        <w:rPr>
          <w:sz w:val="20"/>
          <w:szCs w:val="20"/>
        </w:rPr>
        <w:t>Shimaoka</w:t>
      </w:r>
      <w:proofErr w:type="spellEnd"/>
      <w:r w:rsidR="00C124BE" w:rsidRPr="00C124BE">
        <w:rPr>
          <w:sz w:val="20"/>
          <w:szCs w:val="20"/>
        </w:rPr>
        <w:t xml:space="preserve">, M., Springer, T. A., Dustin, M. L., Thrasher, A. J., and Burns, S. O. (2018) Dendritic cell-expressed common gamma-chain recruits IL-15 for trans-presentation at the murine immunological synapse. </w:t>
      </w:r>
      <w:proofErr w:type="spellStart"/>
      <w:r w:rsidR="00C124BE" w:rsidRPr="00C124BE">
        <w:rPr>
          <w:i/>
          <w:iCs/>
          <w:sz w:val="20"/>
          <w:szCs w:val="20"/>
        </w:rPr>
        <w:t>Wellcome</w:t>
      </w:r>
      <w:proofErr w:type="spellEnd"/>
      <w:r w:rsidR="00C124BE" w:rsidRPr="00C124BE">
        <w:rPr>
          <w:i/>
          <w:iCs/>
          <w:sz w:val="20"/>
          <w:szCs w:val="20"/>
        </w:rPr>
        <w:t xml:space="preserve"> Open Res</w:t>
      </w:r>
      <w:r w:rsidR="00C124BE" w:rsidRPr="00C124BE">
        <w:rPr>
          <w:sz w:val="20"/>
          <w:szCs w:val="20"/>
        </w:rPr>
        <w:t xml:space="preserve"> </w:t>
      </w:r>
      <w:r w:rsidR="00C124BE" w:rsidRPr="00C124BE">
        <w:rPr>
          <w:b/>
          <w:bCs/>
          <w:sz w:val="20"/>
          <w:szCs w:val="20"/>
        </w:rPr>
        <w:t>3</w:t>
      </w:r>
      <w:r w:rsidR="00C124BE" w:rsidRPr="00C124BE">
        <w:rPr>
          <w:sz w:val="20"/>
          <w:szCs w:val="20"/>
        </w:rPr>
        <w:t>, 84</w:t>
      </w:r>
    </w:p>
    <w:p w14:paraId="592263A3" w14:textId="25E648C0" w:rsidR="00BB4C89" w:rsidRDefault="0057429F" w:rsidP="00BB4C89">
      <w:pPr>
        <w:autoSpaceDE w:val="0"/>
        <w:autoSpaceDN w:val="0"/>
        <w:adjustRightInd w:val="0"/>
        <w:spacing w:after="120"/>
        <w:ind w:left="720" w:hanging="720"/>
        <w:rPr>
          <w:rFonts w:ascii="Times" w:hAnsi="Times" w:cs="Helvetica"/>
          <w:b/>
          <w:bCs/>
          <w:sz w:val="20"/>
          <w:szCs w:val="20"/>
        </w:rPr>
      </w:pPr>
      <w:r w:rsidRPr="0057429F">
        <w:rPr>
          <w:rFonts w:ascii="Times" w:hAnsi="Times" w:cs="Helvetica"/>
          <w:sz w:val="20"/>
          <w:szCs w:val="20"/>
        </w:rPr>
        <w:t>457.</w:t>
      </w:r>
      <w:r w:rsidRPr="0057429F">
        <w:rPr>
          <w:rFonts w:ascii="Times" w:hAnsi="Times" w:cs="Helvetica"/>
          <w:sz w:val="20"/>
          <w:szCs w:val="20"/>
        </w:rPr>
        <w:tab/>
      </w:r>
      <w:r w:rsidR="00BB4C89" w:rsidRPr="00BB4C89">
        <w:rPr>
          <w:rFonts w:ascii="Times" w:hAnsi="Times" w:cs="Helvetica"/>
          <w:sz w:val="20"/>
          <w:szCs w:val="20"/>
        </w:rPr>
        <w:t xml:space="preserve">Feng, J., Dong, X., </w:t>
      </w:r>
      <w:proofErr w:type="spellStart"/>
      <w:r w:rsidR="00BB4C89" w:rsidRPr="00BB4C89">
        <w:rPr>
          <w:rFonts w:ascii="Times" w:hAnsi="Times" w:cs="Helvetica"/>
          <w:sz w:val="20"/>
          <w:szCs w:val="20"/>
        </w:rPr>
        <w:t>Pinello</w:t>
      </w:r>
      <w:proofErr w:type="spellEnd"/>
      <w:r w:rsidR="00BB4C89" w:rsidRPr="00BB4C89">
        <w:rPr>
          <w:rFonts w:ascii="Times" w:hAnsi="Times" w:cs="Helvetica"/>
          <w:sz w:val="20"/>
          <w:szCs w:val="20"/>
        </w:rPr>
        <w:t xml:space="preserve">, J., Zhang, J., Lu, C., </w:t>
      </w:r>
      <w:proofErr w:type="spellStart"/>
      <w:r w:rsidR="00BB4C89" w:rsidRPr="00BB4C89">
        <w:rPr>
          <w:rFonts w:ascii="Times" w:hAnsi="Times" w:cs="Helvetica"/>
          <w:sz w:val="20"/>
          <w:szCs w:val="20"/>
        </w:rPr>
        <w:t>Iacob</w:t>
      </w:r>
      <w:proofErr w:type="spellEnd"/>
      <w:r w:rsidR="00BB4C89" w:rsidRPr="00BB4C89">
        <w:rPr>
          <w:rFonts w:ascii="Times" w:hAnsi="Times" w:cs="Helvetica"/>
          <w:sz w:val="20"/>
          <w:szCs w:val="20"/>
        </w:rPr>
        <w:t xml:space="preserve">, R. E., Engen, J. R., Snell, W. J., and Springer, T. A. (2018) Fusion surface structure, function, and dynamics of gamete </w:t>
      </w:r>
      <w:proofErr w:type="spellStart"/>
      <w:r w:rsidR="00BB4C89" w:rsidRPr="00BB4C89">
        <w:rPr>
          <w:rFonts w:ascii="Times" w:hAnsi="Times" w:cs="Helvetica"/>
          <w:sz w:val="20"/>
          <w:szCs w:val="20"/>
        </w:rPr>
        <w:t>fusogen</w:t>
      </w:r>
      <w:proofErr w:type="spellEnd"/>
      <w:r w:rsidR="00BB4C89" w:rsidRPr="00BB4C89">
        <w:rPr>
          <w:rFonts w:ascii="Times" w:hAnsi="Times" w:cs="Helvetica"/>
          <w:sz w:val="20"/>
          <w:szCs w:val="20"/>
        </w:rPr>
        <w:t xml:space="preserve"> HAP2. </w:t>
      </w:r>
      <w:proofErr w:type="spellStart"/>
      <w:r w:rsidR="00BB4C89" w:rsidRPr="00BB4C89">
        <w:rPr>
          <w:rFonts w:ascii="Times" w:hAnsi="Times" w:cs="Helvetica"/>
          <w:i/>
          <w:iCs/>
          <w:sz w:val="20"/>
          <w:szCs w:val="20"/>
        </w:rPr>
        <w:t>eLife</w:t>
      </w:r>
      <w:proofErr w:type="spellEnd"/>
      <w:r w:rsidR="00BB4C89" w:rsidRPr="00BB4C89">
        <w:rPr>
          <w:rFonts w:ascii="Times" w:hAnsi="Times" w:cs="Helvetica"/>
          <w:sz w:val="20"/>
          <w:szCs w:val="20"/>
        </w:rPr>
        <w:t xml:space="preserve"> </w:t>
      </w:r>
      <w:r w:rsidR="00BB4C89" w:rsidRPr="00BB4C89">
        <w:rPr>
          <w:rFonts w:ascii="Times" w:hAnsi="Times" w:cs="Helvetica"/>
          <w:b/>
          <w:bCs/>
          <w:sz w:val="20"/>
          <w:szCs w:val="20"/>
        </w:rPr>
        <w:t>7</w:t>
      </w:r>
      <w:r w:rsidR="00735691">
        <w:rPr>
          <w:rFonts w:ascii="Times" w:hAnsi="Times" w:cs="Helvetica"/>
          <w:b/>
          <w:bCs/>
          <w:sz w:val="20"/>
          <w:szCs w:val="20"/>
        </w:rPr>
        <w:t xml:space="preserve">, </w:t>
      </w:r>
      <w:proofErr w:type="spellStart"/>
      <w:r w:rsidR="00735691" w:rsidRPr="00735691">
        <w:rPr>
          <w:rFonts w:ascii="Times" w:hAnsi="Times" w:cs="Helvetica"/>
          <w:bCs/>
          <w:sz w:val="20"/>
          <w:szCs w:val="20"/>
        </w:rPr>
        <w:t>pii</w:t>
      </w:r>
      <w:proofErr w:type="spellEnd"/>
      <w:r w:rsidR="00735691" w:rsidRPr="00735691">
        <w:rPr>
          <w:rFonts w:ascii="Times" w:hAnsi="Times" w:cs="Helvetica"/>
          <w:bCs/>
          <w:sz w:val="20"/>
          <w:szCs w:val="20"/>
        </w:rPr>
        <w:t>: e39772</w:t>
      </w:r>
    </w:p>
    <w:p w14:paraId="1D0F908B" w14:textId="2FCE1C51" w:rsidR="00DB0969" w:rsidRPr="004A1383" w:rsidRDefault="00DB0969" w:rsidP="004A1383">
      <w:pPr>
        <w:autoSpaceDE w:val="0"/>
        <w:autoSpaceDN w:val="0"/>
        <w:adjustRightInd w:val="0"/>
        <w:spacing w:after="120"/>
        <w:ind w:left="720" w:hanging="720"/>
        <w:rPr>
          <w:sz w:val="20"/>
          <w:szCs w:val="20"/>
        </w:rPr>
      </w:pPr>
      <w:r w:rsidRPr="00DB0969">
        <w:rPr>
          <w:rFonts w:ascii="Times" w:hAnsi="Times" w:cs="Helvetica"/>
          <w:sz w:val="20"/>
          <w:szCs w:val="20"/>
        </w:rPr>
        <w:lastRenderedPageBreak/>
        <w:t>458.</w:t>
      </w:r>
      <w:r w:rsidRPr="00DB0969">
        <w:rPr>
          <w:rFonts w:ascii="Times" w:hAnsi="Times" w:cs="Helvetica"/>
          <w:sz w:val="20"/>
          <w:szCs w:val="20"/>
        </w:rPr>
        <w:tab/>
      </w:r>
      <w:r w:rsidRPr="002D5399">
        <w:rPr>
          <w:rFonts w:ascii="Times" w:hAnsi="Times" w:cs="Helvetica"/>
          <w:sz w:val="20"/>
          <w:szCs w:val="20"/>
        </w:rPr>
        <w:t xml:space="preserve">Swearingen, K. E., </w:t>
      </w:r>
      <w:proofErr w:type="spellStart"/>
      <w:r w:rsidRPr="002D5399">
        <w:rPr>
          <w:rFonts w:ascii="Times" w:hAnsi="Times" w:cs="Helvetica"/>
          <w:sz w:val="20"/>
          <w:szCs w:val="20"/>
        </w:rPr>
        <w:t>Eng</w:t>
      </w:r>
      <w:proofErr w:type="spellEnd"/>
      <w:r w:rsidRPr="002D5399">
        <w:rPr>
          <w:rFonts w:ascii="Times" w:hAnsi="Times" w:cs="Helvetica"/>
          <w:sz w:val="20"/>
          <w:szCs w:val="20"/>
        </w:rPr>
        <w:t xml:space="preserve">, J. K., </w:t>
      </w:r>
      <w:proofErr w:type="spellStart"/>
      <w:r w:rsidRPr="002D5399">
        <w:rPr>
          <w:rFonts w:ascii="Times" w:hAnsi="Times" w:cs="Helvetica"/>
          <w:sz w:val="20"/>
          <w:szCs w:val="20"/>
        </w:rPr>
        <w:t>Shteynberg</w:t>
      </w:r>
      <w:proofErr w:type="spellEnd"/>
      <w:r w:rsidRPr="002D5399">
        <w:rPr>
          <w:rFonts w:ascii="Times" w:hAnsi="Times" w:cs="Helvetica"/>
          <w:sz w:val="20"/>
          <w:szCs w:val="20"/>
        </w:rPr>
        <w:t xml:space="preserve">, D., </w:t>
      </w:r>
      <w:proofErr w:type="spellStart"/>
      <w:r w:rsidRPr="002D5399">
        <w:rPr>
          <w:rFonts w:ascii="Times" w:hAnsi="Times" w:cs="Helvetica"/>
          <w:sz w:val="20"/>
          <w:szCs w:val="20"/>
        </w:rPr>
        <w:t>Vigdorovich</w:t>
      </w:r>
      <w:proofErr w:type="spellEnd"/>
      <w:r w:rsidRPr="002D5399">
        <w:rPr>
          <w:rFonts w:ascii="Times" w:hAnsi="Times" w:cs="Helvetica"/>
          <w:sz w:val="20"/>
          <w:szCs w:val="20"/>
        </w:rPr>
        <w:t xml:space="preserve">, V., Springer, T. A., Mendoza, L., Sather, N. D., Deutsch, E. W., </w:t>
      </w:r>
      <w:proofErr w:type="spellStart"/>
      <w:r w:rsidRPr="002D5399">
        <w:rPr>
          <w:rFonts w:ascii="Times" w:hAnsi="Times" w:cs="Helvetica"/>
          <w:sz w:val="20"/>
          <w:szCs w:val="20"/>
        </w:rPr>
        <w:t>Kappe</w:t>
      </w:r>
      <w:proofErr w:type="spellEnd"/>
      <w:r w:rsidRPr="002D5399">
        <w:rPr>
          <w:rFonts w:ascii="Times" w:hAnsi="Times" w:cs="Helvetica"/>
          <w:sz w:val="20"/>
          <w:szCs w:val="20"/>
        </w:rPr>
        <w:t xml:space="preserve">, S. H. I., and Moritz, R. L. (2018) A tandem mass spectrometry sequence database search method for </w:t>
      </w:r>
      <w:r w:rsidRPr="004A1383">
        <w:rPr>
          <w:sz w:val="20"/>
          <w:szCs w:val="20"/>
        </w:rPr>
        <w:t>identification of O-</w:t>
      </w:r>
      <w:proofErr w:type="spellStart"/>
      <w:r w:rsidRPr="004A1383">
        <w:rPr>
          <w:sz w:val="20"/>
          <w:szCs w:val="20"/>
        </w:rPr>
        <w:t>fucosylated</w:t>
      </w:r>
      <w:proofErr w:type="spellEnd"/>
      <w:r w:rsidRPr="004A1383">
        <w:rPr>
          <w:sz w:val="20"/>
          <w:szCs w:val="20"/>
        </w:rPr>
        <w:t xml:space="preserve"> proteins by mass spectrometry. </w:t>
      </w:r>
      <w:r w:rsidRPr="004A1383">
        <w:rPr>
          <w:i/>
          <w:iCs/>
          <w:sz w:val="20"/>
          <w:szCs w:val="20"/>
        </w:rPr>
        <w:t>J. Proteome Res.</w:t>
      </w:r>
      <w:r w:rsidRPr="004A1383">
        <w:rPr>
          <w:sz w:val="20"/>
          <w:szCs w:val="20"/>
        </w:rPr>
        <w:t xml:space="preserve"> </w:t>
      </w:r>
      <w:r w:rsidR="00735691" w:rsidRPr="00735691">
        <w:rPr>
          <w:b/>
          <w:sz w:val="20"/>
          <w:szCs w:val="20"/>
        </w:rPr>
        <w:t>18</w:t>
      </w:r>
      <w:r w:rsidR="00735691">
        <w:rPr>
          <w:sz w:val="20"/>
          <w:szCs w:val="20"/>
        </w:rPr>
        <w:t>, 652-663</w:t>
      </w:r>
    </w:p>
    <w:p w14:paraId="68D04142" w14:textId="6168C93F" w:rsidR="002D5399" w:rsidRPr="004A1383" w:rsidRDefault="00DB0969" w:rsidP="00777BE5">
      <w:pPr>
        <w:autoSpaceDE w:val="0"/>
        <w:autoSpaceDN w:val="0"/>
        <w:adjustRightInd w:val="0"/>
        <w:spacing w:after="120"/>
        <w:ind w:left="720" w:hanging="720"/>
        <w:rPr>
          <w:sz w:val="20"/>
          <w:szCs w:val="20"/>
        </w:rPr>
      </w:pPr>
      <w:r w:rsidRPr="004A1383">
        <w:rPr>
          <w:bCs/>
          <w:sz w:val="20"/>
          <w:szCs w:val="20"/>
        </w:rPr>
        <w:t>459.</w:t>
      </w:r>
      <w:r w:rsidRPr="004A1383">
        <w:rPr>
          <w:bCs/>
          <w:sz w:val="20"/>
          <w:szCs w:val="20"/>
        </w:rPr>
        <w:tab/>
      </w:r>
      <w:r w:rsidR="002D5399" w:rsidRPr="004A1383">
        <w:rPr>
          <w:sz w:val="20"/>
          <w:szCs w:val="20"/>
        </w:rPr>
        <w:t xml:space="preserve">Dong, X., </w:t>
      </w:r>
      <w:proofErr w:type="spellStart"/>
      <w:r w:rsidR="002D5399" w:rsidRPr="004A1383">
        <w:rPr>
          <w:sz w:val="20"/>
          <w:szCs w:val="20"/>
        </w:rPr>
        <w:t>Leksa</w:t>
      </w:r>
      <w:proofErr w:type="spellEnd"/>
      <w:r w:rsidR="002D5399" w:rsidRPr="004A1383">
        <w:rPr>
          <w:sz w:val="20"/>
          <w:szCs w:val="20"/>
        </w:rPr>
        <w:t xml:space="preserve">, N. C., Chhabra, E. S., Arndt, J. W., Lu, Q., </w:t>
      </w:r>
      <w:proofErr w:type="spellStart"/>
      <w:r w:rsidR="002D5399" w:rsidRPr="004A1383">
        <w:rPr>
          <w:sz w:val="20"/>
          <w:szCs w:val="20"/>
        </w:rPr>
        <w:t>Knockenhauer</w:t>
      </w:r>
      <w:proofErr w:type="spellEnd"/>
      <w:r w:rsidR="002D5399" w:rsidRPr="004A1383">
        <w:rPr>
          <w:sz w:val="20"/>
          <w:szCs w:val="20"/>
        </w:rPr>
        <w:t xml:space="preserve">, K. E., Peters, R. T., and Springer, T. A. (2019) The von Willebrand factor D'D3 assembly and structural principles for factor VIII binding and concatemer biogenesis. </w:t>
      </w:r>
      <w:r w:rsidR="002D5399" w:rsidRPr="004A1383">
        <w:rPr>
          <w:i/>
          <w:iCs/>
          <w:sz w:val="20"/>
          <w:szCs w:val="20"/>
        </w:rPr>
        <w:t>Blood</w:t>
      </w:r>
      <w:r w:rsidR="002D5399" w:rsidRPr="004A1383">
        <w:rPr>
          <w:sz w:val="20"/>
          <w:szCs w:val="20"/>
        </w:rPr>
        <w:t xml:space="preserve"> </w:t>
      </w:r>
      <w:r w:rsidR="002D5399" w:rsidRPr="004A1383">
        <w:rPr>
          <w:b/>
          <w:bCs/>
          <w:sz w:val="20"/>
          <w:szCs w:val="20"/>
        </w:rPr>
        <w:t>133</w:t>
      </w:r>
      <w:r w:rsidR="002D5399" w:rsidRPr="004A1383">
        <w:rPr>
          <w:sz w:val="20"/>
          <w:szCs w:val="20"/>
        </w:rPr>
        <w:t>, 1523-1533</w:t>
      </w:r>
    </w:p>
    <w:p w14:paraId="21723DE2" w14:textId="5593C456" w:rsidR="00C16377" w:rsidRPr="00777BE5" w:rsidRDefault="004A1383" w:rsidP="00777BE5">
      <w:pPr>
        <w:autoSpaceDE w:val="0"/>
        <w:autoSpaceDN w:val="0"/>
        <w:adjustRightInd w:val="0"/>
        <w:spacing w:after="120"/>
        <w:ind w:left="720" w:hanging="720"/>
        <w:rPr>
          <w:i/>
          <w:sz w:val="20"/>
          <w:szCs w:val="20"/>
        </w:rPr>
      </w:pPr>
      <w:r w:rsidRPr="004A1383">
        <w:rPr>
          <w:sz w:val="20"/>
          <w:szCs w:val="20"/>
        </w:rPr>
        <w:t>460.</w:t>
      </w:r>
      <w:r w:rsidRPr="004A1383">
        <w:rPr>
          <w:sz w:val="20"/>
          <w:szCs w:val="20"/>
        </w:rPr>
        <w:tab/>
      </w:r>
      <w:proofErr w:type="spellStart"/>
      <w:r w:rsidRPr="004A1383">
        <w:rPr>
          <w:sz w:val="20"/>
          <w:szCs w:val="20"/>
        </w:rPr>
        <w:t>Buß</w:t>
      </w:r>
      <w:proofErr w:type="spellEnd"/>
      <w:r w:rsidRPr="004A1383">
        <w:rPr>
          <w:sz w:val="20"/>
          <w:szCs w:val="20"/>
        </w:rPr>
        <w:t xml:space="preserve">, </w:t>
      </w:r>
      <w:r w:rsidRPr="00C16377">
        <w:rPr>
          <w:sz w:val="20"/>
          <w:szCs w:val="20"/>
        </w:rPr>
        <w:t xml:space="preserve">M., </w:t>
      </w:r>
      <w:proofErr w:type="spellStart"/>
      <w:r w:rsidRPr="00C16377">
        <w:rPr>
          <w:sz w:val="20"/>
          <w:szCs w:val="20"/>
        </w:rPr>
        <w:t>Tegtmeyer</w:t>
      </w:r>
      <w:proofErr w:type="spellEnd"/>
      <w:r w:rsidRPr="00C16377">
        <w:rPr>
          <w:sz w:val="20"/>
          <w:szCs w:val="20"/>
        </w:rPr>
        <w:t xml:space="preserve">, N., </w:t>
      </w:r>
      <w:proofErr w:type="spellStart"/>
      <w:r w:rsidRPr="00C16377">
        <w:rPr>
          <w:sz w:val="20"/>
          <w:szCs w:val="20"/>
        </w:rPr>
        <w:t>Schnieder</w:t>
      </w:r>
      <w:proofErr w:type="spellEnd"/>
      <w:r w:rsidRPr="00C16377">
        <w:rPr>
          <w:sz w:val="20"/>
          <w:szCs w:val="20"/>
        </w:rPr>
        <w:t xml:space="preserve">, J., Dong, X., Li, J., Springer, T. A., </w:t>
      </w:r>
      <w:proofErr w:type="spellStart"/>
      <w:r w:rsidRPr="00C16377">
        <w:rPr>
          <w:sz w:val="20"/>
          <w:szCs w:val="20"/>
        </w:rPr>
        <w:t>Backert</w:t>
      </w:r>
      <w:proofErr w:type="spellEnd"/>
      <w:r w:rsidRPr="00C16377">
        <w:rPr>
          <w:sz w:val="20"/>
          <w:szCs w:val="20"/>
        </w:rPr>
        <w:t xml:space="preserve">, S., and Niemann, H. H. (2019) Specific high affinity interaction of Helicobacter pylori </w:t>
      </w:r>
      <w:proofErr w:type="spellStart"/>
      <w:r w:rsidRPr="00C16377">
        <w:rPr>
          <w:sz w:val="20"/>
          <w:szCs w:val="20"/>
        </w:rPr>
        <w:t>CagL</w:t>
      </w:r>
      <w:proofErr w:type="spellEnd"/>
      <w:r w:rsidRPr="00C16377">
        <w:rPr>
          <w:sz w:val="20"/>
          <w:szCs w:val="20"/>
        </w:rPr>
        <w:t xml:space="preserve"> with integrin αVβ6 promotes type IV secretion of </w:t>
      </w:r>
      <w:proofErr w:type="spellStart"/>
      <w:r w:rsidRPr="00C16377">
        <w:rPr>
          <w:sz w:val="20"/>
          <w:szCs w:val="20"/>
        </w:rPr>
        <w:t>CagA</w:t>
      </w:r>
      <w:proofErr w:type="spellEnd"/>
      <w:r w:rsidRPr="00C16377">
        <w:rPr>
          <w:sz w:val="20"/>
          <w:szCs w:val="20"/>
        </w:rPr>
        <w:t xml:space="preserve"> into human cells. </w:t>
      </w:r>
      <w:r w:rsidRPr="00C16377">
        <w:rPr>
          <w:i/>
          <w:iCs/>
          <w:sz w:val="20"/>
          <w:szCs w:val="20"/>
        </w:rPr>
        <w:t>FEBS J</w:t>
      </w:r>
      <w:r w:rsidRPr="00C16377">
        <w:rPr>
          <w:sz w:val="20"/>
          <w:szCs w:val="20"/>
        </w:rPr>
        <w:t xml:space="preserve"> </w:t>
      </w:r>
      <w:proofErr w:type="spellStart"/>
      <w:r w:rsidR="00735691" w:rsidRPr="00C16377">
        <w:rPr>
          <w:i/>
          <w:sz w:val="20"/>
          <w:szCs w:val="20"/>
        </w:rPr>
        <w:t>Epub</w:t>
      </w:r>
      <w:proofErr w:type="spellEnd"/>
      <w:r w:rsidR="00735691" w:rsidRPr="00C16377">
        <w:rPr>
          <w:i/>
          <w:sz w:val="20"/>
          <w:szCs w:val="20"/>
        </w:rPr>
        <w:t xml:space="preserve"> ahead of print.</w:t>
      </w:r>
    </w:p>
    <w:p w14:paraId="2F9FF90B" w14:textId="20E0059D" w:rsidR="00C16377" w:rsidRPr="00C16377" w:rsidRDefault="00C16377" w:rsidP="00777BE5">
      <w:pPr>
        <w:autoSpaceDE w:val="0"/>
        <w:autoSpaceDN w:val="0"/>
        <w:adjustRightInd w:val="0"/>
        <w:spacing w:after="120"/>
        <w:ind w:left="720" w:hanging="720"/>
        <w:rPr>
          <w:sz w:val="20"/>
          <w:szCs w:val="20"/>
        </w:rPr>
      </w:pPr>
      <w:r w:rsidRPr="00C16377">
        <w:rPr>
          <w:iCs/>
          <w:sz w:val="20"/>
          <w:szCs w:val="20"/>
        </w:rPr>
        <w:t>461.</w:t>
      </w:r>
      <w:r w:rsidRPr="00C16377">
        <w:rPr>
          <w:iCs/>
          <w:sz w:val="20"/>
          <w:szCs w:val="20"/>
        </w:rPr>
        <w:tab/>
      </w:r>
      <w:r w:rsidRPr="00C16377">
        <w:rPr>
          <w:sz w:val="20"/>
          <w:szCs w:val="20"/>
        </w:rPr>
        <w:t xml:space="preserve">Wang, J., </w:t>
      </w:r>
      <w:proofErr w:type="spellStart"/>
      <w:r w:rsidRPr="00C16377">
        <w:rPr>
          <w:sz w:val="20"/>
          <w:szCs w:val="20"/>
        </w:rPr>
        <w:t>Su</w:t>
      </w:r>
      <w:proofErr w:type="spellEnd"/>
      <w:r w:rsidRPr="00C16377">
        <w:rPr>
          <w:sz w:val="20"/>
          <w:szCs w:val="20"/>
        </w:rPr>
        <w:t xml:space="preserve">, Y., </w:t>
      </w:r>
      <w:proofErr w:type="spellStart"/>
      <w:r w:rsidRPr="00C16377">
        <w:rPr>
          <w:sz w:val="20"/>
          <w:szCs w:val="20"/>
        </w:rPr>
        <w:t>Iacob</w:t>
      </w:r>
      <w:proofErr w:type="spellEnd"/>
      <w:r w:rsidRPr="00C16377">
        <w:rPr>
          <w:sz w:val="20"/>
          <w:szCs w:val="20"/>
        </w:rPr>
        <w:t xml:space="preserve">, R. E., Engen, J. R., and Springer, T. A. (2019) General structural features that regulate integrin affinity revealed by atypical alphaVbeta8. </w:t>
      </w:r>
      <w:r w:rsidRPr="00C16377">
        <w:rPr>
          <w:i/>
          <w:iCs/>
          <w:sz w:val="20"/>
          <w:szCs w:val="20"/>
        </w:rPr>
        <w:t xml:space="preserve">Nat </w:t>
      </w:r>
      <w:proofErr w:type="spellStart"/>
      <w:r w:rsidRPr="00C16377">
        <w:rPr>
          <w:i/>
          <w:iCs/>
          <w:sz w:val="20"/>
          <w:szCs w:val="20"/>
        </w:rPr>
        <w:t>Commun</w:t>
      </w:r>
      <w:proofErr w:type="spellEnd"/>
      <w:r w:rsidRPr="00C16377">
        <w:rPr>
          <w:sz w:val="20"/>
          <w:szCs w:val="20"/>
        </w:rPr>
        <w:t xml:space="preserve"> </w:t>
      </w:r>
      <w:r w:rsidRPr="00C16377">
        <w:rPr>
          <w:b/>
          <w:bCs/>
          <w:sz w:val="20"/>
          <w:szCs w:val="20"/>
        </w:rPr>
        <w:t>10</w:t>
      </w:r>
      <w:r w:rsidRPr="00C16377">
        <w:rPr>
          <w:sz w:val="20"/>
          <w:szCs w:val="20"/>
        </w:rPr>
        <w:t>, 5481</w:t>
      </w:r>
    </w:p>
    <w:p w14:paraId="528260D6" w14:textId="70732DCF" w:rsidR="00B62B09" w:rsidRPr="00FB1580" w:rsidRDefault="00C16377" w:rsidP="00777BE5">
      <w:pPr>
        <w:autoSpaceDE w:val="0"/>
        <w:autoSpaceDN w:val="0"/>
        <w:adjustRightInd w:val="0"/>
        <w:spacing w:after="120"/>
        <w:ind w:left="720" w:hanging="720"/>
        <w:rPr>
          <w:sz w:val="20"/>
          <w:szCs w:val="20"/>
        </w:rPr>
      </w:pPr>
      <w:r>
        <w:rPr>
          <w:iCs/>
          <w:sz w:val="20"/>
          <w:szCs w:val="20"/>
        </w:rPr>
        <w:t>462.</w:t>
      </w:r>
      <w:r>
        <w:rPr>
          <w:iCs/>
          <w:sz w:val="20"/>
          <w:szCs w:val="20"/>
        </w:rPr>
        <w:tab/>
      </w:r>
      <w:r w:rsidR="00B62B09" w:rsidRPr="00B62B09">
        <w:rPr>
          <w:sz w:val="20"/>
          <w:szCs w:val="20"/>
        </w:rPr>
        <w:t>Jiang, Y</w:t>
      </w:r>
      <w:r w:rsidR="00B62B09" w:rsidRPr="00FB1580">
        <w:rPr>
          <w:sz w:val="20"/>
          <w:szCs w:val="20"/>
        </w:rPr>
        <w:t xml:space="preserve">., Fu, H., Springer, T. A., and Wong, W. P. (2019) Electrostatic Steering Enables Flow-Activated Von Willebrand Factor to Bind Platelet Glycoprotein, Revealed by Single-Molecule Stretching and Imaging. </w:t>
      </w:r>
      <w:r w:rsidR="00B62B09" w:rsidRPr="00FB1580">
        <w:rPr>
          <w:i/>
          <w:iCs/>
          <w:sz w:val="20"/>
          <w:szCs w:val="20"/>
        </w:rPr>
        <w:t>J Mol Biol</w:t>
      </w:r>
      <w:r w:rsidR="00B62B09" w:rsidRPr="00FB1580">
        <w:rPr>
          <w:sz w:val="20"/>
          <w:szCs w:val="20"/>
        </w:rPr>
        <w:t xml:space="preserve"> </w:t>
      </w:r>
      <w:r w:rsidR="00B62B09" w:rsidRPr="00FB1580">
        <w:rPr>
          <w:b/>
          <w:bCs/>
          <w:sz w:val="20"/>
          <w:szCs w:val="20"/>
        </w:rPr>
        <w:t>431</w:t>
      </w:r>
      <w:r w:rsidR="00B62B09" w:rsidRPr="00FB1580">
        <w:rPr>
          <w:sz w:val="20"/>
          <w:szCs w:val="20"/>
        </w:rPr>
        <w:t>, 1380-1396</w:t>
      </w:r>
    </w:p>
    <w:p w14:paraId="5228DB8C" w14:textId="6D0AAB4E" w:rsidR="00B62B09" w:rsidRPr="00ED550B" w:rsidRDefault="00B62B09" w:rsidP="00ED550B">
      <w:pPr>
        <w:autoSpaceDE w:val="0"/>
        <w:autoSpaceDN w:val="0"/>
        <w:adjustRightInd w:val="0"/>
        <w:spacing w:after="120"/>
        <w:ind w:left="720" w:hanging="720"/>
        <w:rPr>
          <w:rFonts w:ascii="Times" w:hAnsi="Times"/>
          <w:sz w:val="20"/>
          <w:szCs w:val="20"/>
        </w:rPr>
      </w:pPr>
      <w:r w:rsidRPr="00FB1580">
        <w:rPr>
          <w:sz w:val="20"/>
          <w:szCs w:val="20"/>
        </w:rPr>
        <w:t>463.</w:t>
      </w:r>
      <w:r w:rsidRPr="00FB1580">
        <w:rPr>
          <w:sz w:val="20"/>
          <w:szCs w:val="20"/>
        </w:rPr>
        <w:tab/>
      </w:r>
      <w:r w:rsidR="00FB1580" w:rsidRPr="00FB1580">
        <w:rPr>
          <w:sz w:val="20"/>
          <w:szCs w:val="20"/>
        </w:rPr>
        <w:t xml:space="preserve">Lu, C., Song, G., Beale, K., Yan, J., </w:t>
      </w:r>
      <w:proofErr w:type="spellStart"/>
      <w:r w:rsidR="00FB1580" w:rsidRPr="00FB1580">
        <w:rPr>
          <w:sz w:val="20"/>
          <w:szCs w:val="20"/>
        </w:rPr>
        <w:t>Garst</w:t>
      </w:r>
      <w:proofErr w:type="spellEnd"/>
      <w:r w:rsidR="00FB1580" w:rsidRPr="00FB1580">
        <w:rPr>
          <w:sz w:val="20"/>
          <w:szCs w:val="20"/>
        </w:rPr>
        <w:t xml:space="preserve">, E., Feng, J., Lund, E., </w:t>
      </w:r>
      <w:proofErr w:type="spellStart"/>
      <w:r w:rsidR="00FB1580" w:rsidRPr="00FB1580">
        <w:rPr>
          <w:sz w:val="20"/>
          <w:szCs w:val="20"/>
        </w:rPr>
        <w:t>Catteruccia</w:t>
      </w:r>
      <w:proofErr w:type="spellEnd"/>
      <w:r w:rsidR="00FB1580" w:rsidRPr="00FB1580">
        <w:rPr>
          <w:sz w:val="20"/>
          <w:szCs w:val="20"/>
        </w:rPr>
        <w:t xml:space="preserve">, F., and Springer, T. A. (2020) Design and </w:t>
      </w:r>
      <w:r w:rsidR="00FB1580" w:rsidRPr="00ED550B">
        <w:rPr>
          <w:rFonts w:ascii="Times" w:hAnsi="Times"/>
          <w:sz w:val="20"/>
          <w:szCs w:val="20"/>
        </w:rPr>
        <w:t xml:space="preserve">assessment of TRAP-CSP fusion antigens as effective malaria vaccines. </w:t>
      </w:r>
      <w:proofErr w:type="spellStart"/>
      <w:r w:rsidR="00FB1580" w:rsidRPr="00ED550B">
        <w:rPr>
          <w:rFonts w:ascii="Times" w:hAnsi="Times"/>
          <w:i/>
          <w:iCs/>
          <w:sz w:val="20"/>
          <w:szCs w:val="20"/>
        </w:rPr>
        <w:t>PLoS</w:t>
      </w:r>
      <w:proofErr w:type="spellEnd"/>
      <w:r w:rsidR="00FB1580" w:rsidRPr="00ED550B">
        <w:rPr>
          <w:rFonts w:ascii="Times" w:hAnsi="Times"/>
          <w:i/>
          <w:iCs/>
          <w:sz w:val="20"/>
          <w:szCs w:val="20"/>
        </w:rPr>
        <w:t xml:space="preserve"> One</w:t>
      </w:r>
      <w:r w:rsidR="00FB1580" w:rsidRPr="00ED550B">
        <w:rPr>
          <w:rFonts w:ascii="Times" w:hAnsi="Times"/>
          <w:sz w:val="20"/>
          <w:szCs w:val="20"/>
        </w:rPr>
        <w:t xml:space="preserve"> </w:t>
      </w:r>
      <w:r w:rsidR="00FB1580" w:rsidRPr="00ED550B">
        <w:rPr>
          <w:rFonts w:ascii="Times" w:hAnsi="Times"/>
          <w:b/>
          <w:bCs/>
          <w:sz w:val="20"/>
          <w:szCs w:val="20"/>
        </w:rPr>
        <w:t>15</w:t>
      </w:r>
      <w:r w:rsidR="00FB1580" w:rsidRPr="00ED550B">
        <w:rPr>
          <w:rFonts w:ascii="Times" w:hAnsi="Times"/>
          <w:sz w:val="20"/>
          <w:szCs w:val="20"/>
        </w:rPr>
        <w:t>, e0216260</w:t>
      </w:r>
    </w:p>
    <w:p w14:paraId="4D5AD2D6" w14:textId="7CEF2F12" w:rsidR="00ED550B" w:rsidRPr="00ED550B" w:rsidRDefault="00ED550B" w:rsidP="00ED550B">
      <w:pPr>
        <w:autoSpaceDE w:val="0"/>
        <w:autoSpaceDN w:val="0"/>
        <w:adjustRightInd w:val="0"/>
        <w:spacing w:after="120"/>
        <w:ind w:left="720" w:hanging="720"/>
        <w:rPr>
          <w:rFonts w:ascii="Times" w:hAnsi="Times" w:cs="Helvetica"/>
          <w:sz w:val="20"/>
          <w:szCs w:val="20"/>
        </w:rPr>
      </w:pPr>
      <w:r w:rsidRPr="00ED550B">
        <w:rPr>
          <w:rFonts w:ascii="Times" w:hAnsi="Times" w:cs="Helvetica"/>
          <w:sz w:val="20"/>
          <w:szCs w:val="20"/>
        </w:rPr>
        <w:t xml:space="preserve">464. </w:t>
      </w:r>
      <w:r w:rsidRPr="00ED550B">
        <w:rPr>
          <w:rFonts w:ascii="Times" w:hAnsi="Times" w:cs="Helvetica"/>
          <w:sz w:val="20"/>
          <w:szCs w:val="20"/>
        </w:rPr>
        <w:tab/>
      </w:r>
      <w:r w:rsidRPr="00ED550B">
        <w:rPr>
          <w:rFonts w:ascii="Times" w:hAnsi="Times" w:cs="Helvetica"/>
          <w:sz w:val="20"/>
          <w:szCs w:val="20"/>
        </w:rPr>
        <w:t xml:space="preserve">Buss, M., </w:t>
      </w:r>
      <w:proofErr w:type="spellStart"/>
      <w:r w:rsidRPr="00ED550B">
        <w:rPr>
          <w:rFonts w:ascii="Times" w:hAnsi="Times" w:cs="Helvetica"/>
          <w:sz w:val="20"/>
          <w:szCs w:val="20"/>
        </w:rPr>
        <w:t>Tegtmeyer</w:t>
      </w:r>
      <w:proofErr w:type="spellEnd"/>
      <w:r w:rsidRPr="00ED550B">
        <w:rPr>
          <w:rFonts w:ascii="Times" w:hAnsi="Times" w:cs="Helvetica"/>
          <w:sz w:val="20"/>
          <w:szCs w:val="20"/>
        </w:rPr>
        <w:t xml:space="preserve">, N., </w:t>
      </w:r>
      <w:proofErr w:type="spellStart"/>
      <w:r w:rsidRPr="00ED550B">
        <w:rPr>
          <w:rFonts w:ascii="Times" w:hAnsi="Times" w:cs="Helvetica"/>
          <w:sz w:val="20"/>
          <w:szCs w:val="20"/>
        </w:rPr>
        <w:t>Schnieder</w:t>
      </w:r>
      <w:proofErr w:type="spellEnd"/>
      <w:r w:rsidRPr="00ED550B">
        <w:rPr>
          <w:rFonts w:ascii="Times" w:hAnsi="Times" w:cs="Helvetica"/>
          <w:sz w:val="20"/>
          <w:szCs w:val="20"/>
        </w:rPr>
        <w:t xml:space="preserve">, J., Dong, X., Li, J., Springer, T. A., </w:t>
      </w:r>
      <w:proofErr w:type="spellStart"/>
      <w:r w:rsidRPr="00ED550B">
        <w:rPr>
          <w:rFonts w:ascii="Times" w:hAnsi="Times" w:cs="Helvetica"/>
          <w:sz w:val="20"/>
          <w:szCs w:val="20"/>
        </w:rPr>
        <w:t>Backert</w:t>
      </w:r>
      <w:proofErr w:type="spellEnd"/>
      <w:r w:rsidRPr="00ED550B">
        <w:rPr>
          <w:rFonts w:ascii="Times" w:hAnsi="Times" w:cs="Helvetica"/>
          <w:sz w:val="20"/>
          <w:szCs w:val="20"/>
        </w:rPr>
        <w:t xml:space="preserve">, S., and Niemann, H. H. (2019) Specific high affinity interaction of Helicobacter pylori </w:t>
      </w:r>
      <w:proofErr w:type="spellStart"/>
      <w:r w:rsidRPr="00ED550B">
        <w:rPr>
          <w:rFonts w:ascii="Times" w:hAnsi="Times" w:cs="Helvetica"/>
          <w:sz w:val="20"/>
          <w:szCs w:val="20"/>
        </w:rPr>
        <w:t>CagL</w:t>
      </w:r>
      <w:proofErr w:type="spellEnd"/>
      <w:r w:rsidRPr="00ED550B">
        <w:rPr>
          <w:rFonts w:ascii="Times" w:hAnsi="Times" w:cs="Helvetica"/>
          <w:sz w:val="20"/>
          <w:szCs w:val="20"/>
        </w:rPr>
        <w:t xml:space="preserve"> with integrin αVβ6 promotes type IV secretion of </w:t>
      </w:r>
      <w:proofErr w:type="spellStart"/>
      <w:r w:rsidRPr="00ED550B">
        <w:rPr>
          <w:rFonts w:ascii="Times" w:hAnsi="Times" w:cs="Helvetica"/>
          <w:sz w:val="20"/>
          <w:szCs w:val="20"/>
        </w:rPr>
        <w:t>CagA</w:t>
      </w:r>
      <w:proofErr w:type="spellEnd"/>
      <w:r w:rsidRPr="00ED550B">
        <w:rPr>
          <w:rFonts w:ascii="Times" w:hAnsi="Times" w:cs="Helvetica"/>
          <w:sz w:val="20"/>
          <w:szCs w:val="20"/>
        </w:rPr>
        <w:t xml:space="preserve"> into human cells. </w:t>
      </w:r>
      <w:r w:rsidRPr="00ED550B">
        <w:rPr>
          <w:rFonts w:ascii="Times" w:hAnsi="Times" w:cs="Helvetica"/>
          <w:i/>
          <w:iCs/>
          <w:sz w:val="20"/>
          <w:szCs w:val="20"/>
        </w:rPr>
        <w:t>FEBS J</w:t>
      </w:r>
      <w:r w:rsidRPr="00ED550B">
        <w:rPr>
          <w:rFonts w:ascii="Times" w:hAnsi="Times" w:cs="Helvetica"/>
          <w:sz w:val="20"/>
          <w:szCs w:val="20"/>
        </w:rPr>
        <w:t xml:space="preserve"> </w:t>
      </w:r>
      <w:r w:rsidRPr="00ED550B">
        <w:rPr>
          <w:rFonts w:ascii="Times" w:hAnsi="Times" w:cs="Helvetica"/>
          <w:b/>
          <w:bCs/>
          <w:sz w:val="20"/>
          <w:szCs w:val="20"/>
        </w:rPr>
        <w:t>286</w:t>
      </w:r>
      <w:r w:rsidRPr="00ED550B">
        <w:rPr>
          <w:rFonts w:ascii="Times" w:hAnsi="Times" w:cs="Helvetica"/>
          <w:sz w:val="20"/>
          <w:szCs w:val="20"/>
        </w:rPr>
        <w:t>, 3980-3997</w:t>
      </w:r>
    </w:p>
    <w:p w14:paraId="73B5F342" w14:textId="77777777" w:rsidR="00B62B09" w:rsidRPr="00ED550B" w:rsidRDefault="00B62B09" w:rsidP="00ED550B">
      <w:pPr>
        <w:autoSpaceDE w:val="0"/>
        <w:autoSpaceDN w:val="0"/>
        <w:adjustRightInd w:val="0"/>
        <w:spacing w:after="120"/>
        <w:ind w:left="720" w:hanging="720"/>
        <w:rPr>
          <w:rFonts w:ascii="Times" w:hAnsi="Times"/>
          <w:sz w:val="20"/>
          <w:szCs w:val="20"/>
        </w:rPr>
      </w:pPr>
      <w:bookmarkStart w:id="0" w:name="_GoBack"/>
      <w:bookmarkEnd w:id="0"/>
    </w:p>
    <w:p w14:paraId="0937DC53" w14:textId="14CDB37F" w:rsidR="00C3510D" w:rsidRPr="001D0FD9" w:rsidRDefault="002303C7" w:rsidP="00777BE5">
      <w:pPr>
        <w:spacing w:after="120"/>
        <w:rPr>
          <w:sz w:val="20"/>
        </w:rPr>
      </w:pPr>
      <w:r w:rsidRPr="001D0FD9">
        <w:rPr>
          <w:b/>
          <w:sz w:val="20"/>
        </w:rPr>
        <w:t>Reviews</w:t>
      </w:r>
    </w:p>
    <w:p w14:paraId="3F0C07B0" w14:textId="77777777" w:rsidR="00C3510D" w:rsidRPr="001D0FD9" w:rsidRDefault="00C3510D" w:rsidP="000B51AC">
      <w:pPr>
        <w:spacing w:after="120"/>
        <w:ind w:left="720" w:hanging="720"/>
        <w:rPr>
          <w:noProof/>
          <w:sz w:val="20"/>
        </w:rPr>
      </w:pPr>
      <w:r w:rsidRPr="001D0FD9">
        <w:rPr>
          <w:sz w:val="20"/>
        </w:rPr>
        <w:fldChar w:fldCharType="begin"/>
      </w:r>
      <w:r w:rsidRPr="001D0FD9">
        <w:rPr>
          <w:sz w:val="20"/>
        </w:rPr>
        <w:instrText xml:space="preserve"> ADDIN EN.REFLIST </w:instrText>
      </w:r>
      <w:r w:rsidRPr="001D0FD9">
        <w:rPr>
          <w:sz w:val="20"/>
        </w:rPr>
        <w:fldChar w:fldCharType="separate"/>
      </w:r>
      <w:r w:rsidRPr="001D0FD9">
        <w:rPr>
          <w:noProof/>
          <w:sz w:val="20"/>
        </w:rPr>
        <w:t>1.</w:t>
      </w:r>
      <w:r w:rsidRPr="001D0FD9">
        <w:rPr>
          <w:noProof/>
          <w:sz w:val="20"/>
        </w:rPr>
        <w:tab/>
        <w:t xml:space="preserve">Martz, E., Davignon, D., Kürzinger, K., and Springer, T. A. (1982) The molecular basis for cytolytic T lymphocyte function: Analysis with blocking monoclonal antibodies. </w:t>
      </w:r>
      <w:r w:rsidRPr="001D0FD9">
        <w:rPr>
          <w:i/>
          <w:noProof/>
          <w:sz w:val="20"/>
        </w:rPr>
        <w:t>Adv. Exper. Med. Biol.</w:t>
      </w:r>
      <w:r w:rsidRPr="001D0FD9">
        <w:rPr>
          <w:noProof/>
          <w:sz w:val="20"/>
        </w:rPr>
        <w:t xml:space="preserve"> </w:t>
      </w:r>
      <w:r w:rsidRPr="001D0FD9">
        <w:rPr>
          <w:b/>
          <w:noProof/>
          <w:sz w:val="20"/>
        </w:rPr>
        <w:t>146</w:t>
      </w:r>
      <w:r w:rsidRPr="001D0FD9">
        <w:rPr>
          <w:noProof/>
          <w:sz w:val="20"/>
        </w:rPr>
        <w:t>, 447-465</w:t>
      </w:r>
    </w:p>
    <w:p w14:paraId="4B8FB2DE" w14:textId="77777777" w:rsidR="00C3510D" w:rsidRPr="001D0FD9" w:rsidRDefault="00C3510D" w:rsidP="000B51AC">
      <w:pPr>
        <w:spacing w:after="120"/>
        <w:ind w:left="720" w:hanging="720"/>
        <w:rPr>
          <w:noProof/>
          <w:sz w:val="20"/>
        </w:rPr>
      </w:pPr>
      <w:r w:rsidRPr="001D0FD9">
        <w:rPr>
          <w:noProof/>
          <w:sz w:val="20"/>
        </w:rPr>
        <w:t>2.</w:t>
      </w:r>
      <w:r w:rsidRPr="001D0FD9">
        <w:rPr>
          <w:noProof/>
          <w:sz w:val="20"/>
        </w:rPr>
        <w:tab/>
        <w:t xml:space="preserve">Springer, T. A., Davignon, D., Ho, M. K., Kürzinger, K., Martz, E., and Sanchez-Madrid, F. (1982) LFA-1 and Lyt-2,3, molecules associated with T lymphocyte-mediated killing; and Mac-1, an LFA-1 homologue associated with complement receptor function. </w:t>
      </w:r>
      <w:r w:rsidRPr="001D0FD9">
        <w:rPr>
          <w:i/>
          <w:noProof/>
          <w:sz w:val="20"/>
        </w:rPr>
        <w:t>Immunol. Rev.</w:t>
      </w:r>
      <w:r w:rsidRPr="001D0FD9">
        <w:rPr>
          <w:noProof/>
          <w:sz w:val="20"/>
        </w:rPr>
        <w:t xml:space="preserve"> </w:t>
      </w:r>
      <w:r w:rsidRPr="001D0FD9">
        <w:rPr>
          <w:b/>
          <w:noProof/>
          <w:sz w:val="20"/>
        </w:rPr>
        <w:t>68</w:t>
      </w:r>
      <w:r w:rsidRPr="001D0FD9">
        <w:rPr>
          <w:noProof/>
          <w:sz w:val="20"/>
        </w:rPr>
        <w:t>, 171-195</w:t>
      </w:r>
    </w:p>
    <w:p w14:paraId="62CDD6DF" w14:textId="77777777" w:rsidR="00C3510D" w:rsidRPr="001D0FD9" w:rsidRDefault="00C3510D" w:rsidP="000B51AC">
      <w:pPr>
        <w:spacing w:after="120"/>
        <w:ind w:left="720" w:hanging="720"/>
        <w:rPr>
          <w:noProof/>
          <w:sz w:val="20"/>
        </w:rPr>
      </w:pPr>
      <w:r w:rsidRPr="001D0FD9">
        <w:rPr>
          <w:noProof/>
          <w:sz w:val="20"/>
        </w:rPr>
        <w:t>3.</w:t>
      </w:r>
      <w:r w:rsidRPr="001D0FD9">
        <w:rPr>
          <w:noProof/>
          <w:sz w:val="20"/>
        </w:rPr>
        <w:tab/>
        <w:t xml:space="preserve">Burakoff, S. J., Clayberger, C., Hemler, M., Krensky, A. M., Reiss, C. S., Robbins, E., Sanchez-Madrid, F., Springer, T. A., Strominger, J. L., and Ware, C. F. (1983) Cytotoxic T cells directed against HLA-DR antigens and their surface proteins. </w:t>
      </w:r>
      <w:r w:rsidRPr="001D0FD9">
        <w:rPr>
          <w:i/>
          <w:noProof/>
          <w:sz w:val="20"/>
        </w:rPr>
        <w:t>Diagn. Immunol.</w:t>
      </w:r>
      <w:r w:rsidRPr="001D0FD9">
        <w:rPr>
          <w:noProof/>
          <w:sz w:val="20"/>
        </w:rPr>
        <w:t xml:space="preserve"> </w:t>
      </w:r>
      <w:r w:rsidRPr="001D0FD9">
        <w:rPr>
          <w:b/>
          <w:noProof/>
          <w:sz w:val="20"/>
        </w:rPr>
        <w:t>3</w:t>
      </w:r>
      <w:r w:rsidRPr="001D0FD9">
        <w:rPr>
          <w:noProof/>
          <w:sz w:val="20"/>
        </w:rPr>
        <w:t>, 116-119</w:t>
      </w:r>
    </w:p>
    <w:p w14:paraId="0DB91C41" w14:textId="77777777" w:rsidR="00C3510D" w:rsidRPr="001D0FD9" w:rsidRDefault="00C3510D" w:rsidP="000B51AC">
      <w:pPr>
        <w:spacing w:after="120"/>
        <w:ind w:left="720" w:hanging="720"/>
        <w:rPr>
          <w:noProof/>
          <w:sz w:val="20"/>
        </w:rPr>
      </w:pPr>
      <w:r w:rsidRPr="001D0FD9">
        <w:rPr>
          <w:noProof/>
          <w:sz w:val="20"/>
        </w:rPr>
        <w:t>4.</w:t>
      </w:r>
      <w:r w:rsidRPr="001D0FD9">
        <w:rPr>
          <w:noProof/>
          <w:sz w:val="20"/>
        </w:rPr>
        <w:tab/>
        <w:t xml:space="preserve">Krensky, A. M., Sanchez-Madrid, F., Springer, T. A., and Burakoff, S. J. (1984) Human lymphocyte function associated antigens. </w:t>
      </w:r>
      <w:r w:rsidRPr="001D0FD9">
        <w:rPr>
          <w:i/>
          <w:noProof/>
          <w:sz w:val="20"/>
        </w:rPr>
        <w:t>Surv. Immunol. Res.</w:t>
      </w:r>
      <w:r w:rsidRPr="001D0FD9">
        <w:rPr>
          <w:noProof/>
          <w:sz w:val="20"/>
        </w:rPr>
        <w:t xml:space="preserve"> </w:t>
      </w:r>
      <w:r w:rsidRPr="001D0FD9">
        <w:rPr>
          <w:b/>
          <w:noProof/>
          <w:sz w:val="20"/>
        </w:rPr>
        <w:t>3</w:t>
      </w:r>
      <w:r w:rsidRPr="001D0FD9">
        <w:rPr>
          <w:noProof/>
          <w:sz w:val="20"/>
        </w:rPr>
        <w:t>, 39-44</w:t>
      </w:r>
    </w:p>
    <w:p w14:paraId="117DAB07" w14:textId="77777777" w:rsidR="00C3510D" w:rsidRPr="001D0FD9" w:rsidRDefault="00C3510D" w:rsidP="000B51AC">
      <w:pPr>
        <w:spacing w:after="120"/>
        <w:ind w:left="720" w:hanging="720"/>
        <w:rPr>
          <w:noProof/>
          <w:sz w:val="20"/>
        </w:rPr>
      </w:pPr>
      <w:r w:rsidRPr="001D0FD9">
        <w:rPr>
          <w:noProof/>
          <w:sz w:val="20"/>
        </w:rPr>
        <w:t>5.</w:t>
      </w:r>
      <w:r w:rsidRPr="001D0FD9">
        <w:rPr>
          <w:noProof/>
          <w:sz w:val="20"/>
        </w:rPr>
        <w:tab/>
        <w:t xml:space="preserve">Springer, T. A. (1985) The LFA-1, Mac-1 glycoprotein family and its deficiency in an inherited disease. </w:t>
      </w:r>
      <w:r w:rsidRPr="001D0FD9">
        <w:rPr>
          <w:i/>
          <w:noProof/>
          <w:sz w:val="20"/>
        </w:rPr>
        <w:t>Fed. Proc.</w:t>
      </w:r>
      <w:r w:rsidRPr="001D0FD9">
        <w:rPr>
          <w:noProof/>
          <w:sz w:val="20"/>
        </w:rPr>
        <w:t xml:space="preserve"> </w:t>
      </w:r>
      <w:r w:rsidRPr="001D0FD9">
        <w:rPr>
          <w:b/>
          <w:noProof/>
          <w:sz w:val="20"/>
        </w:rPr>
        <w:t>44</w:t>
      </w:r>
      <w:r w:rsidRPr="001D0FD9">
        <w:rPr>
          <w:noProof/>
          <w:sz w:val="20"/>
        </w:rPr>
        <w:t>, 2660-2663</w:t>
      </w:r>
    </w:p>
    <w:p w14:paraId="1D16F4FA" w14:textId="77777777" w:rsidR="00C3510D" w:rsidRPr="001D0FD9" w:rsidRDefault="00C3510D" w:rsidP="000B51AC">
      <w:pPr>
        <w:spacing w:after="120"/>
        <w:ind w:left="720" w:hanging="720"/>
        <w:rPr>
          <w:noProof/>
          <w:sz w:val="20"/>
        </w:rPr>
      </w:pPr>
      <w:r w:rsidRPr="001D0FD9">
        <w:rPr>
          <w:noProof/>
          <w:sz w:val="20"/>
        </w:rPr>
        <w:t>6.</w:t>
      </w:r>
      <w:r w:rsidRPr="001D0FD9">
        <w:rPr>
          <w:noProof/>
          <w:sz w:val="20"/>
        </w:rPr>
        <w:tab/>
        <w:t xml:space="preserve">Anderson, D. C., Schmalstieg, F. C., Shearer, W., Becker-Freeman, K., Kohl, S., Smith, C. W., Tosi, M. F., and Springer, T. A. (1985) Leukocyte LFA-1, OKM1, p150,95 deficiency syndrome: functional and biosynthetic studies in three kindreds. </w:t>
      </w:r>
      <w:r w:rsidRPr="001D0FD9">
        <w:rPr>
          <w:i/>
          <w:noProof/>
          <w:sz w:val="20"/>
        </w:rPr>
        <w:t>Fed. Proc.</w:t>
      </w:r>
      <w:r w:rsidRPr="001D0FD9">
        <w:rPr>
          <w:noProof/>
          <w:sz w:val="20"/>
        </w:rPr>
        <w:t xml:space="preserve"> </w:t>
      </w:r>
      <w:r w:rsidRPr="001D0FD9">
        <w:rPr>
          <w:b/>
          <w:noProof/>
          <w:sz w:val="20"/>
        </w:rPr>
        <w:t>44</w:t>
      </w:r>
      <w:r w:rsidRPr="001D0FD9">
        <w:rPr>
          <w:noProof/>
          <w:sz w:val="20"/>
        </w:rPr>
        <w:t>, 2671-2677</w:t>
      </w:r>
    </w:p>
    <w:p w14:paraId="14C0CE99" w14:textId="77777777" w:rsidR="00C3510D" w:rsidRPr="001D0FD9" w:rsidRDefault="00C3510D" w:rsidP="000B51AC">
      <w:pPr>
        <w:spacing w:after="120"/>
        <w:ind w:left="720" w:hanging="720"/>
        <w:rPr>
          <w:noProof/>
          <w:sz w:val="20"/>
        </w:rPr>
      </w:pPr>
      <w:r w:rsidRPr="001D0FD9">
        <w:rPr>
          <w:noProof/>
          <w:sz w:val="20"/>
        </w:rPr>
        <w:t>7.</w:t>
      </w:r>
      <w:r w:rsidRPr="001D0FD9">
        <w:rPr>
          <w:noProof/>
          <w:sz w:val="20"/>
        </w:rPr>
        <w:tab/>
        <w:t xml:space="preserve">Springer, T. A., Sastre, L., and Anderson, D. C. (1985) The LFA-1, Mac-1 leukocyte adhesion glycoprotein family and its deficiency in a heritable human disease. </w:t>
      </w:r>
      <w:r w:rsidRPr="001D0FD9">
        <w:rPr>
          <w:i/>
          <w:noProof/>
          <w:sz w:val="20"/>
        </w:rPr>
        <w:t>Biochem. Soc. Trans.</w:t>
      </w:r>
      <w:r w:rsidRPr="001D0FD9">
        <w:rPr>
          <w:noProof/>
          <w:sz w:val="20"/>
        </w:rPr>
        <w:t xml:space="preserve"> </w:t>
      </w:r>
      <w:r w:rsidRPr="001D0FD9">
        <w:rPr>
          <w:b/>
          <w:noProof/>
          <w:sz w:val="20"/>
        </w:rPr>
        <w:t>13</w:t>
      </w:r>
      <w:r w:rsidRPr="001D0FD9">
        <w:rPr>
          <w:noProof/>
          <w:sz w:val="20"/>
        </w:rPr>
        <w:t>, 3-6</w:t>
      </w:r>
    </w:p>
    <w:p w14:paraId="43C28AC4" w14:textId="77777777" w:rsidR="00C3510D" w:rsidRPr="001D0FD9" w:rsidRDefault="00C3510D" w:rsidP="000B51AC">
      <w:pPr>
        <w:spacing w:after="120"/>
        <w:ind w:left="720" w:hanging="720"/>
        <w:rPr>
          <w:noProof/>
          <w:sz w:val="20"/>
        </w:rPr>
      </w:pPr>
      <w:r w:rsidRPr="001D0FD9">
        <w:rPr>
          <w:noProof/>
          <w:sz w:val="20"/>
        </w:rPr>
        <w:t>8.</w:t>
      </w:r>
      <w:r w:rsidRPr="001D0FD9">
        <w:rPr>
          <w:noProof/>
          <w:sz w:val="20"/>
        </w:rPr>
        <w:tab/>
        <w:t xml:space="preserve">Anderson, D. C., and Springer, T. A. (1987) Leukocyte adhesion deficiency: An inherited defect in the Mac-1, LFA-1, and p150,95 glycoproteins. </w:t>
      </w:r>
      <w:r w:rsidRPr="001D0FD9">
        <w:rPr>
          <w:i/>
          <w:noProof/>
          <w:sz w:val="20"/>
        </w:rPr>
        <w:t>Ann. Rev. Med.</w:t>
      </w:r>
      <w:r w:rsidRPr="001D0FD9">
        <w:rPr>
          <w:noProof/>
          <w:sz w:val="20"/>
        </w:rPr>
        <w:t xml:space="preserve"> </w:t>
      </w:r>
      <w:r w:rsidRPr="001D0FD9">
        <w:rPr>
          <w:b/>
          <w:noProof/>
          <w:sz w:val="20"/>
        </w:rPr>
        <w:t>38</w:t>
      </w:r>
      <w:r w:rsidRPr="001D0FD9">
        <w:rPr>
          <w:noProof/>
          <w:sz w:val="20"/>
        </w:rPr>
        <w:t>, 175-194</w:t>
      </w:r>
    </w:p>
    <w:p w14:paraId="19524A1C" w14:textId="77777777" w:rsidR="00C3510D" w:rsidRPr="001D0FD9" w:rsidRDefault="00C3510D" w:rsidP="000B51AC">
      <w:pPr>
        <w:spacing w:after="120"/>
        <w:ind w:left="720" w:hanging="720"/>
        <w:rPr>
          <w:noProof/>
          <w:sz w:val="20"/>
        </w:rPr>
      </w:pPr>
      <w:r w:rsidRPr="001D0FD9">
        <w:rPr>
          <w:noProof/>
          <w:sz w:val="20"/>
        </w:rPr>
        <w:t>9.</w:t>
      </w:r>
      <w:r w:rsidRPr="001D0FD9">
        <w:rPr>
          <w:noProof/>
          <w:sz w:val="20"/>
        </w:rPr>
        <w:tab/>
        <w:t xml:space="preserve">Springer, T. A., Dustin, M. L., Kishimoto, T. K., and Marlin, S. D. (1987) The lymphocyte function-associated LFA-1, CD2, and LFA-3 molecules: cell adhesion receptors of the immune system. </w:t>
      </w:r>
      <w:r w:rsidRPr="001D0FD9">
        <w:rPr>
          <w:i/>
          <w:noProof/>
          <w:sz w:val="20"/>
        </w:rPr>
        <w:t>Annu. Rev. Immunol.</w:t>
      </w:r>
      <w:r w:rsidRPr="001D0FD9">
        <w:rPr>
          <w:noProof/>
          <w:sz w:val="20"/>
        </w:rPr>
        <w:t xml:space="preserve"> </w:t>
      </w:r>
      <w:r w:rsidRPr="001D0FD9">
        <w:rPr>
          <w:b/>
          <w:noProof/>
          <w:sz w:val="20"/>
        </w:rPr>
        <w:t>5</w:t>
      </w:r>
      <w:r w:rsidRPr="001D0FD9">
        <w:rPr>
          <w:noProof/>
          <w:sz w:val="20"/>
        </w:rPr>
        <w:t>, 223-252</w:t>
      </w:r>
    </w:p>
    <w:p w14:paraId="04F1E3E6" w14:textId="77777777" w:rsidR="00C3510D" w:rsidRPr="001D0FD9" w:rsidRDefault="00C3510D" w:rsidP="000B51AC">
      <w:pPr>
        <w:spacing w:after="120"/>
        <w:ind w:left="720" w:hanging="720"/>
        <w:rPr>
          <w:noProof/>
          <w:sz w:val="20"/>
        </w:rPr>
      </w:pPr>
      <w:r w:rsidRPr="001D0FD9">
        <w:rPr>
          <w:noProof/>
          <w:sz w:val="20"/>
        </w:rPr>
        <w:t>10.</w:t>
      </w:r>
      <w:r w:rsidRPr="001D0FD9">
        <w:rPr>
          <w:noProof/>
          <w:sz w:val="20"/>
        </w:rPr>
        <w:tab/>
        <w:t xml:space="preserve">Fischer, A., Lisowska-Grospierre, B., Anderson, D. C., and Springer, T. A. (1988) The leukocyte adhesion deficiency: Molecular basis and functional consequences. </w:t>
      </w:r>
      <w:r w:rsidRPr="001D0FD9">
        <w:rPr>
          <w:i/>
          <w:noProof/>
          <w:sz w:val="20"/>
        </w:rPr>
        <w:t>Immunodefic. Rev.</w:t>
      </w:r>
      <w:r w:rsidRPr="001D0FD9">
        <w:rPr>
          <w:noProof/>
          <w:sz w:val="20"/>
        </w:rPr>
        <w:t xml:space="preserve"> </w:t>
      </w:r>
      <w:r w:rsidRPr="001D0FD9">
        <w:rPr>
          <w:b/>
          <w:noProof/>
          <w:sz w:val="20"/>
        </w:rPr>
        <w:t>1</w:t>
      </w:r>
      <w:r w:rsidRPr="001D0FD9">
        <w:rPr>
          <w:noProof/>
          <w:sz w:val="20"/>
        </w:rPr>
        <w:t>, 39-54</w:t>
      </w:r>
    </w:p>
    <w:p w14:paraId="4EC0AC38" w14:textId="77777777" w:rsidR="00C3510D" w:rsidRPr="001D0FD9" w:rsidRDefault="00C3510D" w:rsidP="000B51AC">
      <w:pPr>
        <w:spacing w:after="120"/>
        <w:ind w:left="720" w:hanging="720"/>
        <w:rPr>
          <w:noProof/>
          <w:sz w:val="20"/>
        </w:rPr>
      </w:pPr>
      <w:r w:rsidRPr="001D0FD9">
        <w:rPr>
          <w:noProof/>
          <w:sz w:val="20"/>
        </w:rPr>
        <w:t>11.</w:t>
      </w:r>
      <w:r w:rsidRPr="001D0FD9">
        <w:rPr>
          <w:noProof/>
          <w:sz w:val="20"/>
        </w:rPr>
        <w:tab/>
        <w:t xml:space="preserve">Dustin, M. L., Staunton, D. E., and Springer, T. A. (1988) Supergene families meet in the immune system. </w:t>
      </w:r>
      <w:r w:rsidRPr="001D0FD9">
        <w:rPr>
          <w:i/>
          <w:noProof/>
          <w:sz w:val="20"/>
        </w:rPr>
        <w:t>Immunol. Today</w:t>
      </w:r>
      <w:r w:rsidRPr="001D0FD9">
        <w:rPr>
          <w:noProof/>
          <w:sz w:val="20"/>
        </w:rPr>
        <w:t xml:space="preserve"> </w:t>
      </w:r>
      <w:r w:rsidRPr="001D0FD9">
        <w:rPr>
          <w:b/>
          <w:noProof/>
          <w:sz w:val="20"/>
        </w:rPr>
        <w:t>9</w:t>
      </w:r>
      <w:r w:rsidRPr="001D0FD9">
        <w:rPr>
          <w:noProof/>
          <w:sz w:val="20"/>
        </w:rPr>
        <w:t>, 213-215</w:t>
      </w:r>
    </w:p>
    <w:p w14:paraId="509BCCFD" w14:textId="77777777" w:rsidR="00C3510D" w:rsidRPr="001D0FD9" w:rsidRDefault="00C3510D" w:rsidP="000B51AC">
      <w:pPr>
        <w:spacing w:after="120"/>
        <w:ind w:left="720" w:hanging="720"/>
        <w:rPr>
          <w:noProof/>
          <w:sz w:val="20"/>
        </w:rPr>
      </w:pPr>
      <w:r w:rsidRPr="001D0FD9">
        <w:rPr>
          <w:noProof/>
          <w:sz w:val="20"/>
        </w:rPr>
        <w:t>12.</w:t>
      </w:r>
      <w:r w:rsidRPr="001D0FD9">
        <w:rPr>
          <w:noProof/>
          <w:sz w:val="20"/>
        </w:rPr>
        <w:tab/>
        <w:t xml:space="preserve">Kishimoto, T. K., Larson, R. S., Corbi, A. L., Dustin, M. L., Staunton, D. E., and Springer, T. A. (1989) The leukocyte integrins: LFA-1, Mac-1, and p150,95. </w:t>
      </w:r>
      <w:r w:rsidRPr="001D0FD9">
        <w:rPr>
          <w:i/>
          <w:noProof/>
          <w:sz w:val="20"/>
        </w:rPr>
        <w:t>Adv. Immunol.</w:t>
      </w:r>
      <w:r w:rsidRPr="001D0FD9">
        <w:rPr>
          <w:noProof/>
          <w:sz w:val="20"/>
        </w:rPr>
        <w:t xml:space="preserve"> </w:t>
      </w:r>
      <w:r w:rsidRPr="001D0FD9">
        <w:rPr>
          <w:b/>
          <w:noProof/>
          <w:sz w:val="20"/>
        </w:rPr>
        <w:t>46</w:t>
      </w:r>
      <w:r w:rsidRPr="001D0FD9">
        <w:rPr>
          <w:noProof/>
          <w:sz w:val="20"/>
        </w:rPr>
        <w:t>, 149-182</w:t>
      </w:r>
    </w:p>
    <w:p w14:paraId="0413EE4A" w14:textId="77777777" w:rsidR="00C3510D" w:rsidRPr="001D0FD9" w:rsidRDefault="00C3510D" w:rsidP="000B51AC">
      <w:pPr>
        <w:spacing w:after="120"/>
        <w:ind w:left="720" w:hanging="720"/>
        <w:rPr>
          <w:noProof/>
          <w:sz w:val="20"/>
        </w:rPr>
      </w:pPr>
      <w:r w:rsidRPr="001D0FD9">
        <w:rPr>
          <w:noProof/>
          <w:sz w:val="20"/>
        </w:rPr>
        <w:lastRenderedPageBreak/>
        <w:t>13.</w:t>
      </w:r>
      <w:r w:rsidRPr="001D0FD9">
        <w:rPr>
          <w:noProof/>
          <w:sz w:val="20"/>
        </w:rPr>
        <w:tab/>
        <w:t xml:space="preserve">Sanders, M. E., Makgoba, M. W., Sussman, E. H., Luce, G. E. G., Springer, T. A., Cossman, J., and Shaw, S. (1989) Spontaneous rosetting of T lymphocytes to Reed-Sternberg cells is mediated by the CD2/LFA-3 and LFA-1/ICAM-1 pathways of antigen-independent adhesion. </w:t>
      </w:r>
      <w:r w:rsidRPr="001D0FD9">
        <w:rPr>
          <w:i/>
          <w:noProof/>
          <w:sz w:val="20"/>
        </w:rPr>
        <w:t>Ann. N. Y. Acad. Sci.</w:t>
      </w:r>
      <w:r w:rsidRPr="001D0FD9">
        <w:rPr>
          <w:noProof/>
          <w:sz w:val="20"/>
        </w:rPr>
        <w:t xml:space="preserve"> </w:t>
      </w:r>
      <w:r w:rsidRPr="001D0FD9">
        <w:rPr>
          <w:b/>
          <w:noProof/>
          <w:sz w:val="20"/>
        </w:rPr>
        <w:t>532</w:t>
      </w:r>
      <w:r w:rsidRPr="001D0FD9">
        <w:rPr>
          <w:noProof/>
          <w:sz w:val="20"/>
        </w:rPr>
        <w:t>, 436-438</w:t>
      </w:r>
    </w:p>
    <w:p w14:paraId="0BA94156" w14:textId="77777777" w:rsidR="00C3510D" w:rsidRPr="001D0FD9" w:rsidRDefault="00C3510D" w:rsidP="000B51AC">
      <w:pPr>
        <w:spacing w:after="120"/>
        <w:ind w:left="720" w:hanging="720"/>
        <w:rPr>
          <w:noProof/>
          <w:sz w:val="20"/>
        </w:rPr>
      </w:pPr>
      <w:r w:rsidRPr="001D0FD9">
        <w:rPr>
          <w:noProof/>
          <w:sz w:val="20"/>
        </w:rPr>
        <w:t>14.</w:t>
      </w:r>
      <w:r w:rsidRPr="001D0FD9">
        <w:rPr>
          <w:noProof/>
          <w:sz w:val="20"/>
        </w:rPr>
        <w:tab/>
        <w:t xml:space="preserve">Makgoba, M. W., Sanders, M. E., Luce, G. E. G., Gugel, E. A., Dustin, M. L., Springer, T. A., and Shaw, S. (1989) Intercellular adhesion molecule-1 (ICAM-1) monoclonal antibody inhibits cytotoxic T lymphocyte recognition. </w:t>
      </w:r>
      <w:r w:rsidRPr="001D0FD9">
        <w:rPr>
          <w:i/>
          <w:noProof/>
          <w:sz w:val="20"/>
        </w:rPr>
        <w:t>Ann. N. Y. Acad. Sci.</w:t>
      </w:r>
      <w:r w:rsidRPr="001D0FD9">
        <w:rPr>
          <w:noProof/>
          <w:sz w:val="20"/>
        </w:rPr>
        <w:t xml:space="preserve"> </w:t>
      </w:r>
      <w:r w:rsidRPr="001D0FD9">
        <w:rPr>
          <w:b/>
          <w:noProof/>
          <w:sz w:val="20"/>
        </w:rPr>
        <w:t>532</w:t>
      </w:r>
      <w:r w:rsidRPr="001D0FD9">
        <w:rPr>
          <w:noProof/>
          <w:sz w:val="20"/>
        </w:rPr>
        <w:t>, 427-428</w:t>
      </w:r>
    </w:p>
    <w:p w14:paraId="773C3969" w14:textId="77777777" w:rsidR="00C3510D" w:rsidRPr="001D0FD9" w:rsidRDefault="00C3510D" w:rsidP="000B51AC">
      <w:pPr>
        <w:spacing w:after="120"/>
        <w:ind w:left="720" w:hanging="720"/>
        <w:rPr>
          <w:noProof/>
          <w:sz w:val="20"/>
        </w:rPr>
      </w:pPr>
      <w:r w:rsidRPr="001D0FD9">
        <w:rPr>
          <w:noProof/>
          <w:sz w:val="20"/>
        </w:rPr>
        <w:t>15.</w:t>
      </w:r>
      <w:r w:rsidRPr="001D0FD9">
        <w:rPr>
          <w:noProof/>
          <w:sz w:val="20"/>
        </w:rPr>
        <w:tab/>
        <w:t xml:space="preserve">Springer, T. A. (1990) Adhesion receptors of the immune system. </w:t>
      </w:r>
      <w:r w:rsidRPr="001D0FD9">
        <w:rPr>
          <w:i/>
          <w:noProof/>
          <w:sz w:val="20"/>
        </w:rPr>
        <w:t>Nature</w:t>
      </w:r>
      <w:r w:rsidRPr="001D0FD9">
        <w:rPr>
          <w:noProof/>
          <w:sz w:val="20"/>
        </w:rPr>
        <w:t xml:space="preserve"> </w:t>
      </w:r>
      <w:r w:rsidRPr="001D0FD9">
        <w:rPr>
          <w:b/>
          <w:noProof/>
          <w:sz w:val="20"/>
        </w:rPr>
        <w:t>346</w:t>
      </w:r>
      <w:r w:rsidRPr="001D0FD9">
        <w:rPr>
          <w:noProof/>
          <w:sz w:val="20"/>
        </w:rPr>
        <w:t>, 425-433</w:t>
      </w:r>
    </w:p>
    <w:p w14:paraId="5C7361AF" w14:textId="77777777" w:rsidR="00C3510D" w:rsidRPr="001D0FD9" w:rsidRDefault="00C3510D" w:rsidP="000B51AC">
      <w:pPr>
        <w:spacing w:after="120"/>
        <w:ind w:left="720" w:hanging="720"/>
        <w:rPr>
          <w:noProof/>
          <w:sz w:val="20"/>
        </w:rPr>
      </w:pPr>
      <w:r w:rsidRPr="001D0FD9">
        <w:rPr>
          <w:noProof/>
          <w:sz w:val="20"/>
        </w:rPr>
        <w:t>16.</w:t>
      </w:r>
      <w:r w:rsidRPr="001D0FD9">
        <w:rPr>
          <w:noProof/>
          <w:sz w:val="20"/>
        </w:rPr>
        <w:tab/>
        <w:t xml:space="preserve">Larson, R. S., and Springer, T. A. (1990) Structure and function of leukocyte integrins. </w:t>
      </w:r>
      <w:r w:rsidRPr="001D0FD9">
        <w:rPr>
          <w:i/>
          <w:noProof/>
          <w:sz w:val="20"/>
        </w:rPr>
        <w:t>Immunol. Rev.</w:t>
      </w:r>
      <w:r w:rsidRPr="001D0FD9">
        <w:rPr>
          <w:noProof/>
          <w:sz w:val="20"/>
        </w:rPr>
        <w:t xml:space="preserve"> </w:t>
      </w:r>
      <w:r w:rsidRPr="001D0FD9">
        <w:rPr>
          <w:b/>
          <w:noProof/>
          <w:sz w:val="20"/>
        </w:rPr>
        <w:t>114</w:t>
      </w:r>
      <w:r w:rsidRPr="001D0FD9">
        <w:rPr>
          <w:noProof/>
          <w:sz w:val="20"/>
        </w:rPr>
        <w:t>, 181-217</w:t>
      </w:r>
    </w:p>
    <w:p w14:paraId="5177702F" w14:textId="77777777" w:rsidR="00C3510D" w:rsidRPr="001D0FD9" w:rsidRDefault="00C3510D" w:rsidP="000B51AC">
      <w:pPr>
        <w:spacing w:after="120"/>
        <w:ind w:left="720" w:hanging="720"/>
        <w:rPr>
          <w:noProof/>
          <w:sz w:val="20"/>
        </w:rPr>
      </w:pPr>
      <w:r w:rsidRPr="001D0FD9">
        <w:rPr>
          <w:noProof/>
          <w:sz w:val="20"/>
        </w:rPr>
        <w:t>17.</w:t>
      </w:r>
      <w:r w:rsidRPr="001D0FD9">
        <w:rPr>
          <w:noProof/>
          <w:sz w:val="20"/>
        </w:rPr>
        <w:tab/>
        <w:t xml:space="preserve">Springer, T. A. (1990) The sensation and regulation of interactions with the extracellular environment: The cell biology of lymphocyte adhesion receptors. </w:t>
      </w:r>
      <w:r w:rsidRPr="001D0FD9">
        <w:rPr>
          <w:i/>
          <w:noProof/>
          <w:sz w:val="20"/>
        </w:rPr>
        <w:t>Annu. Rev. Cell Biol.</w:t>
      </w:r>
      <w:r w:rsidRPr="001D0FD9">
        <w:rPr>
          <w:noProof/>
          <w:sz w:val="20"/>
        </w:rPr>
        <w:t xml:space="preserve"> </w:t>
      </w:r>
      <w:r w:rsidRPr="001D0FD9">
        <w:rPr>
          <w:b/>
          <w:noProof/>
          <w:sz w:val="20"/>
        </w:rPr>
        <w:t>6</w:t>
      </w:r>
      <w:r w:rsidRPr="001D0FD9">
        <w:rPr>
          <w:noProof/>
          <w:sz w:val="20"/>
        </w:rPr>
        <w:t>, 359-402</w:t>
      </w:r>
    </w:p>
    <w:p w14:paraId="6E178D58" w14:textId="77777777" w:rsidR="00C3510D" w:rsidRPr="001D0FD9" w:rsidRDefault="00C3510D" w:rsidP="000B51AC">
      <w:pPr>
        <w:spacing w:after="120"/>
        <w:ind w:left="720" w:hanging="720"/>
        <w:rPr>
          <w:noProof/>
          <w:sz w:val="20"/>
        </w:rPr>
      </w:pPr>
      <w:r w:rsidRPr="001D0FD9">
        <w:rPr>
          <w:noProof/>
          <w:sz w:val="20"/>
        </w:rPr>
        <w:t>18.</w:t>
      </w:r>
      <w:r w:rsidRPr="001D0FD9">
        <w:rPr>
          <w:noProof/>
          <w:sz w:val="20"/>
        </w:rPr>
        <w:tab/>
        <w:t xml:space="preserve">Dustin, M. L., and Springer, T. A. (1991) Role of lymphocyte adhesion receptors in transient interactions and cell locomotion. </w:t>
      </w:r>
      <w:r w:rsidRPr="001D0FD9">
        <w:rPr>
          <w:i/>
          <w:noProof/>
          <w:sz w:val="20"/>
        </w:rPr>
        <w:t>Annu. Rev. Immunol.</w:t>
      </w:r>
      <w:r w:rsidRPr="001D0FD9">
        <w:rPr>
          <w:noProof/>
          <w:sz w:val="20"/>
        </w:rPr>
        <w:t xml:space="preserve"> </w:t>
      </w:r>
      <w:r w:rsidRPr="001D0FD9">
        <w:rPr>
          <w:b/>
          <w:noProof/>
          <w:sz w:val="20"/>
        </w:rPr>
        <w:t>9</w:t>
      </w:r>
      <w:r w:rsidRPr="001D0FD9">
        <w:rPr>
          <w:noProof/>
          <w:sz w:val="20"/>
        </w:rPr>
        <w:t>, 27-66</w:t>
      </w:r>
    </w:p>
    <w:p w14:paraId="189653BF" w14:textId="77777777" w:rsidR="00C3510D" w:rsidRPr="001D0FD9" w:rsidRDefault="00C3510D" w:rsidP="000B51AC">
      <w:pPr>
        <w:spacing w:after="120"/>
        <w:ind w:left="720" w:hanging="720"/>
        <w:rPr>
          <w:noProof/>
          <w:sz w:val="20"/>
        </w:rPr>
      </w:pPr>
      <w:r w:rsidRPr="001D0FD9">
        <w:rPr>
          <w:noProof/>
          <w:sz w:val="20"/>
        </w:rPr>
        <w:t>19.</w:t>
      </w:r>
      <w:r w:rsidRPr="001D0FD9">
        <w:rPr>
          <w:noProof/>
          <w:sz w:val="20"/>
        </w:rPr>
        <w:tab/>
        <w:t xml:space="preserve">Springer, T. A., and Lasky, L. A. (1991) Sticky sugars for selectins. </w:t>
      </w:r>
      <w:r w:rsidRPr="001D0FD9">
        <w:rPr>
          <w:i/>
          <w:noProof/>
          <w:sz w:val="20"/>
        </w:rPr>
        <w:t>Nature</w:t>
      </w:r>
      <w:r w:rsidRPr="001D0FD9">
        <w:rPr>
          <w:noProof/>
          <w:sz w:val="20"/>
        </w:rPr>
        <w:t xml:space="preserve"> </w:t>
      </w:r>
      <w:r w:rsidRPr="001D0FD9">
        <w:rPr>
          <w:b/>
          <w:noProof/>
          <w:sz w:val="20"/>
        </w:rPr>
        <w:t>349</w:t>
      </w:r>
      <w:r w:rsidRPr="001D0FD9">
        <w:rPr>
          <w:noProof/>
          <w:sz w:val="20"/>
        </w:rPr>
        <w:t>, 196-197</w:t>
      </w:r>
    </w:p>
    <w:p w14:paraId="5A1773B8" w14:textId="77777777" w:rsidR="00C3510D" w:rsidRPr="001D0FD9" w:rsidRDefault="00C3510D" w:rsidP="000B51AC">
      <w:pPr>
        <w:spacing w:after="120"/>
        <w:ind w:left="720" w:hanging="720"/>
        <w:rPr>
          <w:noProof/>
          <w:sz w:val="20"/>
        </w:rPr>
      </w:pPr>
      <w:r w:rsidRPr="001D0FD9">
        <w:rPr>
          <w:noProof/>
          <w:sz w:val="20"/>
        </w:rPr>
        <w:t>20.</w:t>
      </w:r>
      <w:r w:rsidRPr="001D0FD9">
        <w:rPr>
          <w:noProof/>
          <w:sz w:val="20"/>
        </w:rPr>
        <w:tab/>
        <w:t xml:space="preserve">Springer, T. A. (1991) Cell adhesion: A birth certificate for CD2. </w:t>
      </w:r>
      <w:r w:rsidRPr="001D0FD9">
        <w:rPr>
          <w:i/>
          <w:noProof/>
          <w:sz w:val="20"/>
        </w:rPr>
        <w:t>Nature</w:t>
      </w:r>
      <w:r w:rsidRPr="001D0FD9">
        <w:rPr>
          <w:noProof/>
          <w:sz w:val="20"/>
        </w:rPr>
        <w:t xml:space="preserve"> </w:t>
      </w:r>
      <w:r w:rsidRPr="001D0FD9">
        <w:rPr>
          <w:b/>
          <w:noProof/>
          <w:sz w:val="20"/>
        </w:rPr>
        <w:t>353</w:t>
      </w:r>
      <w:r w:rsidRPr="001D0FD9">
        <w:rPr>
          <w:noProof/>
          <w:sz w:val="20"/>
        </w:rPr>
        <w:t>, 704-705</w:t>
      </w:r>
    </w:p>
    <w:p w14:paraId="50BF2F90" w14:textId="77777777" w:rsidR="00C3510D" w:rsidRPr="001D0FD9" w:rsidRDefault="00C3510D" w:rsidP="000B51AC">
      <w:pPr>
        <w:spacing w:after="120"/>
        <w:ind w:left="720" w:hanging="720"/>
        <w:rPr>
          <w:noProof/>
          <w:sz w:val="20"/>
        </w:rPr>
      </w:pPr>
      <w:r w:rsidRPr="001D0FD9">
        <w:rPr>
          <w:noProof/>
          <w:sz w:val="20"/>
        </w:rPr>
        <w:t>21.</w:t>
      </w:r>
      <w:r w:rsidRPr="001D0FD9">
        <w:rPr>
          <w:noProof/>
          <w:sz w:val="20"/>
        </w:rPr>
        <w:tab/>
        <w:t xml:space="preserve">Springer, T. A. (1991) The next cluster of differentiation (CD) workshop. </w:t>
      </w:r>
      <w:r w:rsidRPr="001D0FD9">
        <w:rPr>
          <w:i/>
          <w:noProof/>
          <w:sz w:val="20"/>
        </w:rPr>
        <w:t>Nature</w:t>
      </w:r>
      <w:r w:rsidRPr="001D0FD9">
        <w:rPr>
          <w:noProof/>
          <w:sz w:val="20"/>
        </w:rPr>
        <w:t xml:space="preserve"> </w:t>
      </w:r>
      <w:r w:rsidRPr="001D0FD9">
        <w:rPr>
          <w:b/>
          <w:noProof/>
          <w:sz w:val="20"/>
        </w:rPr>
        <w:t>354</w:t>
      </w:r>
      <w:r w:rsidRPr="001D0FD9">
        <w:rPr>
          <w:noProof/>
          <w:sz w:val="20"/>
        </w:rPr>
        <w:t>, 415-416</w:t>
      </w:r>
    </w:p>
    <w:p w14:paraId="5190795C" w14:textId="77777777" w:rsidR="00C3510D" w:rsidRPr="001D0FD9" w:rsidRDefault="00C3510D" w:rsidP="000B51AC">
      <w:pPr>
        <w:spacing w:after="120"/>
        <w:ind w:left="720" w:hanging="720"/>
        <w:rPr>
          <w:noProof/>
          <w:sz w:val="20"/>
        </w:rPr>
      </w:pPr>
      <w:r w:rsidRPr="001D0FD9">
        <w:rPr>
          <w:noProof/>
          <w:sz w:val="20"/>
        </w:rPr>
        <w:t>22.</w:t>
      </w:r>
      <w:r w:rsidRPr="001D0FD9">
        <w:rPr>
          <w:noProof/>
          <w:sz w:val="20"/>
        </w:rPr>
        <w:tab/>
        <w:t xml:space="preserve">Springer, T. A. (1994) Traffic signals for lymphocyte recirculation and leukocyte emigration: the multi-step paradigm. </w:t>
      </w:r>
      <w:r w:rsidRPr="001D0FD9">
        <w:rPr>
          <w:i/>
          <w:noProof/>
          <w:sz w:val="20"/>
        </w:rPr>
        <w:t>Cell</w:t>
      </w:r>
      <w:r w:rsidRPr="001D0FD9">
        <w:rPr>
          <w:noProof/>
          <w:sz w:val="20"/>
        </w:rPr>
        <w:t xml:space="preserve"> </w:t>
      </w:r>
      <w:r w:rsidRPr="001D0FD9">
        <w:rPr>
          <w:b/>
          <w:noProof/>
          <w:sz w:val="20"/>
        </w:rPr>
        <w:t>76</w:t>
      </w:r>
      <w:r w:rsidRPr="001D0FD9">
        <w:rPr>
          <w:noProof/>
          <w:sz w:val="20"/>
        </w:rPr>
        <w:t>, 301-314</w:t>
      </w:r>
    </w:p>
    <w:p w14:paraId="2E8C944B" w14:textId="77777777" w:rsidR="00C3510D" w:rsidRPr="001D0FD9" w:rsidRDefault="00C3510D" w:rsidP="000B51AC">
      <w:pPr>
        <w:spacing w:after="120"/>
        <w:ind w:left="720" w:hanging="720"/>
        <w:rPr>
          <w:noProof/>
          <w:sz w:val="20"/>
        </w:rPr>
      </w:pPr>
      <w:r w:rsidRPr="001D0FD9">
        <w:rPr>
          <w:noProof/>
          <w:sz w:val="20"/>
        </w:rPr>
        <w:t>23.</w:t>
      </w:r>
      <w:r w:rsidRPr="001D0FD9">
        <w:rPr>
          <w:noProof/>
          <w:sz w:val="20"/>
        </w:rPr>
        <w:tab/>
        <w:t xml:space="preserve">Diamond, M. S., and Springer, T. A. (1994) The dynamic regulation of integrin adhesiveness. </w:t>
      </w:r>
      <w:r w:rsidRPr="001D0FD9">
        <w:rPr>
          <w:i/>
          <w:noProof/>
          <w:sz w:val="20"/>
        </w:rPr>
        <w:t>Curr. Biol.</w:t>
      </w:r>
      <w:r w:rsidRPr="001D0FD9">
        <w:rPr>
          <w:noProof/>
          <w:sz w:val="20"/>
        </w:rPr>
        <w:t xml:space="preserve"> </w:t>
      </w:r>
      <w:r w:rsidRPr="001D0FD9">
        <w:rPr>
          <w:b/>
          <w:noProof/>
          <w:sz w:val="20"/>
        </w:rPr>
        <w:t>4</w:t>
      </w:r>
      <w:r w:rsidRPr="001D0FD9">
        <w:rPr>
          <w:noProof/>
          <w:sz w:val="20"/>
        </w:rPr>
        <w:t>, 506-517</w:t>
      </w:r>
    </w:p>
    <w:p w14:paraId="6221BADD" w14:textId="77777777" w:rsidR="00C3510D" w:rsidRPr="001D0FD9" w:rsidRDefault="00C3510D" w:rsidP="000B51AC">
      <w:pPr>
        <w:spacing w:after="120"/>
        <w:ind w:left="720" w:hanging="720"/>
        <w:rPr>
          <w:noProof/>
          <w:sz w:val="20"/>
        </w:rPr>
      </w:pPr>
      <w:r w:rsidRPr="001D0FD9">
        <w:rPr>
          <w:noProof/>
          <w:sz w:val="20"/>
        </w:rPr>
        <w:t>24.</w:t>
      </w:r>
      <w:r w:rsidRPr="001D0FD9">
        <w:rPr>
          <w:noProof/>
          <w:sz w:val="20"/>
        </w:rPr>
        <w:tab/>
        <w:t xml:space="preserve">Kinashi, T., and Springer, T. A. (1994) Adhesion molecules in hematopoietic cells. </w:t>
      </w:r>
      <w:r w:rsidRPr="001D0FD9">
        <w:rPr>
          <w:i/>
          <w:noProof/>
          <w:sz w:val="20"/>
        </w:rPr>
        <w:t>Blood Cells</w:t>
      </w:r>
      <w:r w:rsidRPr="001D0FD9">
        <w:rPr>
          <w:noProof/>
          <w:sz w:val="20"/>
        </w:rPr>
        <w:t xml:space="preserve"> </w:t>
      </w:r>
      <w:r w:rsidRPr="001D0FD9">
        <w:rPr>
          <w:b/>
          <w:noProof/>
          <w:sz w:val="20"/>
        </w:rPr>
        <w:t>20</w:t>
      </w:r>
      <w:r w:rsidRPr="001D0FD9">
        <w:rPr>
          <w:noProof/>
          <w:sz w:val="20"/>
        </w:rPr>
        <w:t>, 25-44</w:t>
      </w:r>
    </w:p>
    <w:p w14:paraId="430AA446" w14:textId="77777777" w:rsidR="00C3510D" w:rsidRPr="001D0FD9" w:rsidRDefault="00C3510D" w:rsidP="000B51AC">
      <w:pPr>
        <w:spacing w:after="120"/>
        <w:ind w:left="720" w:hanging="720"/>
        <w:rPr>
          <w:noProof/>
          <w:sz w:val="20"/>
        </w:rPr>
      </w:pPr>
      <w:r w:rsidRPr="001D0FD9">
        <w:rPr>
          <w:noProof/>
          <w:sz w:val="20"/>
        </w:rPr>
        <w:t>25.</w:t>
      </w:r>
      <w:r w:rsidRPr="001D0FD9">
        <w:rPr>
          <w:noProof/>
          <w:sz w:val="20"/>
        </w:rPr>
        <w:tab/>
        <w:t xml:space="preserve">Springer, T. A. (1995) Traffic signals on endothelium for lymphocyte recirculation and leukocyte emigration. </w:t>
      </w:r>
      <w:r w:rsidRPr="001D0FD9">
        <w:rPr>
          <w:i/>
          <w:noProof/>
          <w:sz w:val="20"/>
        </w:rPr>
        <w:t>Annu. Rev. Physiol.</w:t>
      </w:r>
      <w:r w:rsidRPr="001D0FD9">
        <w:rPr>
          <w:noProof/>
          <w:sz w:val="20"/>
        </w:rPr>
        <w:t xml:space="preserve"> </w:t>
      </w:r>
      <w:r w:rsidRPr="001D0FD9">
        <w:rPr>
          <w:b/>
          <w:noProof/>
          <w:sz w:val="20"/>
        </w:rPr>
        <w:t>57</w:t>
      </w:r>
      <w:r w:rsidRPr="001D0FD9">
        <w:rPr>
          <w:noProof/>
          <w:sz w:val="20"/>
        </w:rPr>
        <w:t>, 827-872</w:t>
      </w:r>
    </w:p>
    <w:p w14:paraId="0A4CF22A" w14:textId="77777777" w:rsidR="00C3510D" w:rsidRPr="001D0FD9" w:rsidRDefault="00C3510D" w:rsidP="000B51AC">
      <w:pPr>
        <w:spacing w:after="120"/>
        <w:ind w:left="720" w:hanging="720"/>
        <w:rPr>
          <w:noProof/>
          <w:sz w:val="20"/>
        </w:rPr>
      </w:pPr>
      <w:r w:rsidRPr="001D0FD9">
        <w:rPr>
          <w:noProof/>
          <w:sz w:val="20"/>
        </w:rPr>
        <w:t>26.</w:t>
      </w:r>
      <w:r w:rsidRPr="001D0FD9">
        <w:rPr>
          <w:noProof/>
          <w:sz w:val="20"/>
        </w:rPr>
        <w:tab/>
        <w:t xml:space="preserve">Girard, J.-P., and Springer, T. A. (1995) High endothelial venules (HEVs): Specialized endothelium for lymphocyte migration. </w:t>
      </w:r>
      <w:r w:rsidRPr="001D0FD9">
        <w:rPr>
          <w:i/>
          <w:noProof/>
          <w:sz w:val="20"/>
        </w:rPr>
        <w:t>Immunol. Today</w:t>
      </w:r>
      <w:r w:rsidRPr="001D0FD9">
        <w:rPr>
          <w:noProof/>
          <w:sz w:val="20"/>
        </w:rPr>
        <w:t xml:space="preserve"> </w:t>
      </w:r>
      <w:r w:rsidRPr="001D0FD9">
        <w:rPr>
          <w:b/>
          <w:noProof/>
          <w:sz w:val="20"/>
        </w:rPr>
        <w:t>16</w:t>
      </w:r>
      <w:r w:rsidRPr="001D0FD9">
        <w:rPr>
          <w:noProof/>
          <w:sz w:val="20"/>
        </w:rPr>
        <w:t>, 449-457</w:t>
      </w:r>
    </w:p>
    <w:p w14:paraId="44F2FBD7" w14:textId="77777777" w:rsidR="00C3510D" w:rsidRPr="001D0FD9" w:rsidRDefault="00C3510D" w:rsidP="000B51AC">
      <w:pPr>
        <w:spacing w:after="120"/>
        <w:ind w:left="720" w:hanging="720"/>
        <w:rPr>
          <w:b/>
          <w:noProof/>
          <w:sz w:val="20"/>
        </w:rPr>
      </w:pPr>
      <w:r w:rsidRPr="001D0FD9">
        <w:rPr>
          <w:noProof/>
          <w:sz w:val="20"/>
        </w:rPr>
        <w:t>27.</w:t>
      </w:r>
      <w:r w:rsidRPr="001D0FD9">
        <w:rPr>
          <w:noProof/>
          <w:sz w:val="20"/>
        </w:rPr>
        <w:tab/>
        <w:t xml:space="preserve">de Fougerolles, A., and Springer, T. A. (1995) Ideas crystallized on immunoglobulin superfamily-integrin interactions. </w:t>
      </w:r>
      <w:r w:rsidRPr="001D0FD9">
        <w:rPr>
          <w:i/>
          <w:noProof/>
          <w:sz w:val="20"/>
        </w:rPr>
        <w:t>Chem. Biol.</w:t>
      </w:r>
      <w:r w:rsidRPr="001D0FD9">
        <w:rPr>
          <w:noProof/>
          <w:sz w:val="20"/>
        </w:rPr>
        <w:t xml:space="preserve"> </w:t>
      </w:r>
      <w:r w:rsidRPr="001D0FD9">
        <w:rPr>
          <w:b/>
          <w:noProof/>
          <w:sz w:val="20"/>
        </w:rPr>
        <w:t>2</w:t>
      </w:r>
    </w:p>
    <w:p w14:paraId="38B444FE" w14:textId="77777777" w:rsidR="00C3510D" w:rsidRPr="001D0FD9" w:rsidRDefault="00C3510D" w:rsidP="000B51AC">
      <w:pPr>
        <w:spacing w:after="120"/>
        <w:ind w:left="720" w:hanging="720"/>
        <w:rPr>
          <w:noProof/>
          <w:sz w:val="20"/>
        </w:rPr>
      </w:pPr>
      <w:r w:rsidRPr="001D0FD9">
        <w:rPr>
          <w:noProof/>
          <w:sz w:val="20"/>
        </w:rPr>
        <w:t>28.</w:t>
      </w:r>
      <w:r w:rsidRPr="001D0FD9">
        <w:rPr>
          <w:noProof/>
          <w:sz w:val="20"/>
        </w:rPr>
        <w:tab/>
        <w:t>Wang, J.-</w:t>
      </w:r>
      <w:r w:rsidR="001A65E4" w:rsidRPr="001D0FD9">
        <w:rPr>
          <w:noProof/>
          <w:sz w:val="20"/>
        </w:rPr>
        <w:t>H</w:t>
      </w:r>
      <w:r w:rsidRPr="001D0FD9">
        <w:rPr>
          <w:noProof/>
          <w:sz w:val="20"/>
        </w:rPr>
        <w:t xml:space="preserve">., and Springer, T. A. (1998) Structural specializations of immunoglobulin superfamily members for adhesion to integrins and viruses. </w:t>
      </w:r>
      <w:r w:rsidRPr="001D0FD9">
        <w:rPr>
          <w:i/>
          <w:noProof/>
          <w:sz w:val="20"/>
        </w:rPr>
        <w:t>Immunol. Rev.</w:t>
      </w:r>
      <w:r w:rsidRPr="001D0FD9">
        <w:rPr>
          <w:noProof/>
          <w:sz w:val="20"/>
        </w:rPr>
        <w:t xml:space="preserve"> </w:t>
      </w:r>
      <w:r w:rsidRPr="001D0FD9">
        <w:rPr>
          <w:b/>
          <w:noProof/>
          <w:sz w:val="20"/>
        </w:rPr>
        <w:t>163</w:t>
      </w:r>
      <w:r w:rsidRPr="001D0FD9">
        <w:rPr>
          <w:noProof/>
          <w:sz w:val="20"/>
        </w:rPr>
        <w:t>, 197-215</w:t>
      </w:r>
    </w:p>
    <w:p w14:paraId="76C78E99" w14:textId="77777777" w:rsidR="00C3510D" w:rsidRPr="001D0FD9" w:rsidRDefault="00C3510D" w:rsidP="000B51AC">
      <w:pPr>
        <w:spacing w:after="120"/>
        <w:ind w:left="720" w:hanging="720"/>
        <w:rPr>
          <w:noProof/>
          <w:sz w:val="20"/>
        </w:rPr>
      </w:pPr>
      <w:r w:rsidRPr="001D0FD9">
        <w:rPr>
          <w:noProof/>
          <w:sz w:val="20"/>
        </w:rPr>
        <w:t>29.</w:t>
      </w:r>
      <w:r w:rsidRPr="001D0FD9">
        <w:rPr>
          <w:noProof/>
          <w:sz w:val="20"/>
        </w:rPr>
        <w:tab/>
        <w:t xml:space="preserve">Shimaoka, M., Takagi, J., and Springer, T. A. (2002) Conformational regulation of integrin structure and function. </w:t>
      </w:r>
      <w:r w:rsidRPr="001D0FD9">
        <w:rPr>
          <w:i/>
          <w:noProof/>
          <w:sz w:val="20"/>
        </w:rPr>
        <w:t>Annu. Rev. Biophys. Biomol. Struct.</w:t>
      </w:r>
      <w:r w:rsidRPr="001D0FD9">
        <w:rPr>
          <w:noProof/>
          <w:sz w:val="20"/>
        </w:rPr>
        <w:t xml:space="preserve"> </w:t>
      </w:r>
      <w:r w:rsidRPr="001D0FD9">
        <w:rPr>
          <w:b/>
          <w:noProof/>
          <w:sz w:val="20"/>
        </w:rPr>
        <w:t>31</w:t>
      </w:r>
      <w:r w:rsidRPr="001D0FD9">
        <w:rPr>
          <w:noProof/>
          <w:sz w:val="20"/>
        </w:rPr>
        <w:t>, 485-516</w:t>
      </w:r>
    </w:p>
    <w:p w14:paraId="60B68AFA" w14:textId="77777777" w:rsidR="00C3510D" w:rsidRPr="001D0FD9" w:rsidRDefault="00C3510D" w:rsidP="000B51AC">
      <w:pPr>
        <w:spacing w:after="120"/>
        <w:ind w:left="720" w:hanging="720"/>
        <w:rPr>
          <w:noProof/>
          <w:sz w:val="20"/>
        </w:rPr>
      </w:pPr>
      <w:r w:rsidRPr="001D0FD9">
        <w:rPr>
          <w:noProof/>
          <w:sz w:val="20"/>
        </w:rPr>
        <w:t>30.</w:t>
      </w:r>
      <w:r w:rsidRPr="001D0FD9">
        <w:rPr>
          <w:noProof/>
          <w:sz w:val="20"/>
        </w:rPr>
        <w:tab/>
        <w:t xml:space="preserve">Springer, T. A. (2002) Cesar Milstein, the father of modern immunology. </w:t>
      </w:r>
      <w:r w:rsidRPr="001D0FD9">
        <w:rPr>
          <w:i/>
          <w:noProof/>
          <w:sz w:val="20"/>
        </w:rPr>
        <w:t>Nat. Immunol.</w:t>
      </w:r>
      <w:r w:rsidRPr="001D0FD9">
        <w:rPr>
          <w:noProof/>
          <w:sz w:val="20"/>
        </w:rPr>
        <w:t xml:space="preserve"> </w:t>
      </w:r>
      <w:r w:rsidRPr="001D0FD9">
        <w:rPr>
          <w:b/>
          <w:noProof/>
          <w:sz w:val="20"/>
        </w:rPr>
        <w:t>3</w:t>
      </w:r>
      <w:r w:rsidRPr="001D0FD9">
        <w:rPr>
          <w:noProof/>
          <w:sz w:val="20"/>
        </w:rPr>
        <w:t>, 501-503</w:t>
      </w:r>
    </w:p>
    <w:p w14:paraId="55FE7B5A" w14:textId="77777777" w:rsidR="00C3510D" w:rsidRPr="001D0FD9" w:rsidRDefault="00C3510D" w:rsidP="000B51AC">
      <w:pPr>
        <w:spacing w:after="120"/>
        <w:ind w:left="720" w:hanging="720"/>
        <w:rPr>
          <w:noProof/>
          <w:sz w:val="20"/>
        </w:rPr>
      </w:pPr>
      <w:r w:rsidRPr="001D0FD9">
        <w:rPr>
          <w:noProof/>
          <w:sz w:val="20"/>
        </w:rPr>
        <w:t>31.</w:t>
      </w:r>
      <w:r w:rsidRPr="001D0FD9">
        <w:rPr>
          <w:noProof/>
          <w:sz w:val="20"/>
        </w:rPr>
        <w:tab/>
        <w:t xml:space="preserve">Springer, T. A. (2002) Cesar Milstein (1927-2002). </w:t>
      </w:r>
      <w:r w:rsidRPr="001D0FD9">
        <w:rPr>
          <w:i/>
          <w:noProof/>
          <w:sz w:val="20"/>
        </w:rPr>
        <w:t>Science</w:t>
      </w:r>
      <w:r w:rsidRPr="001D0FD9">
        <w:rPr>
          <w:noProof/>
          <w:sz w:val="20"/>
        </w:rPr>
        <w:t xml:space="preserve"> </w:t>
      </w:r>
      <w:r w:rsidRPr="001D0FD9">
        <w:rPr>
          <w:b/>
          <w:noProof/>
          <w:sz w:val="20"/>
        </w:rPr>
        <w:t>296</w:t>
      </w:r>
      <w:r w:rsidRPr="001D0FD9">
        <w:rPr>
          <w:noProof/>
          <w:sz w:val="20"/>
        </w:rPr>
        <w:t>, 1253</w:t>
      </w:r>
    </w:p>
    <w:p w14:paraId="1ECF0011" w14:textId="77777777" w:rsidR="00C3510D" w:rsidRPr="001D0FD9" w:rsidRDefault="00C3510D" w:rsidP="000B51AC">
      <w:pPr>
        <w:spacing w:after="120"/>
        <w:ind w:left="720" w:hanging="720"/>
        <w:rPr>
          <w:noProof/>
          <w:sz w:val="20"/>
        </w:rPr>
      </w:pPr>
      <w:r w:rsidRPr="001D0FD9">
        <w:rPr>
          <w:noProof/>
          <w:sz w:val="20"/>
        </w:rPr>
        <w:t>32.</w:t>
      </w:r>
      <w:r w:rsidRPr="001D0FD9">
        <w:rPr>
          <w:noProof/>
          <w:sz w:val="20"/>
        </w:rPr>
        <w:tab/>
        <w:t xml:space="preserve">Takagi, J., and Springer, T. A. (2002) Integrin activation and structural rearrangement. </w:t>
      </w:r>
      <w:r w:rsidRPr="001D0FD9">
        <w:rPr>
          <w:i/>
          <w:noProof/>
          <w:sz w:val="20"/>
        </w:rPr>
        <w:t>Immunol. Rev.</w:t>
      </w:r>
      <w:r w:rsidRPr="001D0FD9">
        <w:rPr>
          <w:noProof/>
          <w:sz w:val="20"/>
        </w:rPr>
        <w:t xml:space="preserve"> </w:t>
      </w:r>
      <w:r w:rsidRPr="001D0FD9">
        <w:rPr>
          <w:b/>
          <w:noProof/>
          <w:sz w:val="20"/>
        </w:rPr>
        <w:t>186</w:t>
      </w:r>
      <w:r w:rsidRPr="001D0FD9">
        <w:rPr>
          <w:noProof/>
          <w:sz w:val="20"/>
        </w:rPr>
        <w:t>, 141-163</w:t>
      </w:r>
    </w:p>
    <w:p w14:paraId="064253E3" w14:textId="77777777" w:rsidR="00C3510D" w:rsidRPr="001D0FD9" w:rsidRDefault="00C3510D" w:rsidP="000B51AC">
      <w:pPr>
        <w:spacing w:after="120"/>
        <w:ind w:left="720" w:hanging="720"/>
        <w:rPr>
          <w:noProof/>
          <w:sz w:val="20"/>
        </w:rPr>
      </w:pPr>
      <w:r w:rsidRPr="001D0FD9">
        <w:rPr>
          <w:noProof/>
          <w:sz w:val="20"/>
        </w:rPr>
        <w:t>33.</w:t>
      </w:r>
      <w:r w:rsidRPr="001D0FD9">
        <w:rPr>
          <w:noProof/>
          <w:sz w:val="20"/>
        </w:rPr>
        <w:tab/>
        <w:t xml:space="preserve">Springer, T. A. (2002) Predicted and experimental structures of integrins and β-propellers. </w:t>
      </w:r>
      <w:r w:rsidRPr="001D0FD9">
        <w:rPr>
          <w:i/>
          <w:noProof/>
          <w:sz w:val="20"/>
        </w:rPr>
        <w:t>Curr. Opin. Struct. Biol.</w:t>
      </w:r>
      <w:r w:rsidRPr="001D0FD9">
        <w:rPr>
          <w:noProof/>
          <w:sz w:val="20"/>
        </w:rPr>
        <w:t xml:space="preserve"> </w:t>
      </w:r>
      <w:r w:rsidRPr="001D0FD9">
        <w:rPr>
          <w:b/>
          <w:noProof/>
          <w:sz w:val="20"/>
        </w:rPr>
        <w:t>12</w:t>
      </w:r>
      <w:r w:rsidRPr="001D0FD9">
        <w:rPr>
          <w:noProof/>
          <w:sz w:val="20"/>
        </w:rPr>
        <w:t>, 802-813</w:t>
      </w:r>
    </w:p>
    <w:p w14:paraId="3998D86C" w14:textId="77777777" w:rsidR="00C3510D" w:rsidRPr="001D0FD9" w:rsidRDefault="00C3510D" w:rsidP="000B51AC">
      <w:pPr>
        <w:spacing w:after="120"/>
        <w:ind w:left="720" w:hanging="720"/>
        <w:rPr>
          <w:noProof/>
          <w:sz w:val="20"/>
        </w:rPr>
      </w:pPr>
      <w:r w:rsidRPr="001D0FD9">
        <w:rPr>
          <w:noProof/>
          <w:sz w:val="20"/>
        </w:rPr>
        <w:t>34.</w:t>
      </w:r>
      <w:r w:rsidRPr="001D0FD9">
        <w:rPr>
          <w:noProof/>
          <w:sz w:val="20"/>
        </w:rPr>
        <w:tab/>
        <w:t xml:space="preserve">Shimaoka, M., and Springer, T. A. (2003) Therapeutic antagonists and the conformational regulation of integrin structure and function. </w:t>
      </w:r>
      <w:r w:rsidRPr="001D0FD9">
        <w:rPr>
          <w:i/>
          <w:noProof/>
          <w:sz w:val="20"/>
        </w:rPr>
        <w:t>Nat. Rev. Drug Disc.</w:t>
      </w:r>
      <w:r w:rsidRPr="001D0FD9">
        <w:rPr>
          <w:noProof/>
          <w:sz w:val="20"/>
        </w:rPr>
        <w:t xml:space="preserve"> </w:t>
      </w:r>
      <w:r w:rsidRPr="001D0FD9">
        <w:rPr>
          <w:b/>
          <w:noProof/>
          <w:sz w:val="20"/>
        </w:rPr>
        <w:t>2</w:t>
      </w:r>
      <w:r w:rsidRPr="001D0FD9">
        <w:rPr>
          <w:noProof/>
          <w:sz w:val="20"/>
        </w:rPr>
        <w:t>, 703-716</w:t>
      </w:r>
    </w:p>
    <w:p w14:paraId="37B3807A" w14:textId="77777777" w:rsidR="00C3510D" w:rsidRPr="001D0FD9" w:rsidRDefault="00C3510D" w:rsidP="000B51AC">
      <w:pPr>
        <w:spacing w:after="120"/>
        <w:ind w:left="720" w:hanging="720"/>
        <w:rPr>
          <w:noProof/>
          <w:sz w:val="20"/>
        </w:rPr>
      </w:pPr>
      <w:r w:rsidRPr="001D0FD9">
        <w:rPr>
          <w:noProof/>
          <w:sz w:val="20"/>
        </w:rPr>
        <w:t>35.</w:t>
      </w:r>
      <w:r w:rsidRPr="001D0FD9">
        <w:rPr>
          <w:noProof/>
          <w:sz w:val="20"/>
        </w:rPr>
        <w:tab/>
        <w:t xml:space="preserve">Carman, C. V., and Springer, T. A. (2003) Integrin avidity regulation: Are changes in affinity and conformation underemphasized? </w:t>
      </w:r>
      <w:r w:rsidRPr="001D0FD9">
        <w:rPr>
          <w:i/>
          <w:noProof/>
          <w:sz w:val="20"/>
        </w:rPr>
        <w:t>Curr. Opin. Cell Biol.</w:t>
      </w:r>
      <w:r w:rsidRPr="001D0FD9">
        <w:rPr>
          <w:noProof/>
          <w:sz w:val="20"/>
        </w:rPr>
        <w:t xml:space="preserve"> </w:t>
      </w:r>
      <w:r w:rsidRPr="001D0FD9">
        <w:rPr>
          <w:b/>
          <w:noProof/>
          <w:sz w:val="20"/>
        </w:rPr>
        <w:t>15</w:t>
      </w:r>
      <w:r w:rsidRPr="001D0FD9">
        <w:rPr>
          <w:noProof/>
          <w:sz w:val="20"/>
        </w:rPr>
        <w:t>, 547-556</w:t>
      </w:r>
    </w:p>
    <w:p w14:paraId="7C54889B" w14:textId="77777777" w:rsidR="00C3510D" w:rsidRPr="001D0FD9" w:rsidRDefault="00C3510D" w:rsidP="000B51AC">
      <w:pPr>
        <w:spacing w:after="120"/>
        <w:ind w:left="720" w:hanging="720"/>
        <w:rPr>
          <w:noProof/>
          <w:sz w:val="20"/>
        </w:rPr>
      </w:pPr>
      <w:r w:rsidRPr="001D0FD9">
        <w:rPr>
          <w:noProof/>
          <w:sz w:val="20"/>
        </w:rPr>
        <w:t>36.</w:t>
      </w:r>
      <w:r w:rsidRPr="001D0FD9">
        <w:rPr>
          <w:noProof/>
          <w:sz w:val="20"/>
        </w:rPr>
        <w:tab/>
        <w:t>Springer, T. A., and Wang, J.-</w:t>
      </w:r>
      <w:r w:rsidR="001A65E4" w:rsidRPr="001D0FD9">
        <w:rPr>
          <w:noProof/>
          <w:sz w:val="20"/>
        </w:rPr>
        <w:t>H</w:t>
      </w:r>
      <w:r w:rsidRPr="001D0FD9">
        <w:rPr>
          <w:noProof/>
          <w:sz w:val="20"/>
        </w:rPr>
        <w:t xml:space="preserve">. (2004) The three-dimensional structure of integrins and their ligands, and conformational regulation of cell adhesion. </w:t>
      </w:r>
      <w:r w:rsidRPr="001D0FD9">
        <w:rPr>
          <w:i/>
          <w:noProof/>
          <w:sz w:val="20"/>
        </w:rPr>
        <w:t>Adv. Prot. Chem.</w:t>
      </w:r>
      <w:r w:rsidRPr="001D0FD9">
        <w:rPr>
          <w:noProof/>
          <w:sz w:val="20"/>
        </w:rPr>
        <w:t xml:space="preserve"> </w:t>
      </w:r>
      <w:r w:rsidRPr="001D0FD9">
        <w:rPr>
          <w:b/>
          <w:noProof/>
          <w:sz w:val="20"/>
        </w:rPr>
        <w:t>68</w:t>
      </w:r>
      <w:r w:rsidRPr="001D0FD9">
        <w:rPr>
          <w:noProof/>
          <w:sz w:val="20"/>
        </w:rPr>
        <w:t>, 29-63</w:t>
      </w:r>
    </w:p>
    <w:p w14:paraId="52099CAA" w14:textId="77777777" w:rsidR="00C3510D" w:rsidRPr="001D0FD9" w:rsidRDefault="00C3510D" w:rsidP="000B51AC">
      <w:pPr>
        <w:spacing w:after="120"/>
        <w:ind w:left="720" w:hanging="720"/>
        <w:rPr>
          <w:noProof/>
          <w:sz w:val="20"/>
        </w:rPr>
      </w:pPr>
      <w:r w:rsidRPr="001D0FD9">
        <w:rPr>
          <w:noProof/>
          <w:sz w:val="20"/>
        </w:rPr>
        <w:t>37.</w:t>
      </w:r>
      <w:r w:rsidRPr="001D0FD9">
        <w:rPr>
          <w:noProof/>
          <w:sz w:val="20"/>
        </w:rPr>
        <w:tab/>
        <w:t xml:space="preserve">Shimaoka, M., and Springer, T. A. (2004) Therapeutic antagonists and the conformational regulation of the β2 integrins. </w:t>
      </w:r>
      <w:r w:rsidRPr="001D0FD9">
        <w:rPr>
          <w:i/>
          <w:noProof/>
          <w:sz w:val="20"/>
        </w:rPr>
        <w:t>Curr. Top. Med. Chem.</w:t>
      </w:r>
      <w:r w:rsidRPr="001D0FD9">
        <w:rPr>
          <w:noProof/>
          <w:sz w:val="20"/>
        </w:rPr>
        <w:t xml:space="preserve"> </w:t>
      </w:r>
      <w:r w:rsidRPr="001D0FD9">
        <w:rPr>
          <w:b/>
          <w:noProof/>
          <w:sz w:val="20"/>
        </w:rPr>
        <w:t>4</w:t>
      </w:r>
      <w:r w:rsidRPr="001D0FD9">
        <w:rPr>
          <w:noProof/>
          <w:sz w:val="20"/>
        </w:rPr>
        <w:t>, 1485-1495</w:t>
      </w:r>
    </w:p>
    <w:p w14:paraId="55CC176C" w14:textId="77777777" w:rsidR="00C3510D" w:rsidRPr="001D0FD9" w:rsidRDefault="00C3510D" w:rsidP="000B51AC">
      <w:pPr>
        <w:spacing w:after="120"/>
        <w:ind w:left="720" w:hanging="720"/>
        <w:rPr>
          <w:noProof/>
          <w:sz w:val="20"/>
        </w:rPr>
      </w:pPr>
      <w:r w:rsidRPr="001D0FD9">
        <w:rPr>
          <w:noProof/>
          <w:sz w:val="20"/>
        </w:rPr>
        <w:t>38.</w:t>
      </w:r>
      <w:r w:rsidRPr="001D0FD9">
        <w:rPr>
          <w:noProof/>
          <w:sz w:val="20"/>
        </w:rPr>
        <w:tab/>
        <w:t xml:space="preserve">Luo, B.-H., and Springer, T. A. (2006) Integrin structures and conformational signaling. </w:t>
      </w:r>
      <w:r w:rsidRPr="001D0FD9">
        <w:rPr>
          <w:i/>
          <w:noProof/>
          <w:sz w:val="20"/>
        </w:rPr>
        <w:t>Curr. Opin. Cell Biol.</w:t>
      </w:r>
      <w:r w:rsidRPr="001D0FD9">
        <w:rPr>
          <w:noProof/>
          <w:sz w:val="20"/>
        </w:rPr>
        <w:t xml:space="preserve"> </w:t>
      </w:r>
      <w:r w:rsidRPr="001D0FD9">
        <w:rPr>
          <w:b/>
          <w:noProof/>
          <w:sz w:val="20"/>
        </w:rPr>
        <w:t>18</w:t>
      </w:r>
      <w:r w:rsidRPr="001D0FD9">
        <w:rPr>
          <w:noProof/>
          <w:sz w:val="20"/>
        </w:rPr>
        <w:t>, 579-586</w:t>
      </w:r>
    </w:p>
    <w:p w14:paraId="11AB7922" w14:textId="77777777" w:rsidR="00C3510D" w:rsidRPr="001D0FD9" w:rsidRDefault="00C3510D" w:rsidP="000B51AC">
      <w:pPr>
        <w:spacing w:after="120"/>
        <w:ind w:left="720" w:hanging="720"/>
        <w:rPr>
          <w:noProof/>
          <w:sz w:val="20"/>
        </w:rPr>
      </w:pPr>
      <w:r w:rsidRPr="001D0FD9">
        <w:rPr>
          <w:noProof/>
          <w:sz w:val="20"/>
        </w:rPr>
        <w:t>39.</w:t>
      </w:r>
      <w:r w:rsidRPr="001D0FD9">
        <w:rPr>
          <w:noProof/>
          <w:sz w:val="20"/>
        </w:rPr>
        <w:tab/>
        <w:t xml:space="preserve">Springer, T. A. (2006) Complement and the multifaceted functions of VWA and integrin I domains. </w:t>
      </w:r>
      <w:r w:rsidRPr="001D0FD9">
        <w:rPr>
          <w:i/>
          <w:noProof/>
          <w:sz w:val="20"/>
        </w:rPr>
        <w:t>Structure</w:t>
      </w:r>
      <w:r w:rsidRPr="001D0FD9">
        <w:rPr>
          <w:noProof/>
          <w:sz w:val="20"/>
        </w:rPr>
        <w:t xml:space="preserve"> </w:t>
      </w:r>
      <w:r w:rsidRPr="001D0FD9">
        <w:rPr>
          <w:b/>
          <w:noProof/>
          <w:sz w:val="20"/>
        </w:rPr>
        <w:t>14</w:t>
      </w:r>
      <w:r w:rsidRPr="001D0FD9">
        <w:rPr>
          <w:noProof/>
          <w:sz w:val="20"/>
        </w:rPr>
        <w:t>, 1611-1616</w:t>
      </w:r>
    </w:p>
    <w:p w14:paraId="7A52BA3B" w14:textId="77777777" w:rsidR="00C3510D" w:rsidRPr="001D0FD9" w:rsidRDefault="00C3510D" w:rsidP="000B51AC">
      <w:pPr>
        <w:spacing w:after="120"/>
        <w:ind w:left="720" w:hanging="720"/>
        <w:rPr>
          <w:noProof/>
          <w:sz w:val="20"/>
        </w:rPr>
      </w:pPr>
      <w:bookmarkStart w:id="1" w:name="_ENREF_40"/>
      <w:r w:rsidRPr="001D0FD9">
        <w:rPr>
          <w:noProof/>
          <w:sz w:val="20"/>
        </w:rPr>
        <w:lastRenderedPageBreak/>
        <w:t>40.</w:t>
      </w:r>
      <w:r w:rsidRPr="001D0FD9">
        <w:rPr>
          <w:noProof/>
          <w:sz w:val="20"/>
        </w:rPr>
        <w:tab/>
        <w:t xml:space="preserve">Luo, B.-H., Carman, C. V., and Springer, T. A. (2007) Structural basis of integrin regulation and signaling. </w:t>
      </w:r>
      <w:r w:rsidRPr="001D0FD9">
        <w:rPr>
          <w:i/>
          <w:noProof/>
          <w:sz w:val="20"/>
        </w:rPr>
        <w:t>Annu. Rev. Immunol.</w:t>
      </w:r>
      <w:r w:rsidRPr="001D0FD9">
        <w:rPr>
          <w:noProof/>
          <w:sz w:val="20"/>
        </w:rPr>
        <w:t xml:space="preserve"> </w:t>
      </w:r>
      <w:r w:rsidRPr="001D0FD9">
        <w:rPr>
          <w:b/>
          <w:noProof/>
          <w:sz w:val="20"/>
        </w:rPr>
        <w:t>25</w:t>
      </w:r>
      <w:r w:rsidRPr="001D0FD9">
        <w:rPr>
          <w:noProof/>
          <w:sz w:val="20"/>
        </w:rPr>
        <w:t>, 619-647</w:t>
      </w:r>
      <w:bookmarkEnd w:id="1"/>
    </w:p>
    <w:p w14:paraId="52BF6211" w14:textId="77777777" w:rsidR="00C3510D" w:rsidRPr="001D0FD9" w:rsidRDefault="00C3510D" w:rsidP="000B51AC">
      <w:pPr>
        <w:spacing w:after="120"/>
        <w:ind w:left="720" w:hanging="720"/>
        <w:rPr>
          <w:noProof/>
          <w:sz w:val="20"/>
        </w:rPr>
      </w:pPr>
      <w:bookmarkStart w:id="2" w:name="_ENREF_41"/>
      <w:r w:rsidRPr="001D0FD9">
        <w:rPr>
          <w:noProof/>
          <w:sz w:val="20"/>
        </w:rPr>
        <w:t>41.</w:t>
      </w:r>
      <w:r w:rsidRPr="001D0FD9">
        <w:rPr>
          <w:noProof/>
          <w:sz w:val="20"/>
        </w:rPr>
        <w:tab/>
        <w:t xml:space="preserve">Carman, C. V., and Springer, T. A. (2008) Trans-cellular migration: cell-cell contacts get intimate. </w:t>
      </w:r>
      <w:r w:rsidRPr="001D0FD9">
        <w:rPr>
          <w:i/>
          <w:noProof/>
          <w:sz w:val="20"/>
        </w:rPr>
        <w:t>Curr. Opin. Cell Biol.</w:t>
      </w:r>
      <w:r w:rsidRPr="001D0FD9">
        <w:rPr>
          <w:noProof/>
          <w:sz w:val="20"/>
        </w:rPr>
        <w:t xml:space="preserve"> </w:t>
      </w:r>
      <w:r w:rsidRPr="001D0FD9">
        <w:rPr>
          <w:b/>
          <w:noProof/>
          <w:sz w:val="20"/>
        </w:rPr>
        <w:t>20</w:t>
      </w:r>
      <w:r w:rsidRPr="001D0FD9">
        <w:rPr>
          <w:noProof/>
          <w:sz w:val="20"/>
        </w:rPr>
        <w:t>, 533-540</w:t>
      </w:r>
      <w:bookmarkEnd w:id="2"/>
    </w:p>
    <w:p w14:paraId="1322111A" w14:textId="77777777" w:rsidR="00C3510D" w:rsidRPr="001D0FD9" w:rsidRDefault="00C3510D" w:rsidP="000B51AC">
      <w:pPr>
        <w:spacing w:after="120"/>
        <w:ind w:left="720" w:hanging="720"/>
        <w:rPr>
          <w:noProof/>
          <w:sz w:val="20"/>
        </w:rPr>
      </w:pPr>
      <w:bookmarkStart w:id="3" w:name="_ENREF_42"/>
      <w:r w:rsidRPr="001D0FD9">
        <w:rPr>
          <w:noProof/>
          <w:sz w:val="20"/>
        </w:rPr>
        <w:t>42.</w:t>
      </w:r>
      <w:r w:rsidRPr="001D0FD9">
        <w:rPr>
          <w:noProof/>
          <w:sz w:val="20"/>
        </w:rPr>
        <w:tab/>
        <w:t xml:space="preserve">Springer, T. A. (2011) Biology and physics of von Willebrand factor concatamers. </w:t>
      </w:r>
      <w:r w:rsidRPr="001D0FD9">
        <w:rPr>
          <w:i/>
          <w:noProof/>
          <w:sz w:val="20"/>
        </w:rPr>
        <w:t>J. Thromb. Haemost.</w:t>
      </w:r>
      <w:r w:rsidRPr="001D0FD9">
        <w:rPr>
          <w:noProof/>
          <w:sz w:val="20"/>
        </w:rPr>
        <w:t xml:space="preserve"> </w:t>
      </w:r>
      <w:r w:rsidRPr="001D0FD9">
        <w:rPr>
          <w:b/>
          <w:noProof/>
          <w:sz w:val="20"/>
        </w:rPr>
        <w:t>9</w:t>
      </w:r>
      <w:r w:rsidRPr="001D0FD9">
        <w:rPr>
          <w:noProof/>
          <w:sz w:val="20"/>
        </w:rPr>
        <w:t>, 130-143</w:t>
      </w:r>
      <w:bookmarkEnd w:id="3"/>
    </w:p>
    <w:p w14:paraId="1CF6CDA4" w14:textId="77777777" w:rsidR="00C3510D" w:rsidRPr="001D0FD9" w:rsidRDefault="00C3510D" w:rsidP="000B51AC">
      <w:pPr>
        <w:spacing w:after="120"/>
        <w:ind w:left="720" w:hanging="720"/>
        <w:rPr>
          <w:noProof/>
          <w:sz w:val="20"/>
        </w:rPr>
      </w:pPr>
      <w:r w:rsidRPr="001D0FD9">
        <w:rPr>
          <w:noProof/>
          <w:sz w:val="20"/>
        </w:rPr>
        <w:t>43.</w:t>
      </w:r>
      <w:r w:rsidRPr="001D0FD9">
        <w:rPr>
          <w:noProof/>
          <w:sz w:val="20"/>
        </w:rPr>
        <w:tab/>
        <w:t xml:space="preserve">Springer, T. A., and Dustin, M. L. (2012) Integrin inside-out signaling and the immunological synapse. </w:t>
      </w:r>
      <w:r w:rsidRPr="001D0FD9">
        <w:rPr>
          <w:i/>
          <w:noProof/>
          <w:sz w:val="20"/>
        </w:rPr>
        <w:t>Curr. Opin. Cell Biol.</w:t>
      </w:r>
      <w:r w:rsidRPr="001D0FD9">
        <w:rPr>
          <w:noProof/>
          <w:sz w:val="20"/>
        </w:rPr>
        <w:t xml:space="preserve"> </w:t>
      </w:r>
      <w:r w:rsidRPr="001D0FD9">
        <w:rPr>
          <w:b/>
          <w:noProof/>
          <w:sz w:val="20"/>
        </w:rPr>
        <w:t>24</w:t>
      </w:r>
      <w:r w:rsidRPr="001D0FD9">
        <w:rPr>
          <w:noProof/>
          <w:sz w:val="20"/>
        </w:rPr>
        <w:t>, 107-115</w:t>
      </w:r>
    </w:p>
    <w:p w14:paraId="691DC9E8" w14:textId="44947B9D" w:rsidR="000B64C2" w:rsidRPr="001D0FD9" w:rsidRDefault="00C3510D" w:rsidP="000B51AC">
      <w:pPr>
        <w:spacing w:after="120"/>
        <w:ind w:left="720" w:hanging="720"/>
        <w:rPr>
          <w:noProof/>
          <w:sz w:val="20"/>
        </w:rPr>
      </w:pPr>
      <w:r w:rsidRPr="001D0FD9">
        <w:rPr>
          <w:noProof/>
          <w:sz w:val="20"/>
        </w:rPr>
        <w:t>44.</w:t>
      </w:r>
      <w:r w:rsidRPr="001D0FD9">
        <w:rPr>
          <w:noProof/>
          <w:sz w:val="20"/>
        </w:rPr>
        <w:tab/>
        <w:t xml:space="preserve">Springer, T. (2014) von Willebrand factor, Jedi knight of the bloodstream. </w:t>
      </w:r>
      <w:r w:rsidRPr="001D0FD9">
        <w:rPr>
          <w:i/>
          <w:noProof/>
          <w:sz w:val="20"/>
        </w:rPr>
        <w:t>Blood</w:t>
      </w:r>
      <w:r w:rsidRPr="001D0FD9">
        <w:rPr>
          <w:noProof/>
          <w:sz w:val="20"/>
        </w:rPr>
        <w:t xml:space="preserve"> </w:t>
      </w:r>
      <w:r w:rsidRPr="001D0FD9">
        <w:rPr>
          <w:b/>
          <w:noProof/>
          <w:sz w:val="20"/>
        </w:rPr>
        <w:t>124</w:t>
      </w:r>
      <w:r w:rsidRPr="001D0FD9">
        <w:rPr>
          <w:noProof/>
          <w:sz w:val="20"/>
        </w:rPr>
        <w:t>, 1412-1425</w:t>
      </w:r>
    </w:p>
    <w:p w14:paraId="3FA1B9B7" w14:textId="527AAD12" w:rsidR="00927952" w:rsidRPr="00927952" w:rsidRDefault="00652F72" w:rsidP="000B51AC">
      <w:pPr>
        <w:spacing w:after="120"/>
        <w:ind w:left="720" w:hanging="720"/>
        <w:rPr>
          <w:rFonts w:ascii="Times" w:hAnsi="Times"/>
          <w:i/>
          <w:noProof/>
          <w:sz w:val="20"/>
          <w:szCs w:val="20"/>
          <w:highlight w:val="yellow"/>
        </w:rPr>
      </w:pPr>
      <w:r w:rsidRPr="001D0FD9">
        <w:rPr>
          <w:noProof/>
          <w:sz w:val="20"/>
        </w:rPr>
        <w:t>45.</w:t>
      </w:r>
      <w:r w:rsidRPr="001D0FD9">
        <w:rPr>
          <w:noProof/>
          <w:sz w:val="20"/>
        </w:rPr>
        <w:tab/>
        <w:t>Hinck, AP., Schurpf, TD., Springer, TA.</w:t>
      </w:r>
      <w:r w:rsidR="005B4C44" w:rsidRPr="001D0FD9">
        <w:rPr>
          <w:noProof/>
          <w:sz w:val="20"/>
        </w:rPr>
        <w:t xml:space="preserve"> (2016)</w:t>
      </w:r>
      <w:r w:rsidRPr="001D0FD9">
        <w:rPr>
          <w:noProof/>
          <w:sz w:val="20"/>
        </w:rPr>
        <w:t xml:space="preserve"> Structural biology and evolution of the TGF-β family. </w:t>
      </w:r>
      <w:r w:rsidRPr="001D0FD9">
        <w:rPr>
          <w:i/>
          <w:noProof/>
          <w:sz w:val="20"/>
        </w:rPr>
        <w:t>Cold Spring Harbor Perspectives in Biolog</w:t>
      </w:r>
      <w:r w:rsidRPr="00927952">
        <w:rPr>
          <w:i/>
          <w:noProof/>
          <w:sz w:val="20"/>
        </w:rPr>
        <w:t>y</w:t>
      </w:r>
      <w:r w:rsidR="00927952">
        <w:rPr>
          <w:i/>
          <w:noProof/>
          <w:sz w:val="20"/>
        </w:rPr>
        <w:t>.</w:t>
      </w:r>
      <w:r w:rsidR="006E022B" w:rsidRPr="00927952">
        <w:rPr>
          <w:noProof/>
          <w:sz w:val="20"/>
        </w:rPr>
        <w:t xml:space="preserve"> </w:t>
      </w:r>
      <w:r w:rsidR="00927952" w:rsidRPr="00927952">
        <w:rPr>
          <w:rFonts w:ascii="Times" w:hAnsi="Times"/>
          <w:b/>
          <w:noProof/>
          <w:sz w:val="20"/>
          <w:szCs w:val="20"/>
        </w:rPr>
        <w:t>8</w:t>
      </w:r>
      <w:r w:rsidR="00927952" w:rsidRPr="00927952">
        <w:rPr>
          <w:rFonts w:ascii="Times" w:hAnsi="Times"/>
          <w:noProof/>
          <w:sz w:val="20"/>
          <w:szCs w:val="20"/>
        </w:rPr>
        <w:t>(12). pii: a02210</w:t>
      </w:r>
    </w:p>
    <w:p w14:paraId="0DA47F61" w14:textId="77777777" w:rsidR="00C3510D" w:rsidRPr="001D0FD9" w:rsidRDefault="00C3510D" w:rsidP="000B51AC">
      <w:pPr>
        <w:spacing w:after="120"/>
        <w:rPr>
          <w:noProof/>
          <w:sz w:val="20"/>
        </w:rPr>
      </w:pPr>
    </w:p>
    <w:p w14:paraId="5690D0D8" w14:textId="58D27391" w:rsidR="00AC5E61" w:rsidRPr="001D0FD9" w:rsidRDefault="00C3510D" w:rsidP="000B51AC">
      <w:pPr>
        <w:spacing w:after="120"/>
        <w:rPr>
          <w:sz w:val="20"/>
        </w:rPr>
      </w:pPr>
      <w:r w:rsidRPr="001D0FD9">
        <w:rPr>
          <w:sz w:val="20"/>
        </w:rPr>
        <w:fldChar w:fldCharType="end"/>
      </w:r>
      <w:r w:rsidR="00107018" w:rsidRPr="001D0FD9">
        <w:rPr>
          <w:b/>
          <w:sz w:val="20"/>
        </w:rPr>
        <w:t>Book Chapters</w:t>
      </w:r>
    </w:p>
    <w:p w14:paraId="0CA8D307" w14:textId="77777777" w:rsidR="00AC5E61" w:rsidRPr="001D0FD9" w:rsidRDefault="00AC5E61" w:rsidP="000B51AC">
      <w:pPr>
        <w:spacing w:after="120"/>
        <w:ind w:left="720" w:hanging="720"/>
        <w:rPr>
          <w:noProof/>
          <w:sz w:val="20"/>
        </w:rPr>
      </w:pPr>
      <w:r w:rsidRPr="001D0FD9">
        <w:rPr>
          <w:sz w:val="20"/>
        </w:rPr>
        <w:fldChar w:fldCharType="begin"/>
      </w:r>
      <w:r w:rsidRPr="001D0FD9">
        <w:rPr>
          <w:sz w:val="20"/>
        </w:rPr>
        <w:instrText xml:space="preserve"> ADDIN EN.REFLIST </w:instrText>
      </w:r>
      <w:r w:rsidRPr="001D0FD9">
        <w:rPr>
          <w:sz w:val="20"/>
        </w:rPr>
        <w:fldChar w:fldCharType="separate"/>
      </w:r>
      <w:r w:rsidRPr="001D0FD9">
        <w:rPr>
          <w:noProof/>
          <w:sz w:val="20"/>
        </w:rPr>
        <w:t>1.</w:t>
      </w:r>
      <w:r w:rsidRPr="001D0FD9">
        <w:rPr>
          <w:noProof/>
          <w:sz w:val="20"/>
        </w:rPr>
        <w:tab/>
        <w:t xml:space="preserve">Strominger, J. L., Chess, L., Herrmann, H. C., Humphreys, R. E., Malenka, D., Mann, D., McCune, J. M., Parham, P., Robb, R., Springer, T. A., and Terhorst, C. (1975) Isolation of histocompatibility antigens and of several B-specific proteins from cultured human lymphocytes. in </w:t>
      </w:r>
      <w:r w:rsidRPr="001D0FD9">
        <w:rPr>
          <w:i/>
          <w:noProof/>
          <w:sz w:val="20"/>
        </w:rPr>
        <w:t xml:space="preserve">Histocompatibility Testing 1975 </w:t>
      </w:r>
      <w:r w:rsidRPr="001D0FD9">
        <w:rPr>
          <w:noProof/>
          <w:sz w:val="20"/>
        </w:rPr>
        <w:t>(Kissmeyer-Nielsen ed.), Munksgaard, Copenhagen. pp 719-730</w:t>
      </w:r>
    </w:p>
    <w:p w14:paraId="43B45DE1" w14:textId="77777777" w:rsidR="00AC5E61" w:rsidRPr="001D0FD9" w:rsidRDefault="00AC5E61" w:rsidP="000B51AC">
      <w:pPr>
        <w:spacing w:after="120"/>
        <w:ind w:left="720" w:hanging="720"/>
        <w:rPr>
          <w:noProof/>
          <w:sz w:val="20"/>
        </w:rPr>
      </w:pPr>
      <w:r w:rsidRPr="001D0FD9">
        <w:rPr>
          <w:noProof/>
          <w:sz w:val="20"/>
        </w:rPr>
        <w:t>2.</w:t>
      </w:r>
      <w:r w:rsidRPr="001D0FD9">
        <w:rPr>
          <w:noProof/>
          <w:sz w:val="20"/>
        </w:rPr>
        <w:tab/>
        <w:t xml:space="preserve">Strominger, J. L., Humphreys, R. E., Kaufman, J. F., Mann, D. L., Parham, P., Robb, R., Springer, T. A., and Terhorst, C. (1976) The structure of products of the major histocompatibility complex in man. in </w:t>
      </w:r>
      <w:r w:rsidRPr="001D0FD9">
        <w:rPr>
          <w:i/>
          <w:noProof/>
          <w:sz w:val="20"/>
        </w:rPr>
        <w:t xml:space="preserve">27. Mosbach Colloquium: The immune system </w:t>
      </w:r>
      <w:r w:rsidRPr="001D0FD9">
        <w:rPr>
          <w:noProof/>
          <w:sz w:val="20"/>
        </w:rPr>
        <w:t>(Melchers, F., and Rajewsky, K. eds.), Springer-Verlag, Berlin. pp 202-219</w:t>
      </w:r>
    </w:p>
    <w:p w14:paraId="79824C43" w14:textId="77777777" w:rsidR="00AC5E61" w:rsidRPr="001D0FD9" w:rsidRDefault="00AC5E61" w:rsidP="000B51AC">
      <w:pPr>
        <w:spacing w:after="120"/>
        <w:ind w:left="720" w:hanging="720"/>
        <w:rPr>
          <w:noProof/>
          <w:sz w:val="20"/>
        </w:rPr>
      </w:pPr>
      <w:r w:rsidRPr="001D0FD9">
        <w:rPr>
          <w:noProof/>
          <w:sz w:val="20"/>
        </w:rPr>
        <w:t>3.</w:t>
      </w:r>
      <w:r w:rsidRPr="001D0FD9">
        <w:rPr>
          <w:noProof/>
          <w:sz w:val="20"/>
        </w:rPr>
        <w:tab/>
        <w:t xml:space="preserve">Strominger, J. L., Chess, L., Humphreys, R. E., Mann, D., Parham, P., Robb, R., Schlossman, S., Springer, T. A., and Terhorst, C. (1976) Isolation and structure of products of the human histocompatibility gene complex. in </w:t>
      </w:r>
      <w:r w:rsidRPr="001D0FD9">
        <w:rPr>
          <w:i/>
          <w:noProof/>
          <w:sz w:val="20"/>
        </w:rPr>
        <w:t xml:space="preserve">Role of histocompatibility gene complex in immune responses. Proc. Int. Conf. at Brook Lodge, Mich. </w:t>
      </w:r>
      <w:r w:rsidRPr="001D0FD9">
        <w:rPr>
          <w:noProof/>
          <w:sz w:val="20"/>
        </w:rPr>
        <w:t>(Katz, D., and Benacerraf, B. eds.), Academic Press, New York. pp 621-643</w:t>
      </w:r>
    </w:p>
    <w:p w14:paraId="16B4AA24" w14:textId="77777777" w:rsidR="00AC5E61" w:rsidRPr="001D0FD9" w:rsidRDefault="00AC5E61" w:rsidP="000B51AC">
      <w:pPr>
        <w:spacing w:after="120"/>
        <w:ind w:left="720" w:hanging="720"/>
        <w:rPr>
          <w:noProof/>
          <w:sz w:val="20"/>
        </w:rPr>
      </w:pPr>
      <w:r w:rsidRPr="001D0FD9">
        <w:rPr>
          <w:noProof/>
          <w:sz w:val="20"/>
        </w:rPr>
        <w:t>4.</w:t>
      </w:r>
      <w:r w:rsidRPr="001D0FD9">
        <w:rPr>
          <w:noProof/>
          <w:sz w:val="20"/>
        </w:rPr>
        <w:tab/>
        <w:t xml:space="preserve">Springer, T. A., Kaufman, J., Terhorst, C., and Strominger, J. L. (1978) Studies of the structure of the human Ia-like antigen. in </w:t>
      </w:r>
      <w:r w:rsidRPr="001D0FD9">
        <w:rPr>
          <w:i/>
          <w:noProof/>
          <w:sz w:val="20"/>
        </w:rPr>
        <w:t xml:space="preserve">Ir genes and Ia antigens </w:t>
      </w:r>
      <w:r w:rsidRPr="001D0FD9">
        <w:rPr>
          <w:noProof/>
          <w:sz w:val="20"/>
        </w:rPr>
        <w:t>(McDevit, H. O. ed.), Academic Press, New York. pp 229-234</w:t>
      </w:r>
    </w:p>
    <w:p w14:paraId="2BEFEE09" w14:textId="77777777" w:rsidR="00AC5E61" w:rsidRPr="001D0FD9" w:rsidRDefault="00AC5E61" w:rsidP="000B51AC">
      <w:pPr>
        <w:spacing w:after="120"/>
        <w:ind w:left="720" w:hanging="720"/>
        <w:rPr>
          <w:noProof/>
          <w:sz w:val="20"/>
        </w:rPr>
      </w:pPr>
      <w:r w:rsidRPr="001D0FD9">
        <w:rPr>
          <w:noProof/>
          <w:sz w:val="20"/>
        </w:rPr>
        <w:t>5.</w:t>
      </w:r>
      <w:r w:rsidRPr="001D0FD9">
        <w:rPr>
          <w:noProof/>
          <w:sz w:val="20"/>
        </w:rPr>
        <w:tab/>
        <w:t xml:space="preserve">Milstein, C., Galfre, G., Secher, D. S., and Springer, T. A. (1979) Monoclonal antibodies and cell surface antigens. in </w:t>
      </w:r>
      <w:r w:rsidRPr="001D0FD9">
        <w:rPr>
          <w:i/>
          <w:noProof/>
          <w:sz w:val="20"/>
        </w:rPr>
        <w:t>Genetics and human biology: possibilities and realities. Ciba Foundation Symp. No. 66</w:t>
      </w:r>
      <w:r w:rsidRPr="001D0FD9">
        <w:rPr>
          <w:noProof/>
          <w:sz w:val="20"/>
        </w:rPr>
        <w:t>, Excerpta Medica, Amsterdam, pp. 251-266, 1979, and reprinted in Cell. Biol. Internatl. Rep. pp 1-16</w:t>
      </w:r>
    </w:p>
    <w:p w14:paraId="2E8BA9A2" w14:textId="77777777" w:rsidR="00AC5E61" w:rsidRPr="001D0FD9" w:rsidRDefault="00AC5E61" w:rsidP="000B51AC">
      <w:pPr>
        <w:spacing w:after="120"/>
        <w:ind w:left="720" w:hanging="720"/>
        <w:rPr>
          <w:noProof/>
          <w:sz w:val="20"/>
        </w:rPr>
      </w:pPr>
      <w:r w:rsidRPr="001D0FD9">
        <w:rPr>
          <w:noProof/>
          <w:sz w:val="20"/>
        </w:rPr>
        <w:t>6.</w:t>
      </w:r>
      <w:r w:rsidRPr="001D0FD9">
        <w:rPr>
          <w:noProof/>
          <w:sz w:val="20"/>
        </w:rPr>
        <w:tab/>
        <w:t xml:space="preserve">Springer, T. A. (1980) Cell-surface differentiation in the mouse. Characterization of "jumping" and "lineage" antigens using xenogeneic rat monoclonal antibodies. in </w:t>
      </w:r>
      <w:r w:rsidRPr="001D0FD9">
        <w:rPr>
          <w:i/>
          <w:noProof/>
          <w:sz w:val="20"/>
        </w:rPr>
        <w:t xml:space="preserve">Monoclonal antibodies </w:t>
      </w:r>
      <w:r w:rsidRPr="001D0FD9">
        <w:rPr>
          <w:noProof/>
          <w:sz w:val="20"/>
        </w:rPr>
        <w:t>(Kennett, R. H., McKearn, T. J., and Bechtol, K. B. eds.), Plenum Press, New York. pp 185-217</w:t>
      </w:r>
    </w:p>
    <w:p w14:paraId="3EF787F0" w14:textId="77777777" w:rsidR="00AC5E61" w:rsidRPr="001D0FD9" w:rsidRDefault="00AC5E61" w:rsidP="000B51AC">
      <w:pPr>
        <w:spacing w:after="120"/>
        <w:ind w:left="720" w:hanging="720"/>
        <w:rPr>
          <w:noProof/>
          <w:sz w:val="20"/>
        </w:rPr>
      </w:pPr>
      <w:r w:rsidRPr="001D0FD9">
        <w:rPr>
          <w:noProof/>
          <w:sz w:val="20"/>
        </w:rPr>
        <w:t>7.</w:t>
      </w:r>
      <w:r w:rsidRPr="001D0FD9">
        <w:rPr>
          <w:noProof/>
          <w:sz w:val="20"/>
        </w:rPr>
        <w:tab/>
        <w:t>Springer, T. A. (1981) Mac-1,</w:t>
      </w:r>
      <w:r w:rsidR="00A64E2F" w:rsidRPr="001D0FD9">
        <w:rPr>
          <w:noProof/>
          <w:sz w:val="20"/>
        </w:rPr>
        <w:t xml:space="preserve"> </w:t>
      </w:r>
      <w:r w:rsidRPr="001D0FD9">
        <w:rPr>
          <w:noProof/>
          <w:sz w:val="20"/>
        </w:rPr>
        <w:t>2,</w:t>
      </w:r>
      <w:r w:rsidR="00A64E2F" w:rsidRPr="001D0FD9">
        <w:rPr>
          <w:noProof/>
          <w:sz w:val="20"/>
        </w:rPr>
        <w:t xml:space="preserve"> </w:t>
      </w:r>
      <w:r w:rsidRPr="001D0FD9">
        <w:rPr>
          <w:noProof/>
          <w:sz w:val="20"/>
        </w:rPr>
        <w:t xml:space="preserve">3, and 4: Murine macrophage differentiation antigens identified by monoclonal antibodies. in </w:t>
      </w:r>
      <w:r w:rsidRPr="001D0FD9">
        <w:rPr>
          <w:i/>
          <w:noProof/>
          <w:sz w:val="20"/>
        </w:rPr>
        <w:t xml:space="preserve">Heterogeneity of mononuclear phagocytes </w:t>
      </w:r>
      <w:r w:rsidRPr="001D0FD9">
        <w:rPr>
          <w:noProof/>
          <w:sz w:val="20"/>
        </w:rPr>
        <w:t>(Förster, O., and Mandy, L. eds.), Academic Press, New York. pp 37-46</w:t>
      </w:r>
    </w:p>
    <w:p w14:paraId="3926E518" w14:textId="77777777" w:rsidR="00AC5E61" w:rsidRPr="001D0FD9" w:rsidRDefault="00AC5E61" w:rsidP="000B51AC">
      <w:pPr>
        <w:spacing w:after="120"/>
        <w:ind w:left="720" w:hanging="720"/>
        <w:rPr>
          <w:noProof/>
          <w:sz w:val="20"/>
        </w:rPr>
      </w:pPr>
      <w:r w:rsidRPr="001D0FD9">
        <w:rPr>
          <w:noProof/>
          <w:sz w:val="20"/>
        </w:rPr>
        <w:t>8.</w:t>
      </w:r>
      <w:r w:rsidRPr="001D0FD9">
        <w:rPr>
          <w:noProof/>
          <w:sz w:val="20"/>
        </w:rPr>
        <w:tab/>
        <w:t xml:space="preserve">Springer, T. A., Kürzinger, K., Reynolds, T., Germain, R. N., Davignon, D., and Martz, E. (1981) Monoclonal antibodies as probes of surface structures participating in T-lymphocyte function. in </w:t>
      </w:r>
      <w:r w:rsidRPr="001D0FD9">
        <w:rPr>
          <w:i/>
          <w:noProof/>
          <w:sz w:val="20"/>
        </w:rPr>
        <w:t xml:space="preserve">Monoclonal antibodies and T cell hybridomas </w:t>
      </w:r>
      <w:r w:rsidRPr="001D0FD9">
        <w:rPr>
          <w:noProof/>
          <w:sz w:val="20"/>
        </w:rPr>
        <w:t>(Hammerling, U., Hammerling, G., and Kearney, J. eds.), Elsevier, New York. pp 45-52</w:t>
      </w:r>
    </w:p>
    <w:p w14:paraId="242F9A92" w14:textId="77777777" w:rsidR="00AC5E61" w:rsidRPr="001D0FD9" w:rsidRDefault="00AC5E61" w:rsidP="000B51AC">
      <w:pPr>
        <w:spacing w:after="120"/>
        <w:ind w:left="720" w:hanging="720"/>
        <w:rPr>
          <w:noProof/>
          <w:sz w:val="20"/>
        </w:rPr>
      </w:pPr>
      <w:r w:rsidRPr="001D0FD9">
        <w:rPr>
          <w:noProof/>
          <w:sz w:val="20"/>
        </w:rPr>
        <w:t>9.</w:t>
      </w:r>
      <w:r w:rsidRPr="001D0FD9">
        <w:rPr>
          <w:noProof/>
          <w:sz w:val="20"/>
        </w:rPr>
        <w:tab/>
        <w:t xml:space="preserve">Springer, T. A. (1981) Monoclonal antibodies as tools for the study of mononuclear phagocytes. in </w:t>
      </w:r>
      <w:r w:rsidRPr="001D0FD9">
        <w:rPr>
          <w:i/>
          <w:noProof/>
          <w:sz w:val="20"/>
        </w:rPr>
        <w:t xml:space="preserve">Methods for studying mononuclear phagocytes </w:t>
      </w:r>
      <w:r w:rsidRPr="001D0FD9">
        <w:rPr>
          <w:noProof/>
          <w:sz w:val="20"/>
        </w:rPr>
        <w:t>(Adams, D. O., Edelson, P. J., and Koren, H. eds.), Academic Press, New York. pp 305-313</w:t>
      </w:r>
    </w:p>
    <w:p w14:paraId="51498624" w14:textId="77777777" w:rsidR="00AC5E61" w:rsidRPr="001D0FD9" w:rsidRDefault="00AC5E61" w:rsidP="000B51AC">
      <w:pPr>
        <w:spacing w:after="120"/>
        <w:ind w:left="720" w:hanging="720"/>
        <w:rPr>
          <w:noProof/>
          <w:sz w:val="20"/>
        </w:rPr>
      </w:pPr>
      <w:r w:rsidRPr="001D0FD9">
        <w:rPr>
          <w:noProof/>
          <w:sz w:val="20"/>
        </w:rPr>
        <w:t>10.</w:t>
      </w:r>
      <w:r w:rsidRPr="001D0FD9">
        <w:rPr>
          <w:noProof/>
          <w:sz w:val="20"/>
        </w:rPr>
        <w:tab/>
        <w:t xml:space="preserve">Ho, M. K., and Springer, T. A. (1981) Rat anti-mouse macrophage monoclonal antibodies and their use in immunofluorescent studies of macrophages in tissue sections. in </w:t>
      </w:r>
      <w:r w:rsidRPr="001D0FD9">
        <w:rPr>
          <w:i/>
          <w:noProof/>
          <w:sz w:val="20"/>
        </w:rPr>
        <w:t xml:space="preserve">Monoclonal antibodies and T cell hybridomas </w:t>
      </w:r>
      <w:r w:rsidRPr="001D0FD9">
        <w:rPr>
          <w:noProof/>
          <w:sz w:val="20"/>
        </w:rPr>
        <w:t>(Hammerling, U., Hammerling, G., and Kearney, J. eds.), Elsevier, New York. pp 53-61</w:t>
      </w:r>
    </w:p>
    <w:p w14:paraId="0CABE846" w14:textId="77777777" w:rsidR="00AC5E61" w:rsidRPr="001D0FD9" w:rsidRDefault="00AC5E61" w:rsidP="000B51AC">
      <w:pPr>
        <w:spacing w:after="120"/>
        <w:ind w:left="720" w:hanging="720"/>
        <w:rPr>
          <w:noProof/>
          <w:sz w:val="20"/>
        </w:rPr>
      </w:pPr>
      <w:r w:rsidRPr="001D0FD9">
        <w:rPr>
          <w:noProof/>
          <w:sz w:val="20"/>
        </w:rPr>
        <w:t>11.</w:t>
      </w:r>
      <w:r w:rsidRPr="001D0FD9">
        <w:rPr>
          <w:noProof/>
          <w:sz w:val="20"/>
        </w:rPr>
        <w:tab/>
        <w:t xml:space="preserve">Springer, T. A. (1982) Murine macrophage differentiation antigens defined by monoclonal antibodies. in </w:t>
      </w:r>
      <w:r w:rsidRPr="001D0FD9">
        <w:rPr>
          <w:i/>
          <w:noProof/>
          <w:sz w:val="20"/>
        </w:rPr>
        <w:t xml:space="preserve">Monoclonal hybridoma antibodies: techniques and applications </w:t>
      </w:r>
      <w:r w:rsidRPr="001D0FD9">
        <w:rPr>
          <w:noProof/>
          <w:sz w:val="20"/>
        </w:rPr>
        <w:t>(Hurrel, J. G. R. ed.), CRC Press., New York. pp 169-175</w:t>
      </w:r>
    </w:p>
    <w:p w14:paraId="39FA8D10" w14:textId="77777777" w:rsidR="00AC5E61" w:rsidRPr="001D0FD9" w:rsidRDefault="00AC5E61" w:rsidP="000B51AC">
      <w:pPr>
        <w:spacing w:after="120"/>
        <w:ind w:left="720" w:hanging="720"/>
        <w:rPr>
          <w:noProof/>
          <w:sz w:val="20"/>
        </w:rPr>
      </w:pPr>
      <w:r w:rsidRPr="001D0FD9">
        <w:rPr>
          <w:noProof/>
          <w:sz w:val="20"/>
        </w:rPr>
        <w:t>12.</w:t>
      </w:r>
      <w:r w:rsidRPr="001D0FD9">
        <w:rPr>
          <w:noProof/>
          <w:sz w:val="20"/>
        </w:rPr>
        <w:tab/>
        <w:t xml:space="preserve">Springer, T. A., and Ho, M.-K. (1982) Macrophage differentiation antigens: markers for macrophage subpopulations and tissue localization. in </w:t>
      </w:r>
      <w:r w:rsidRPr="001D0FD9">
        <w:rPr>
          <w:i/>
          <w:noProof/>
          <w:sz w:val="20"/>
        </w:rPr>
        <w:t xml:space="preserve">Hybridomas in cancer diagnosis and treatment </w:t>
      </w:r>
      <w:r w:rsidRPr="001D0FD9">
        <w:rPr>
          <w:noProof/>
          <w:sz w:val="20"/>
        </w:rPr>
        <w:t>(Mitchell, M. S., and Oettgen, H. F. eds.), Raven Press, New York. pp 53-61</w:t>
      </w:r>
    </w:p>
    <w:p w14:paraId="5C026B2A" w14:textId="77777777" w:rsidR="00AC5E61" w:rsidRPr="001D0FD9" w:rsidRDefault="00AC5E61" w:rsidP="000B51AC">
      <w:pPr>
        <w:spacing w:after="120"/>
        <w:ind w:left="720" w:hanging="720"/>
        <w:rPr>
          <w:noProof/>
          <w:sz w:val="20"/>
        </w:rPr>
      </w:pPr>
      <w:r w:rsidRPr="001D0FD9">
        <w:rPr>
          <w:noProof/>
          <w:sz w:val="20"/>
        </w:rPr>
        <w:t>13.</w:t>
      </w:r>
      <w:r w:rsidRPr="001D0FD9">
        <w:rPr>
          <w:noProof/>
          <w:sz w:val="20"/>
        </w:rPr>
        <w:tab/>
        <w:t xml:space="preserve">Springer, T. A. (1983) Quantitation of hybridoma immunoglobulins and selection of myeloma or specific light chain loss variants. in </w:t>
      </w:r>
      <w:r w:rsidRPr="001D0FD9">
        <w:rPr>
          <w:i/>
          <w:noProof/>
          <w:sz w:val="20"/>
        </w:rPr>
        <w:t>Methods Enzymol.</w:t>
      </w:r>
      <w:r w:rsidRPr="001D0FD9">
        <w:rPr>
          <w:noProof/>
          <w:sz w:val="20"/>
        </w:rPr>
        <w:t>, Academic Press, New York. pp 147-160</w:t>
      </w:r>
    </w:p>
    <w:p w14:paraId="63D6079E" w14:textId="77777777" w:rsidR="00AC5E61" w:rsidRPr="001D0FD9" w:rsidRDefault="00AC5E61" w:rsidP="000B51AC">
      <w:pPr>
        <w:spacing w:after="120"/>
        <w:ind w:left="720" w:hanging="720"/>
        <w:rPr>
          <w:noProof/>
          <w:sz w:val="20"/>
        </w:rPr>
      </w:pPr>
      <w:r w:rsidRPr="001D0FD9">
        <w:rPr>
          <w:noProof/>
          <w:sz w:val="20"/>
        </w:rPr>
        <w:lastRenderedPageBreak/>
        <w:t>14.</w:t>
      </w:r>
      <w:r w:rsidRPr="001D0FD9">
        <w:rPr>
          <w:noProof/>
          <w:sz w:val="20"/>
        </w:rPr>
        <w:tab/>
        <w:t xml:space="preserve">Flotte, T. J., Haines, K. A., Pechman, K. M., Springer, T. A., Gigli, I., and Thorbecke, G. J. (1984) The relation of Langerhans cells to other dendritic cells and macrophages. in </w:t>
      </w:r>
      <w:r w:rsidRPr="001D0FD9">
        <w:rPr>
          <w:i/>
          <w:noProof/>
          <w:sz w:val="20"/>
        </w:rPr>
        <w:t xml:space="preserve">Mononuclear Phagocyte Biology </w:t>
      </w:r>
      <w:r w:rsidRPr="001D0FD9">
        <w:rPr>
          <w:noProof/>
          <w:sz w:val="20"/>
        </w:rPr>
        <w:t>(Volkman, A. ed.), Marcel Dekker, New York, New York. pp 51-66</w:t>
      </w:r>
    </w:p>
    <w:p w14:paraId="24EF1EAD" w14:textId="77777777" w:rsidR="00AC5E61" w:rsidRPr="001D0FD9" w:rsidRDefault="00AC5E61" w:rsidP="000B51AC">
      <w:pPr>
        <w:spacing w:after="120"/>
        <w:ind w:left="720" w:hanging="720"/>
        <w:rPr>
          <w:noProof/>
          <w:sz w:val="20"/>
        </w:rPr>
      </w:pPr>
      <w:r w:rsidRPr="001D0FD9">
        <w:rPr>
          <w:noProof/>
          <w:sz w:val="20"/>
        </w:rPr>
        <w:t>15.</w:t>
      </w:r>
      <w:r w:rsidRPr="001D0FD9">
        <w:rPr>
          <w:noProof/>
          <w:sz w:val="20"/>
        </w:rPr>
        <w:tab/>
        <w:t xml:space="preserve">Springer, T. A. (1984) Macrophage and T lymphocyte-mediated immunity: Similarities at the level of the Mac-1 and LFA-1 molecules. in </w:t>
      </w:r>
      <w:r w:rsidRPr="001D0FD9">
        <w:rPr>
          <w:i/>
          <w:noProof/>
          <w:sz w:val="20"/>
        </w:rPr>
        <w:t xml:space="preserve">Mononuclear Phagocyte Biology </w:t>
      </w:r>
      <w:r w:rsidRPr="001D0FD9">
        <w:rPr>
          <w:noProof/>
          <w:sz w:val="20"/>
        </w:rPr>
        <w:t>(Volkman, A. ed.), Marcel Dekker, New York. pp 109-128</w:t>
      </w:r>
    </w:p>
    <w:p w14:paraId="0478AA5E" w14:textId="77777777" w:rsidR="00AC5E61" w:rsidRPr="001D0FD9" w:rsidRDefault="00AC5E61" w:rsidP="000B51AC">
      <w:pPr>
        <w:spacing w:after="120"/>
        <w:ind w:left="720" w:hanging="720"/>
        <w:rPr>
          <w:noProof/>
          <w:sz w:val="20"/>
        </w:rPr>
      </w:pPr>
      <w:r w:rsidRPr="001D0FD9">
        <w:rPr>
          <w:noProof/>
          <w:sz w:val="20"/>
        </w:rPr>
        <w:t>16.</w:t>
      </w:r>
      <w:r w:rsidRPr="001D0FD9">
        <w:rPr>
          <w:noProof/>
          <w:sz w:val="20"/>
        </w:rPr>
        <w:tab/>
        <w:t xml:space="preserve">Springer, T. A., and Unkeless, J. C. (1984) Analysis of macrophage differentiation and function with monoclonal antibodies. in </w:t>
      </w:r>
      <w:r w:rsidRPr="001D0FD9">
        <w:rPr>
          <w:i/>
          <w:noProof/>
          <w:sz w:val="20"/>
        </w:rPr>
        <w:t xml:space="preserve">Contemporary Topics in Immunobiology, Vol.14 </w:t>
      </w:r>
      <w:r w:rsidRPr="001D0FD9">
        <w:rPr>
          <w:noProof/>
          <w:sz w:val="20"/>
        </w:rPr>
        <w:t>(Adams, D. O., and Hanna, M. G., Jr. eds.), Plenum Press, New York. pp 1-31</w:t>
      </w:r>
    </w:p>
    <w:p w14:paraId="242C919F" w14:textId="77777777" w:rsidR="00AC5E61" w:rsidRPr="001D0FD9" w:rsidRDefault="00AC5E61" w:rsidP="000B51AC">
      <w:pPr>
        <w:spacing w:after="120"/>
        <w:ind w:left="720" w:hanging="720"/>
        <w:rPr>
          <w:noProof/>
          <w:sz w:val="20"/>
        </w:rPr>
      </w:pPr>
      <w:r w:rsidRPr="001D0FD9">
        <w:rPr>
          <w:noProof/>
          <w:sz w:val="20"/>
        </w:rPr>
        <w:t>17.</w:t>
      </w:r>
      <w:r w:rsidRPr="001D0FD9">
        <w:rPr>
          <w:noProof/>
          <w:sz w:val="20"/>
        </w:rPr>
        <w:tab/>
        <w:t xml:space="preserve">Ho, M., and Springer, T. A. (1984) Preparation and use of monoclonal antimacrophage antibodies. in </w:t>
      </w:r>
      <w:r w:rsidRPr="001D0FD9">
        <w:rPr>
          <w:i/>
          <w:noProof/>
          <w:sz w:val="20"/>
        </w:rPr>
        <w:t xml:space="preserve">Methods Enzymol. </w:t>
      </w:r>
      <w:r w:rsidRPr="001D0FD9">
        <w:rPr>
          <w:noProof/>
          <w:sz w:val="20"/>
        </w:rPr>
        <w:t>(DiSabato, G. ed.), Academic Press, New York. pp 313-324</w:t>
      </w:r>
    </w:p>
    <w:p w14:paraId="5CDB4073" w14:textId="77777777" w:rsidR="00AC5E61" w:rsidRPr="001D0FD9" w:rsidRDefault="00AC5E61" w:rsidP="000B51AC">
      <w:pPr>
        <w:spacing w:after="120"/>
        <w:ind w:left="720" w:hanging="720"/>
        <w:rPr>
          <w:noProof/>
          <w:sz w:val="20"/>
        </w:rPr>
      </w:pPr>
      <w:r w:rsidRPr="001D0FD9">
        <w:rPr>
          <w:noProof/>
          <w:sz w:val="20"/>
        </w:rPr>
        <w:t>18.</w:t>
      </w:r>
      <w:r w:rsidRPr="001D0FD9">
        <w:rPr>
          <w:noProof/>
          <w:sz w:val="20"/>
        </w:rPr>
        <w:tab/>
        <w:t xml:space="preserve">Krensky, A. M., Clayberger, C., Greenstein, J. L., Collins, T., Pober, J. S., Robbins, E., Anderson, D., Springer, T. A., and Burakoff, S. J. (1984) Cell surface structures involved in the human cytolytic T lymphocyte response. in </w:t>
      </w:r>
      <w:r w:rsidRPr="001D0FD9">
        <w:rPr>
          <w:i/>
          <w:noProof/>
          <w:sz w:val="20"/>
        </w:rPr>
        <w:t xml:space="preserve">Regulation of the Immune System </w:t>
      </w:r>
      <w:r w:rsidRPr="001D0FD9">
        <w:rPr>
          <w:noProof/>
          <w:sz w:val="20"/>
        </w:rPr>
        <w:t>(Sercarz, E., Cantor, H., and Chess, L. eds.), Alan R. Liss, New York. pp 209-219</w:t>
      </w:r>
    </w:p>
    <w:p w14:paraId="624464C0" w14:textId="77777777" w:rsidR="00AC5E61" w:rsidRPr="001D0FD9" w:rsidRDefault="00AC5E61" w:rsidP="000B51AC">
      <w:pPr>
        <w:spacing w:after="120"/>
        <w:ind w:left="720" w:hanging="720"/>
        <w:rPr>
          <w:noProof/>
          <w:sz w:val="20"/>
        </w:rPr>
      </w:pPr>
      <w:r w:rsidRPr="001D0FD9">
        <w:rPr>
          <w:noProof/>
          <w:sz w:val="20"/>
        </w:rPr>
        <w:t>19.</w:t>
      </w:r>
      <w:r w:rsidRPr="001D0FD9">
        <w:rPr>
          <w:noProof/>
          <w:sz w:val="20"/>
        </w:rPr>
        <w:tab/>
        <w:t xml:space="preserve">Springer, T. A., Sastre, L., Schmalstieg, F., and Anderson, D. (1985) Inherited LFA-1, Mac-1 deficiency and its molecular biology. in </w:t>
      </w:r>
      <w:r w:rsidRPr="001D0FD9">
        <w:rPr>
          <w:i/>
          <w:noProof/>
          <w:sz w:val="20"/>
        </w:rPr>
        <w:t xml:space="preserve">Mononuclear Phagocytes: Physiology and Function </w:t>
      </w:r>
      <w:r w:rsidRPr="001D0FD9">
        <w:rPr>
          <w:noProof/>
          <w:sz w:val="20"/>
        </w:rPr>
        <w:t>(van Furth, R. ed.), Martinus Nijhoff, Dordrecht, Boston, Lancaster. pp 115-123</w:t>
      </w:r>
    </w:p>
    <w:p w14:paraId="74DA05F2" w14:textId="77777777" w:rsidR="00AC5E61" w:rsidRPr="001D0FD9" w:rsidRDefault="00AC5E61" w:rsidP="000B51AC">
      <w:pPr>
        <w:spacing w:after="120"/>
        <w:ind w:left="720" w:hanging="720"/>
        <w:rPr>
          <w:noProof/>
          <w:sz w:val="20"/>
        </w:rPr>
      </w:pPr>
      <w:r w:rsidRPr="001D0FD9">
        <w:rPr>
          <w:noProof/>
          <w:sz w:val="20"/>
        </w:rPr>
        <w:t>20.</w:t>
      </w:r>
      <w:r w:rsidRPr="001D0FD9">
        <w:rPr>
          <w:noProof/>
          <w:sz w:val="20"/>
        </w:rPr>
        <w:tab/>
        <w:t xml:space="preserve">Springer, T. A., Rothlein, R., Anderson, D. C., Burakoff, S. J., and Krensky, A. M. (1985) The function of LFA-1 in cell-mediated killing and adhesion: Studies on heritable LFA-1, Mac-1 deficiency and on lymphoid cell self-aggregation. in </w:t>
      </w:r>
      <w:r w:rsidRPr="001D0FD9">
        <w:rPr>
          <w:i/>
          <w:noProof/>
          <w:sz w:val="20"/>
        </w:rPr>
        <w:t xml:space="preserve">Mechanisms of Cell-Mediated Cytotoxicity II </w:t>
      </w:r>
      <w:r w:rsidRPr="001D0FD9">
        <w:rPr>
          <w:noProof/>
          <w:sz w:val="20"/>
        </w:rPr>
        <w:t>(Henkart, P., and Martz, E. eds.), Plenum Press, New York, London. pp 311-322</w:t>
      </w:r>
    </w:p>
    <w:p w14:paraId="6B22F9D7" w14:textId="77777777" w:rsidR="00AC5E61" w:rsidRPr="001D0FD9" w:rsidRDefault="00AC5E61" w:rsidP="000B51AC">
      <w:pPr>
        <w:spacing w:after="120"/>
        <w:ind w:left="720" w:hanging="720"/>
        <w:rPr>
          <w:noProof/>
          <w:sz w:val="20"/>
        </w:rPr>
      </w:pPr>
      <w:r w:rsidRPr="001D0FD9">
        <w:rPr>
          <w:noProof/>
          <w:sz w:val="20"/>
        </w:rPr>
        <w:t>21.</w:t>
      </w:r>
      <w:r w:rsidRPr="001D0FD9">
        <w:rPr>
          <w:noProof/>
          <w:sz w:val="20"/>
        </w:rPr>
        <w:tab/>
        <w:t xml:space="preserve">Springer, T. A., and Anderson, D. C. (1985) Functional and structural interrelationships among the Mac-1, LFA-1 family of leukocyte adhesion glycoproteins, and their deficiency in a novel, heritable disease. in </w:t>
      </w:r>
      <w:r w:rsidRPr="001D0FD9">
        <w:rPr>
          <w:i/>
          <w:noProof/>
          <w:sz w:val="20"/>
        </w:rPr>
        <w:t xml:space="preserve">Hybridoma Technology in the Biosciences and Medicine </w:t>
      </w:r>
      <w:r w:rsidRPr="001D0FD9">
        <w:rPr>
          <w:noProof/>
          <w:sz w:val="20"/>
        </w:rPr>
        <w:t>(Springer, T. A. ed.), Plenum Press, New York and London. pp 191-206</w:t>
      </w:r>
    </w:p>
    <w:p w14:paraId="37D7A0B8" w14:textId="77777777" w:rsidR="00AC5E61" w:rsidRPr="001D0FD9" w:rsidRDefault="00AC5E61" w:rsidP="000B51AC">
      <w:pPr>
        <w:spacing w:after="120"/>
        <w:ind w:left="720" w:hanging="720"/>
        <w:rPr>
          <w:noProof/>
          <w:sz w:val="20"/>
        </w:rPr>
      </w:pPr>
      <w:r w:rsidRPr="001D0FD9">
        <w:rPr>
          <w:noProof/>
          <w:sz w:val="20"/>
        </w:rPr>
        <w:t>22.</w:t>
      </w:r>
      <w:r w:rsidRPr="001D0FD9">
        <w:rPr>
          <w:noProof/>
          <w:sz w:val="20"/>
        </w:rPr>
        <w:tab/>
        <w:t xml:space="preserve">Krensky, A. M., Mentzer, S. J., Greenstein, J. L., Crimmins, M., Clayberger, C., Springer, T. A., and Burakoff, S. J. (1985) Human cytolytic T-lymphocyte clones and their function-associated cell surface molecules. in </w:t>
      </w:r>
      <w:r w:rsidRPr="001D0FD9">
        <w:rPr>
          <w:i/>
          <w:noProof/>
          <w:sz w:val="20"/>
        </w:rPr>
        <w:t xml:space="preserve">Hybridoma Technology in the Biosciences and Medicine </w:t>
      </w:r>
      <w:r w:rsidRPr="001D0FD9">
        <w:rPr>
          <w:noProof/>
          <w:sz w:val="20"/>
        </w:rPr>
        <w:t>(Springer, T. A. ed.), Plenum Press, New York and London. pp 559-573</w:t>
      </w:r>
    </w:p>
    <w:p w14:paraId="663D972C" w14:textId="77777777" w:rsidR="00AC5E61" w:rsidRPr="001D0FD9" w:rsidRDefault="00AC5E61" w:rsidP="000B51AC">
      <w:pPr>
        <w:spacing w:after="120"/>
        <w:ind w:left="720" w:hanging="720"/>
        <w:rPr>
          <w:noProof/>
          <w:sz w:val="20"/>
        </w:rPr>
      </w:pPr>
      <w:r w:rsidRPr="001D0FD9">
        <w:rPr>
          <w:noProof/>
          <w:sz w:val="20"/>
        </w:rPr>
        <w:t>23.</w:t>
      </w:r>
      <w:r w:rsidRPr="001D0FD9">
        <w:rPr>
          <w:noProof/>
          <w:sz w:val="20"/>
        </w:rPr>
        <w:tab/>
        <w:t xml:space="preserve">Anderson, D. C., and Springer, T. A. (1985) The importance of the Mac-1, LFA-1 glycoprotein family in adherence-dependent inflammatory functions: Insights from an experiment of nature. in </w:t>
      </w:r>
      <w:r w:rsidRPr="001D0FD9">
        <w:rPr>
          <w:i/>
          <w:noProof/>
          <w:sz w:val="20"/>
        </w:rPr>
        <w:t>Infection and Malignancy (RES Symposium)</w:t>
      </w:r>
      <w:r w:rsidRPr="001D0FD9">
        <w:rPr>
          <w:noProof/>
          <w:sz w:val="20"/>
        </w:rPr>
        <w:t xml:space="preserve">, Alan Liss, New York. pp </w:t>
      </w:r>
    </w:p>
    <w:p w14:paraId="63DD5523" w14:textId="77777777" w:rsidR="00AC5E61" w:rsidRPr="001D0FD9" w:rsidRDefault="00AC5E61" w:rsidP="000B51AC">
      <w:pPr>
        <w:spacing w:after="120"/>
        <w:ind w:left="720" w:hanging="720"/>
        <w:rPr>
          <w:noProof/>
          <w:sz w:val="20"/>
        </w:rPr>
      </w:pPr>
      <w:r w:rsidRPr="001D0FD9">
        <w:rPr>
          <w:noProof/>
          <w:sz w:val="20"/>
        </w:rPr>
        <w:t>24.</w:t>
      </w:r>
      <w:r w:rsidRPr="001D0FD9">
        <w:rPr>
          <w:noProof/>
          <w:sz w:val="20"/>
        </w:rPr>
        <w:tab/>
        <w:t xml:space="preserve">Springer, T. A., and Anderson, D. C. (1986) Antibodies specific for the Mac-1, LFA-1, p150,95 glycoproteins or their family, or for other granulocyte proteins, in the 2nd International Workshop on Human Leukocyte Differentiation Antigens. in </w:t>
      </w:r>
      <w:r w:rsidRPr="001D0FD9">
        <w:rPr>
          <w:i/>
          <w:noProof/>
          <w:sz w:val="20"/>
        </w:rPr>
        <w:t xml:space="preserve">Human Myeloid and Hematopoietic Cells </w:t>
      </w:r>
      <w:r w:rsidRPr="001D0FD9">
        <w:rPr>
          <w:noProof/>
          <w:sz w:val="20"/>
        </w:rPr>
        <w:t>(Reinherz, E. L., Haynes, B. F., Nadler, L. M., and Bernstein, I. D. eds.), Springer-Verlag, New York. pp 55-68</w:t>
      </w:r>
    </w:p>
    <w:p w14:paraId="3D181DF8" w14:textId="77777777" w:rsidR="00AC5E61" w:rsidRPr="001D0FD9" w:rsidRDefault="00AC5E61" w:rsidP="000B51AC">
      <w:pPr>
        <w:spacing w:after="120"/>
        <w:ind w:left="720" w:hanging="720"/>
        <w:rPr>
          <w:noProof/>
          <w:sz w:val="20"/>
        </w:rPr>
      </w:pPr>
      <w:r w:rsidRPr="001D0FD9">
        <w:rPr>
          <w:noProof/>
          <w:sz w:val="20"/>
        </w:rPr>
        <w:t>25.</w:t>
      </w:r>
      <w:r w:rsidRPr="001D0FD9">
        <w:rPr>
          <w:noProof/>
          <w:sz w:val="20"/>
        </w:rPr>
        <w:tab/>
        <w:t xml:space="preserve">Unkeless, J. C., and Springer, T. A. (1986) Macrophages. in </w:t>
      </w:r>
      <w:r w:rsidRPr="001D0FD9">
        <w:rPr>
          <w:i/>
          <w:noProof/>
          <w:sz w:val="20"/>
        </w:rPr>
        <w:t xml:space="preserve">Handbook of experimental immunology, 4th ed. Vol.IV: Applications of immunological methods in biomedical sciences </w:t>
      </w:r>
      <w:r w:rsidRPr="001D0FD9">
        <w:rPr>
          <w:noProof/>
          <w:sz w:val="20"/>
        </w:rPr>
        <w:t>(Weir, D. M., Herzenberg, L. A., and Blackwell, C. C. eds.), 4 Ed., Blackwell, Oxford. pp 118</w:t>
      </w:r>
    </w:p>
    <w:p w14:paraId="61428F67" w14:textId="77777777" w:rsidR="00AC5E61" w:rsidRPr="001D0FD9" w:rsidRDefault="00AC5E61" w:rsidP="000B51AC">
      <w:pPr>
        <w:spacing w:after="120"/>
        <w:ind w:left="720" w:hanging="720"/>
        <w:rPr>
          <w:noProof/>
          <w:sz w:val="20"/>
        </w:rPr>
      </w:pPr>
      <w:r w:rsidRPr="001D0FD9">
        <w:rPr>
          <w:noProof/>
          <w:sz w:val="20"/>
        </w:rPr>
        <w:t>26.</w:t>
      </w:r>
      <w:r w:rsidRPr="001D0FD9">
        <w:rPr>
          <w:noProof/>
          <w:sz w:val="20"/>
        </w:rPr>
        <w:tab/>
        <w:t xml:space="preserve">Sanchez-Madrid, F., and Springer, T. A. (1986) Production of syrian and armenian hamster monoclonal antibodies of defined specificity. in </w:t>
      </w:r>
      <w:r w:rsidRPr="001D0FD9">
        <w:rPr>
          <w:i/>
          <w:noProof/>
          <w:sz w:val="20"/>
        </w:rPr>
        <w:t>Methods Enzymol.</w:t>
      </w:r>
      <w:r w:rsidRPr="001D0FD9">
        <w:rPr>
          <w:noProof/>
          <w:sz w:val="20"/>
        </w:rPr>
        <w:t>, Academic Press, New York. pp 239-244</w:t>
      </w:r>
    </w:p>
    <w:p w14:paraId="51845A3A" w14:textId="77777777" w:rsidR="00AC5E61" w:rsidRPr="001D0FD9" w:rsidRDefault="00AC5E61" w:rsidP="000B51AC">
      <w:pPr>
        <w:spacing w:after="120"/>
        <w:ind w:left="720" w:hanging="720"/>
        <w:rPr>
          <w:noProof/>
          <w:sz w:val="20"/>
        </w:rPr>
      </w:pPr>
      <w:r w:rsidRPr="001D0FD9">
        <w:rPr>
          <w:noProof/>
          <w:sz w:val="20"/>
        </w:rPr>
        <w:t>27.</w:t>
      </w:r>
      <w:r w:rsidRPr="001D0FD9">
        <w:rPr>
          <w:noProof/>
          <w:sz w:val="20"/>
        </w:rPr>
        <w:tab/>
        <w:t xml:space="preserve">Springer, T. A., and Anderson, D. C. (1986) The importance of the Mac-1, LFA-1 glycoprotein family in monocyte and granulocyte adherence, chemotaxis, and migration into inflammatory sites: Insights from an experiment of nature. in </w:t>
      </w:r>
      <w:r w:rsidRPr="001D0FD9">
        <w:rPr>
          <w:i/>
          <w:noProof/>
          <w:sz w:val="20"/>
        </w:rPr>
        <w:t>Biochemistry of Macrophages (Ciba Symposium 118)</w:t>
      </w:r>
      <w:r w:rsidRPr="001D0FD9">
        <w:rPr>
          <w:noProof/>
          <w:sz w:val="20"/>
        </w:rPr>
        <w:t>, Pitman, London. pp 102-126</w:t>
      </w:r>
    </w:p>
    <w:p w14:paraId="5D864DEB" w14:textId="77777777" w:rsidR="00AC5E61" w:rsidRPr="001D0FD9" w:rsidRDefault="00AC5E61" w:rsidP="000B51AC">
      <w:pPr>
        <w:spacing w:after="120"/>
        <w:ind w:left="720" w:hanging="720"/>
        <w:rPr>
          <w:noProof/>
          <w:sz w:val="20"/>
        </w:rPr>
      </w:pPr>
      <w:r w:rsidRPr="001D0FD9">
        <w:rPr>
          <w:noProof/>
          <w:sz w:val="20"/>
        </w:rPr>
        <w:t>28.</w:t>
      </w:r>
      <w:r w:rsidRPr="001D0FD9">
        <w:rPr>
          <w:noProof/>
          <w:sz w:val="20"/>
        </w:rPr>
        <w:tab/>
        <w:t xml:space="preserve">Springer, T. A., and Anderson, D. C. (1986) Leukocyte complement receptors and adhesion proteins in the inflammatory response: Insights from an experiment of nature. in </w:t>
      </w:r>
      <w:r w:rsidRPr="001D0FD9">
        <w:rPr>
          <w:i/>
          <w:noProof/>
          <w:sz w:val="20"/>
        </w:rPr>
        <w:t>Genes and Proteins in Immunity, Biochem. Soc. Symp.</w:t>
      </w:r>
      <w:r w:rsidR="00786C59" w:rsidRPr="001D0FD9">
        <w:rPr>
          <w:i/>
          <w:noProof/>
          <w:sz w:val="20"/>
        </w:rPr>
        <w:t xml:space="preserve"> </w:t>
      </w:r>
      <w:r w:rsidRPr="001D0FD9">
        <w:rPr>
          <w:i/>
          <w:noProof/>
          <w:sz w:val="20"/>
        </w:rPr>
        <w:t xml:space="preserve">51 </w:t>
      </w:r>
      <w:r w:rsidRPr="001D0FD9">
        <w:rPr>
          <w:noProof/>
          <w:sz w:val="20"/>
        </w:rPr>
        <w:t>(Kay, J., Kerr, M. A., Williams, A. F., and Reid, K. B. M. eds.), A. R. Liss, London. pp 47-57</w:t>
      </w:r>
    </w:p>
    <w:p w14:paraId="04680AF7" w14:textId="77777777" w:rsidR="00AC5E61" w:rsidRPr="001D0FD9" w:rsidRDefault="00AC5E61" w:rsidP="000B51AC">
      <w:pPr>
        <w:spacing w:after="120"/>
        <w:ind w:left="720" w:hanging="720"/>
        <w:rPr>
          <w:noProof/>
          <w:sz w:val="20"/>
        </w:rPr>
      </w:pPr>
      <w:r w:rsidRPr="001D0FD9">
        <w:rPr>
          <w:noProof/>
          <w:sz w:val="20"/>
        </w:rPr>
        <w:t>29.</w:t>
      </w:r>
      <w:r w:rsidRPr="001D0FD9">
        <w:rPr>
          <w:noProof/>
          <w:sz w:val="20"/>
        </w:rPr>
        <w:tab/>
        <w:t xml:space="preserve">Shaw, S., Luce, G. G., Springer, T. A., Plunkett, M. L., Quinones, R., Gress, R. E., and Sanders, M. E. (1987) Human cytotoxic T cells adhere to potential targets by two antigen-independent pathways: CD2 binding to LFA-3 or LFA-1 binding to an undefined ligand. in </w:t>
      </w:r>
      <w:r w:rsidRPr="001D0FD9">
        <w:rPr>
          <w:i/>
          <w:noProof/>
          <w:sz w:val="20"/>
        </w:rPr>
        <w:t xml:space="preserve">Leukocyte Typing III: White Cell Differentiation Antigens </w:t>
      </w:r>
      <w:r w:rsidRPr="001D0FD9">
        <w:rPr>
          <w:noProof/>
          <w:sz w:val="20"/>
        </w:rPr>
        <w:t>(McMichael, A. ed.), Springer-Verlag, New York. pp 137-139</w:t>
      </w:r>
    </w:p>
    <w:p w14:paraId="267949FF" w14:textId="77777777" w:rsidR="00AC5E61" w:rsidRPr="001D0FD9" w:rsidRDefault="00AC5E61" w:rsidP="000B51AC">
      <w:pPr>
        <w:spacing w:after="120"/>
        <w:ind w:left="720" w:hanging="720"/>
        <w:rPr>
          <w:noProof/>
          <w:sz w:val="20"/>
        </w:rPr>
      </w:pPr>
      <w:r w:rsidRPr="001D0FD9">
        <w:rPr>
          <w:noProof/>
          <w:sz w:val="20"/>
        </w:rPr>
        <w:t>30.</w:t>
      </w:r>
      <w:r w:rsidRPr="001D0FD9">
        <w:rPr>
          <w:noProof/>
          <w:sz w:val="20"/>
        </w:rPr>
        <w:tab/>
        <w:t xml:space="preserve">Kishimoto, T. K., Miller, L. J., and Springer, T. A. (1987) Homology of LFA-1, Mac-1, and p150,95 with the extracellular matrix receptors defines a novel supergene family of adhesion proteins. in </w:t>
      </w:r>
      <w:r w:rsidRPr="001D0FD9">
        <w:rPr>
          <w:i/>
          <w:noProof/>
          <w:sz w:val="20"/>
        </w:rPr>
        <w:t xml:space="preserve">Leukocyte Typing III: White Cell Differentiation Antigens </w:t>
      </w:r>
      <w:r w:rsidRPr="001D0FD9">
        <w:rPr>
          <w:noProof/>
          <w:sz w:val="20"/>
        </w:rPr>
        <w:t xml:space="preserve">(McMichael, A. ed.), Springer-Verlag, New York. pp </w:t>
      </w:r>
    </w:p>
    <w:p w14:paraId="1618922F" w14:textId="77777777" w:rsidR="00AC5E61" w:rsidRPr="001D0FD9" w:rsidRDefault="00AC5E61" w:rsidP="000B51AC">
      <w:pPr>
        <w:spacing w:after="120"/>
        <w:ind w:left="720" w:hanging="720"/>
        <w:rPr>
          <w:noProof/>
          <w:sz w:val="20"/>
        </w:rPr>
      </w:pPr>
      <w:r w:rsidRPr="001D0FD9">
        <w:rPr>
          <w:noProof/>
          <w:sz w:val="20"/>
        </w:rPr>
        <w:lastRenderedPageBreak/>
        <w:t>31.</w:t>
      </w:r>
      <w:r w:rsidRPr="001D0FD9">
        <w:rPr>
          <w:noProof/>
          <w:sz w:val="20"/>
        </w:rPr>
        <w:tab/>
        <w:t xml:space="preserve">Springer, T. A. (1987) Purification of proteins by precipitation. in </w:t>
      </w:r>
      <w:r w:rsidRPr="001D0FD9">
        <w:rPr>
          <w:i/>
          <w:noProof/>
          <w:sz w:val="20"/>
        </w:rPr>
        <w:t xml:space="preserve">Curr. Protoc. Mol. Biol. </w:t>
      </w:r>
      <w:r w:rsidRPr="001D0FD9">
        <w:rPr>
          <w:noProof/>
          <w:sz w:val="20"/>
        </w:rPr>
        <w:t xml:space="preserve">(Ausubel, F. M., Brent, R., Kingston, R. E., Moore, D. D., Smith, J. A., Seidman, J. G., and Struhl, K. eds.), Greene Publishing </w:t>
      </w:r>
      <w:r w:rsidR="003F704A" w:rsidRPr="001D0FD9">
        <w:rPr>
          <w:noProof/>
          <w:sz w:val="20"/>
        </w:rPr>
        <w:t>Associates, New York. pp 10.16.</w:t>
      </w:r>
      <w:r w:rsidRPr="001D0FD9">
        <w:rPr>
          <w:noProof/>
          <w:sz w:val="20"/>
        </w:rPr>
        <w:t>1-10.16.11</w:t>
      </w:r>
    </w:p>
    <w:p w14:paraId="47ACC0AF" w14:textId="77777777" w:rsidR="00AC5E61" w:rsidRPr="001D0FD9" w:rsidRDefault="00AC5E61" w:rsidP="000B51AC">
      <w:pPr>
        <w:spacing w:after="120"/>
        <w:ind w:left="720" w:hanging="720"/>
        <w:rPr>
          <w:noProof/>
          <w:sz w:val="20"/>
        </w:rPr>
      </w:pPr>
      <w:r w:rsidRPr="001D0FD9">
        <w:rPr>
          <w:noProof/>
          <w:sz w:val="20"/>
        </w:rPr>
        <w:t>32.</w:t>
      </w:r>
      <w:r w:rsidRPr="001D0FD9">
        <w:rPr>
          <w:noProof/>
          <w:sz w:val="20"/>
        </w:rPr>
        <w:tab/>
        <w:t xml:space="preserve">Springer, T. A. (1987) Immunoaffinity chromatography. in </w:t>
      </w:r>
      <w:r w:rsidRPr="001D0FD9">
        <w:rPr>
          <w:i/>
          <w:noProof/>
          <w:sz w:val="20"/>
        </w:rPr>
        <w:t xml:space="preserve">Curr. Protoc. Mol. Biol. </w:t>
      </w:r>
      <w:r w:rsidRPr="001D0FD9">
        <w:rPr>
          <w:noProof/>
          <w:sz w:val="20"/>
        </w:rPr>
        <w:t>(Ansubel, R. M., Brent, R., Kingston, R. E., Moore, D. D., Smith, J. A., Seidman, J. G., and Struhl, K. eds.), Greene Publishing Associates, New York. pp 10.11.11-10.11.17</w:t>
      </w:r>
    </w:p>
    <w:p w14:paraId="4968C879" w14:textId="77777777" w:rsidR="00AC5E61" w:rsidRPr="001D0FD9" w:rsidRDefault="00AC5E61" w:rsidP="000B51AC">
      <w:pPr>
        <w:spacing w:after="120"/>
        <w:ind w:left="720" w:hanging="720"/>
        <w:rPr>
          <w:noProof/>
          <w:sz w:val="20"/>
        </w:rPr>
      </w:pPr>
      <w:r w:rsidRPr="001D0FD9">
        <w:rPr>
          <w:noProof/>
          <w:sz w:val="20"/>
        </w:rPr>
        <w:t>33.</w:t>
      </w:r>
      <w:r w:rsidRPr="001D0FD9">
        <w:rPr>
          <w:noProof/>
          <w:sz w:val="20"/>
        </w:rPr>
        <w:tab/>
        <w:t xml:space="preserve">Anderson, D. C., Smith, C. W., and Springer, T. A. (1989) Leukocyte adhesion deficiency and other disorders of leukocyte motility. in </w:t>
      </w:r>
      <w:r w:rsidRPr="001D0FD9">
        <w:rPr>
          <w:i/>
          <w:noProof/>
          <w:sz w:val="20"/>
        </w:rPr>
        <w:t xml:space="preserve">Metabolic Basis of Inherited Disease </w:t>
      </w:r>
      <w:r w:rsidRPr="001D0FD9">
        <w:rPr>
          <w:noProof/>
          <w:sz w:val="20"/>
        </w:rPr>
        <w:t>(Stanbury, J. B., Wyngaarden, J. B., and Frederickson, D. S. eds.), 6 Ed., McGraw-Hill, New York. pp 2751-2777</w:t>
      </w:r>
    </w:p>
    <w:p w14:paraId="53DFAE0F" w14:textId="77777777" w:rsidR="00AC5E61" w:rsidRPr="001D0FD9" w:rsidRDefault="00AC5E61" w:rsidP="000B51AC">
      <w:pPr>
        <w:spacing w:after="120"/>
        <w:ind w:left="720" w:hanging="720"/>
        <w:rPr>
          <w:noProof/>
          <w:sz w:val="20"/>
        </w:rPr>
      </w:pPr>
      <w:r w:rsidRPr="001D0FD9">
        <w:rPr>
          <w:noProof/>
          <w:sz w:val="20"/>
        </w:rPr>
        <w:t>34.</w:t>
      </w:r>
      <w:r w:rsidRPr="001D0FD9">
        <w:rPr>
          <w:noProof/>
          <w:sz w:val="20"/>
        </w:rPr>
        <w:tab/>
        <w:t xml:space="preserve">Kishimoto, T. K., and Springer, T. A. (1989) Human leukocyte adhesion deficiency: Molecular basis for a defective immune response to infections of the skin. in </w:t>
      </w:r>
      <w:r w:rsidRPr="001D0FD9">
        <w:rPr>
          <w:i/>
          <w:noProof/>
          <w:sz w:val="20"/>
        </w:rPr>
        <w:t xml:space="preserve">Curr. Probl. Dermatol. </w:t>
      </w:r>
      <w:r w:rsidRPr="001D0FD9">
        <w:rPr>
          <w:noProof/>
          <w:sz w:val="20"/>
        </w:rPr>
        <w:t>(Fritsch, P., Schuler, G., and Hintner, H. eds.), 18 Ed., Karger, Basel. pp 106-115</w:t>
      </w:r>
    </w:p>
    <w:p w14:paraId="47256910" w14:textId="77777777" w:rsidR="00AC5E61" w:rsidRPr="001D0FD9" w:rsidRDefault="00AC5E61" w:rsidP="000B51AC">
      <w:pPr>
        <w:spacing w:after="120"/>
        <w:ind w:left="720" w:hanging="720"/>
        <w:rPr>
          <w:noProof/>
          <w:sz w:val="20"/>
        </w:rPr>
      </w:pPr>
      <w:r w:rsidRPr="001D0FD9">
        <w:rPr>
          <w:noProof/>
          <w:sz w:val="20"/>
        </w:rPr>
        <w:t>35.</w:t>
      </w:r>
      <w:r w:rsidRPr="001D0FD9">
        <w:rPr>
          <w:noProof/>
          <w:sz w:val="20"/>
        </w:rPr>
        <w:tab/>
        <w:t xml:space="preserve">Larson, R. S., Hibbs, M. L., Corbi, A. L., Luther, E., Garcia-Aguilar, J., and Springer, T. A. (1989) The subunit specificity of the CD11a/CD18, CD11b, and CD11c panels of antibodies. in </w:t>
      </w:r>
      <w:r w:rsidRPr="001D0FD9">
        <w:rPr>
          <w:i/>
          <w:noProof/>
          <w:sz w:val="20"/>
        </w:rPr>
        <w:t xml:space="preserve">Leukocyte Typing IV: White Cell Differentiation Antigens </w:t>
      </w:r>
      <w:r w:rsidRPr="001D0FD9">
        <w:rPr>
          <w:noProof/>
          <w:sz w:val="20"/>
        </w:rPr>
        <w:t>(Knapp, W., Dorken, B., Gilks, W. R., Rieber, E. P., Schmidt, R. E., Stein, H., and von dem Borne, A. E. G. K. eds.), 4 Ed., Oxford University, London. pp 566-570</w:t>
      </w:r>
    </w:p>
    <w:p w14:paraId="013C6F12" w14:textId="77777777" w:rsidR="00AC5E61" w:rsidRPr="001D0FD9" w:rsidRDefault="00AC5E61" w:rsidP="000B51AC">
      <w:pPr>
        <w:spacing w:after="120"/>
        <w:ind w:left="720" w:hanging="720"/>
        <w:rPr>
          <w:noProof/>
          <w:sz w:val="20"/>
        </w:rPr>
      </w:pPr>
      <w:r w:rsidRPr="001D0FD9">
        <w:rPr>
          <w:noProof/>
          <w:sz w:val="20"/>
        </w:rPr>
        <w:t>36.</w:t>
      </w:r>
      <w:r w:rsidRPr="001D0FD9">
        <w:rPr>
          <w:noProof/>
          <w:sz w:val="20"/>
        </w:rPr>
        <w:tab/>
        <w:t xml:space="preserve">Diamond, M. S., Johnston, S. C., Dustin, M. L., McCaffery, P., and Springer, T. A. (1989) Differential effects on leukocyte functions of CD11a, CD11b, and CD18 monoclonal antibodies. in </w:t>
      </w:r>
      <w:r w:rsidRPr="001D0FD9">
        <w:rPr>
          <w:i/>
          <w:noProof/>
          <w:sz w:val="20"/>
        </w:rPr>
        <w:t xml:space="preserve">Leucocyte Typing IV: White Cell Differentiation Antigens </w:t>
      </w:r>
      <w:r w:rsidRPr="001D0FD9">
        <w:rPr>
          <w:noProof/>
          <w:sz w:val="20"/>
        </w:rPr>
        <w:t>(Knapp, W., Dorken, B., Gilks, W. R., Rieber, E. P., Schmidt, R. E., Stein, H., and von dem Borne, A. E. G. K. eds.), 4 Ed., Oxford University Press, Oxford. pp 570-574</w:t>
      </w:r>
    </w:p>
    <w:p w14:paraId="067DBA5E" w14:textId="77777777" w:rsidR="00AC5E61" w:rsidRPr="001D0FD9" w:rsidRDefault="00AC5E61" w:rsidP="000B51AC">
      <w:pPr>
        <w:spacing w:after="120"/>
        <w:ind w:left="720" w:hanging="720"/>
        <w:rPr>
          <w:noProof/>
          <w:sz w:val="20"/>
        </w:rPr>
      </w:pPr>
      <w:r w:rsidRPr="001D0FD9">
        <w:rPr>
          <w:noProof/>
          <w:sz w:val="20"/>
        </w:rPr>
        <w:t>37.</w:t>
      </w:r>
      <w:r w:rsidRPr="001D0FD9">
        <w:rPr>
          <w:noProof/>
          <w:sz w:val="20"/>
        </w:rPr>
        <w:tab/>
        <w:t xml:space="preserve">Selvaraj, P., Low, M. G., Lopez, P., and Springer, T. A. (1989) Phosphatidylinositol-anchored antigens defined by non-lineage monoclonal antibodies. in </w:t>
      </w:r>
      <w:r w:rsidRPr="001D0FD9">
        <w:rPr>
          <w:i/>
          <w:noProof/>
          <w:sz w:val="20"/>
        </w:rPr>
        <w:t xml:space="preserve">Leukocyte Typing IV: White Cell Differentiation Antigens </w:t>
      </w:r>
      <w:r w:rsidRPr="001D0FD9">
        <w:rPr>
          <w:noProof/>
          <w:sz w:val="20"/>
        </w:rPr>
        <w:t>(Dorken, B., Gilks, W. R., Rieber, E. P., Schmidt, R. E., Stein, H., and von dem Borne, A. E. G. K. eds.), 4 Ed., Oxford University, London. pp 743-744</w:t>
      </w:r>
    </w:p>
    <w:p w14:paraId="20635DCD" w14:textId="77777777" w:rsidR="00AC5E61" w:rsidRPr="001D0FD9" w:rsidRDefault="00AC5E61" w:rsidP="000B51AC">
      <w:pPr>
        <w:spacing w:after="120"/>
        <w:ind w:left="720" w:hanging="720"/>
        <w:rPr>
          <w:noProof/>
          <w:sz w:val="20"/>
        </w:rPr>
      </w:pPr>
      <w:r w:rsidRPr="001D0FD9">
        <w:rPr>
          <w:noProof/>
          <w:sz w:val="20"/>
        </w:rPr>
        <w:t>38.</w:t>
      </w:r>
      <w:r w:rsidRPr="001D0FD9">
        <w:rPr>
          <w:noProof/>
          <w:sz w:val="20"/>
        </w:rPr>
        <w:tab/>
        <w:t xml:space="preserve">Selvaraj, P., Hibbs, M. L., Carpen, O., and Springer, T. A. (1989) Reactivity of workshop CD16 panel monoclonal antibodies with distinct membrane anchored forms of CD16. in </w:t>
      </w:r>
      <w:r w:rsidRPr="001D0FD9">
        <w:rPr>
          <w:i/>
          <w:noProof/>
          <w:sz w:val="20"/>
        </w:rPr>
        <w:t xml:space="preserve">Leukocyte Typing IV: White Cell Differentiation Antigens </w:t>
      </w:r>
      <w:r w:rsidRPr="001D0FD9">
        <w:rPr>
          <w:noProof/>
          <w:sz w:val="20"/>
        </w:rPr>
        <w:t>(Dorken, B., Gilks, W. R., Rieber, E. P., Schmidt, R. E., Stein, H., and von dem Borne, A. E. G. K. eds.), 4 Ed., Oxford University, London. pp 595-597</w:t>
      </w:r>
    </w:p>
    <w:p w14:paraId="1F12428C" w14:textId="77777777" w:rsidR="00AC5E61" w:rsidRPr="001D0FD9" w:rsidRDefault="00AC5E61" w:rsidP="000B51AC">
      <w:pPr>
        <w:spacing w:after="120"/>
        <w:ind w:left="720" w:hanging="720"/>
        <w:rPr>
          <w:noProof/>
          <w:sz w:val="20"/>
        </w:rPr>
      </w:pPr>
      <w:r w:rsidRPr="001D0FD9">
        <w:rPr>
          <w:noProof/>
          <w:sz w:val="20"/>
        </w:rPr>
        <w:t>39.</w:t>
      </w:r>
      <w:r w:rsidRPr="001D0FD9">
        <w:rPr>
          <w:noProof/>
          <w:sz w:val="20"/>
        </w:rPr>
        <w:tab/>
        <w:t xml:space="preserve">Hollander, N., Low, M. G., and Springer, T. A. (1989) B cell and activation workshop monoclonal antibodies to phosphatidylinositol-anchored proteins. in </w:t>
      </w:r>
      <w:r w:rsidRPr="001D0FD9">
        <w:rPr>
          <w:i/>
          <w:noProof/>
          <w:sz w:val="20"/>
        </w:rPr>
        <w:t xml:space="preserve">Leukocyte Typing IV: White Cell Differentiation Antigens </w:t>
      </w:r>
      <w:r w:rsidRPr="001D0FD9">
        <w:rPr>
          <w:noProof/>
          <w:sz w:val="20"/>
        </w:rPr>
        <w:t>(Knapp, W., Dorken, B., Gilks, W. R., Rieber, E. P., Schmidt, R. E., Stein, H., and von dem Borne, A. E. G. K. eds.), 4 Ed., Oxford University, London. pp 182-183</w:t>
      </w:r>
    </w:p>
    <w:p w14:paraId="1A8FAA79" w14:textId="77777777" w:rsidR="00AC5E61" w:rsidRPr="001D0FD9" w:rsidRDefault="00AC5E61" w:rsidP="000B51AC">
      <w:pPr>
        <w:spacing w:after="120"/>
        <w:ind w:left="720" w:hanging="720"/>
        <w:rPr>
          <w:noProof/>
          <w:sz w:val="20"/>
        </w:rPr>
      </w:pPr>
      <w:r w:rsidRPr="001D0FD9">
        <w:rPr>
          <w:noProof/>
          <w:sz w:val="20"/>
        </w:rPr>
        <w:t>40.</w:t>
      </w:r>
      <w:r w:rsidRPr="001D0FD9">
        <w:rPr>
          <w:noProof/>
          <w:sz w:val="20"/>
        </w:rPr>
        <w:tab/>
        <w:t xml:space="preserve">Sanders, M. E., Makgoba, M. W., Sharrow, S. O., Stephany, D., Springer, T. A., Young, H. A., and Shaw, S. (1989) Coordinate-enhanced expression of three adhesion molecules (LFA-3, CD2, and LFA-1) and three other molecules (4B4, UCHL1, and Pgp-1) defines a human T-cell subset containing memory cells and characterized by enhanced γ interferon production. in </w:t>
      </w:r>
      <w:r w:rsidRPr="001D0FD9">
        <w:rPr>
          <w:i/>
          <w:noProof/>
          <w:sz w:val="20"/>
        </w:rPr>
        <w:t xml:space="preserve">Immunobiology of HLA Volume II:  Immunogenetics and Histocompatibility </w:t>
      </w:r>
      <w:r w:rsidRPr="001D0FD9">
        <w:rPr>
          <w:noProof/>
          <w:sz w:val="20"/>
        </w:rPr>
        <w:t>(Dupont, B. ed.), Springer-Verlag, New York. pp 560-562</w:t>
      </w:r>
    </w:p>
    <w:p w14:paraId="148BA93B" w14:textId="77777777" w:rsidR="00AC5E61" w:rsidRPr="001D0FD9" w:rsidRDefault="00AC5E61" w:rsidP="000B51AC">
      <w:pPr>
        <w:spacing w:after="120"/>
        <w:ind w:left="720" w:hanging="720"/>
        <w:rPr>
          <w:noProof/>
          <w:sz w:val="20"/>
        </w:rPr>
      </w:pPr>
      <w:r w:rsidRPr="001D0FD9">
        <w:rPr>
          <w:noProof/>
          <w:sz w:val="20"/>
        </w:rPr>
        <w:t>41.</w:t>
      </w:r>
      <w:r w:rsidRPr="001D0FD9">
        <w:rPr>
          <w:noProof/>
          <w:sz w:val="20"/>
        </w:rPr>
        <w:tab/>
        <w:t xml:space="preserve">Makgoba, M. W., Sanders, M. E., Ginther Luce, G. E., Dustin, M. L., Mannoni, P., Clark, E. A., Springer, T. A., and Shaw, S. (1989) A cluster of antibodies (RR1/1, LB-2 and 84H10) that inhibit LFA-1-dependent lymphoid and myeloid cell adhesion bind intercellular adhesion molecule-1 (ICAM-1). in </w:t>
      </w:r>
      <w:r w:rsidRPr="001D0FD9">
        <w:rPr>
          <w:i/>
          <w:noProof/>
          <w:sz w:val="20"/>
        </w:rPr>
        <w:t xml:space="preserve">Immunobiology of HLA Volume II:  Immunogenetics and Histocompatibility </w:t>
      </w:r>
      <w:r w:rsidRPr="001D0FD9">
        <w:rPr>
          <w:noProof/>
          <w:sz w:val="20"/>
        </w:rPr>
        <w:t>(Dupont, B. ed.), Springer-Verlag, New York. pp 577-580</w:t>
      </w:r>
    </w:p>
    <w:p w14:paraId="4CE80048" w14:textId="77777777" w:rsidR="00AC5E61" w:rsidRPr="001D0FD9" w:rsidRDefault="00AC5E61" w:rsidP="000B51AC">
      <w:pPr>
        <w:spacing w:after="120"/>
        <w:ind w:left="720" w:hanging="720"/>
        <w:rPr>
          <w:noProof/>
          <w:sz w:val="20"/>
        </w:rPr>
      </w:pPr>
      <w:r w:rsidRPr="001D0FD9">
        <w:rPr>
          <w:noProof/>
          <w:sz w:val="20"/>
        </w:rPr>
        <w:t>42.</w:t>
      </w:r>
      <w:r w:rsidRPr="001D0FD9">
        <w:rPr>
          <w:noProof/>
          <w:sz w:val="20"/>
        </w:rPr>
        <w:tab/>
        <w:t xml:space="preserve">Dustin, M. L., Aguilar, J. G., Hibbs, M. L., Larson, R. S., Stacker, S. A., Staunton, D. E., Wardlaw, A. J., and Springer, T. A. (1989) Structure and regulation of the leukocyte adhesion receptor LFA-1 and its counter-receptors, ICAM-1 and ICAM-2. in </w:t>
      </w:r>
      <w:r w:rsidRPr="001D0FD9">
        <w:rPr>
          <w:i/>
          <w:noProof/>
          <w:sz w:val="20"/>
        </w:rPr>
        <w:t>Cold Spring Harbor Symp. Quant. Biol.</w:t>
      </w:r>
      <w:r w:rsidR="00802700" w:rsidRPr="001D0FD9">
        <w:rPr>
          <w:i/>
          <w:noProof/>
          <w:sz w:val="20"/>
        </w:rPr>
        <w:t xml:space="preserve"> Volume 54.</w:t>
      </w:r>
      <w:r w:rsidRPr="001D0FD9">
        <w:rPr>
          <w:noProof/>
          <w:sz w:val="20"/>
        </w:rPr>
        <w:t xml:space="preserve"> pp 753-765</w:t>
      </w:r>
    </w:p>
    <w:p w14:paraId="7B5FA30E" w14:textId="77777777" w:rsidR="00AC5E61" w:rsidRPr="001D0FD9" w:rsidRDefault="00AC5E61" w:rsidP="000B51AC">
      <w:pPr>
        <w:spacing w:after="120"/>
        <w:ind w:left="720" w:hanging="720"/>
        <w:rPr>
          <w:noProof/>
          <w:sz w:val="20"/>
        </w:rPr>
      </w:pPr>
      <w:r w:rsidRPr="001D0FD9">
        <w:rPr>
          <w:noProof/>
          <w:sz w:val="20"/>
        </w:rPr>
        <w:t>43.</w:t>
      </w:r>
      <w:r w:rsidRPr="001D0FD9">
        <w:rPr>
          <w:noProof/>
          <w:sz w:val="20"/>
        </w:rPr>
        <w:tab/>
        <w:t xml:space="preserve">Springer, T. A. (1989) Adhesion receptors regulate antigen-specific interactions, localization, and differentiation in the immune system. in </w:t>
      </w:r>
      <w:r w:rsidRPr="001D0FD9">
        <w:rPr>
          <w:i/>
          <w:noProof/>
          <w:sz w:val="20"/>
        </w:rPr>
        <w:t xml:space="preserve">Progress in Immunology </w:t>
      </w:r>
      <w:r w:rsidRPr="001D0FD9">
        <w:rPr>
          <w:noProof/>
          <w:sz w:val="20"/>
        </w:rPr>
        <w:t>(Melchers, F., Albert, E. D., Boehmer, H. V., Dierich, M. P., Du Pasquier, L., Eichmann, K., Gemsa, D., Götze, O., Kalden, J. R., Kaufmann, S. H. E., Kirchner, H., Resch, K., Riethmüller, G., Schimpl, A., Sorg, C., Steinmetz, M., Wagner, H., Zachau, H. G., and Nicklin, L. eds.), Springer-Verlag Berlin Heidelberg. pp 121-130</w:t>
      </w:r>
    </w:p>
    <w:p w14:paraId="1EFF50F7" w14:textId="77777777" w:rsidR="00AC5E61" w:rsidRPr="001D0FD9" w:rsidRDefault="00AC5E61" w:rsidP="000B51AC">
      <w:pPr>
        <w:spacing w:after="120"/>
        <w:ind w:left="720" w:hanging="720"/>
        <w:rPr>
          <w:noProof/>
          <w:sz w:val="20"/>
        </w:rPr>
      </w:pPr>
      <w:r w:rsidRPr="001D0FD9">
        <w:rPr>
          <w:noProof/>
          <w:sz w:val="20"/>
        </w:rPr>
        <w:t>44.</w:t>
      </w:r>
      <w:r w:rsidRPr="001D0FD9">
        <w:rPr>
          <w:noProof/>
          <w:sz w:val="20"/>
        </w:rPr>
        <w:tab/>
        <w:t xml:space="preserve">Carpen, O., Selvaraj, P., Hibbs, M. L., and Springer, T. A. (1990) The ability of NK cell and granulocyte forms of CD16 to trigger cytolytic function. in </w:t>
      </w:r>
      <w:r w:rsidRPr="001D0FD9">
        <w:rPr>
          <w:i/>
          <w:noProof/>
          <w:sz w:val="20"/>
        </w:rPr>
        <w:t>Natural Killer Cells: Biology and Clinical Application. 6th International Natural Killer Cell Workshop</w:t>
      </w:r>
      <w:r w:rsidRPr="001D0FD9">
        <w:rPr>
          <w:noProof/>
          <w:sz w:val="20"/>
        </w:rPr>
        <w:t>, S. Karger AG, Basel. pp 50-54</w:t>
      </w:r>
    </w:p>
    <w:p w14:paraId="43D1D764" w14:textId="77777777" w:rsidR="00AC5E61" w:rsidRPr="001D0FD9" w:rsidRDefault="00AC5E61" w:rsidP="000B51AC">
      <w:pPr>
        <w:spacing w:after="120"/>
        <w:ind w:left="720" w:hanging="720"/>
        <w:rPr>
          <w:noProof/>
          <w:sz w:val="20"/>
        </w:rPr>
      </w:pPr>
      <w:r w:rsidRPr="001D0FD9">
        <w:rPr>
          <w:noProof/>
          <w:sz w:val="20"/>
        </w:rPr>
        <w:t>45.</w:t>
      </w:r>
      <w:r w:rsidRPr="001D0FD9">
        <w:rPr>
          <w:noProof/>
          <w:sz w:val="20"/>
        </w:rPr>
        <w:tab/>
        <w:t xml:space="preserve">Springer, T. A. (1990) Area code molecules of lymphocytes. in </w:t>
      </w:r>
      <w:r w:rsidRPr="001D0FD9">
        <w:rPr>
          <w:i/>
          <w:noProof/>
          <w:sz w:val="20"/>
        </w:rPr>
        <w:t xml:space="preserve">Cell to Cell Interaction: a Karger Symposium </w:t>
      </w:r>
      <w:r w:rsidRPr="001D0FD9">
        <w:rPr>
          <w:noProof/>
          <w:sz w:val="20"/>
        </w:rPr>
        <w:t>(Burger, M. M., Sordat, B., and Zinkernagel, R. M. eds.), S. Karger AG, Basel. pp 16-39</w:t>
      </w:r>
    </w:p>
    <w:p w14:paraId="6440F1FD" w14:textId="77777777" w:rsidR="00AC5E61" w:rsidRPr="001D0FD9" w:rsidRDefault="00AC5E61" w:rsidP="000B51AC">
      <w:pPr>
        <w:spacing w:after="120"/>
        <w:ind w:left="720" w:hanging="720"/>
        <w:rPr>
          <w:noProof/>
          <w:sz w:val="20"/>
        </w:rPr>
      </w:pPr>
      <w:r w:rsidRPr="001D0FD9">
        <w:rPr>
          <w:noProof/>
          <w:sz w:val="20"/>
        </w:rPr>
        <w:lastRenderedPageBreak/>
        <w:t>46.</w:t>
      </w:r>
      <w:r w:rsidRPr="001D0FD9">
        <w:rPr>
          <w:noProof/>
          <w:sz w:val="20"/>
        </w:rPr>
        <w:tab/>
        <w:t xml:space="preserve">Vonderheide, R. H., and Springer, T. A. (1991) VLA-4-dependent adhesion of lymphocytic cell lines to cultured endothelium. in </w:t>
      </w:r>
      <w:r w:rsidRPr="001D0FD9">
        <w:rPr>
          <w:i/>
          <w:noProof/>
          <w:sz w:val="20"/>
        </w:rPr>
        <w:t xml:space="preserve">Lymphatic Tissues and In Vivo Immune Responses </w:t>
      </w:r>
      <w:r w:rsidRPr="001D0FD9">
        <w:rPr>
          <w:noProof/>
          <w:sz w:val="20"/>
        </w:rPr>
        <w:t>(Imhof, B., and al., e. eds.), Marcel Dekker, Inc., New York. pp 873-876</w:t>
      </w:r>
    </w:p>
    <w:p w14:paraId="2A906EDF" w14:textId="77777777" w:rsidR="00AC5E61" w:rsidRPr="001D0FD9" w:rsidRDefault="00AC5E61" w:rsidP="000B51AC">
      <w:pPr>
        <w:spacing w:after="120"/>
        <w:ind w:left="720" w:hanging="720"/>
        <w:rPr>
          <w:noProof/>
          <w:sz w:val="20"/>
        </w:rPr>
      </w:pPr>
      <w:r w:rsidRPr="001D0FD9">
        <w:rPr>
          <w:noProof/>
          <w:sz w:val="20"/>
        </w:rPr>
        <w:t>47.</w:t>
      </w:r>
      <w:r w:rsidRPr="001D0FD9">
        <w:rPr>
          <w:noProof/>
          <w:sz w:val="20"/>
        </w:rPr>
        <w:tab/>
        <w:t xml:space="preserve">Springer, T. A. (1991) Isolation of proteins using antibodies: Immunoaffinity chromatography and immunoprecipitation. in </w:t>
      </w:r>
      <w:r w:rsidRPr="001D0FD9">
        <w:rPr>
          <w:i/>
          <w:noProof/>
          <w:sz w:val="20"/>
        </w:rPr>
        <w:t xml:space="preserve">Curr. Protoc. Immunol. </w:t>
      </w:r>
      <w:r w:rsidRPr="001D0FD9">
        <w:rPr>
          <w:noProof/>
          <w:sz w:val="20"/>
        </w:rPr>
        <w:t>(Coligan, J. E., Kruisbeek, A. M., Margulies, D. H., Shevach, E. M., and Strober, W. eds.), Greene Publishing Associates and Wiley Interscience, New York. pp 8.2.1-8.3.11</w:t>
      </w:r>
    </w:p>
    <w:p w14:paraId="01FA3370" w14:textId="77777777" w:rsidR="00AC5E61" w:rsidRPr="001D0FD9" w:rsidRDefault="00AC5E61" w:rsidP="000B51AC">
      <w:pPr>
        <w:spacing w:after="120"/>
        <w:ind w:left="720" w:hanging="720"/>
        <w:rPr>
          <w:noProof/>
          <w:sz w:val="20"/>
        </w:rPr>
      </w:pPr>
      <w:r w:rsidRPr="001D0FD9">
        <w:rPr>
          <w:noProof/>
          <w:sz w:val="20"/>
        </w:rPr>
        <w:t>48.</w:t>
      </w:r>
      <w:r w:rsidRPr="001D0FD9">
        <w:rPr>
          <w:noProof/>
          <w:sz w:val="20"/>
        </w:rPr>
        <w:tab/>
        <w:t xml:space="preserve">Springer, T. A. (1993) Adhesion receptors in inflammation: a précis. in </w:t>
      </w:r>
      <w:r w:rsidRPr="001D0FD9">
        <w:rPr>
          <w:i/>
          <w:noProof/>
          <w:sz w:val="20"/>
        </w:rPr>
        <w:t xml:space="preserve">Application of Basic Science to Hematopoiesis and Treatment of Disease </w:t>
      </w:r>
      <w:r w:rsidRPr="001D0FD9">
        <w:rPr>
          <w:noProof/>
          <w:sz w:val="20"/>
        </w:rPr>
        <w:t>(Thomas, E. D., and Carter, S. K. eds.), 1 Ed., Raven Press, New York. pp 231-239</w:t>
      </w:r>
    </w:p>
    <w:p w14:paraId="7693FBAB" w14:textId="77777777" w:rsidR="00AC5E61" w:rsidRPr="001D0FD9" w:rsidRDefault="00AC5E61" w:rsidP="000B51AC">
      <w:pPr>
        <w:spacing w:after="120"/>
        <w:ind w:left="720" w:hanging="720"/>
        <w:rPr>
          <w:noProof/>
          <w:sz w:val="20"/>
        </w:rPr>
      </w:pPr>
      <w:r w:rsidRPr="001D0FD9">
        <w:rPr>
          <w:noProof/>
          <w:sz w:val="20"/>
        </w:rPr>
        <w:t>49.</w:t>
      </w:r>
      <w:r w:rsidRPr="001D0FD9">
        <w:rPr>
          <w:noProof/>
          <w:sz w:val="20"/>
        </w:rPr>
        <w:tab/>
        <w:t xml:space="preserve">Springer, T. A. (1993) Adhesion molecules in immunity and inflammation. in </w:t>
      </w:r>
      <w:r w:rsidRPr="001D0FD9">
        <w:rPr>
          <w:i/>
          <w:noProof/>
          <w:sz w:val="20"/>
        </w:rPr>
        <w:t xml:space="preserve">Clinical Aspects of immunology </w:t>
      </w:r>
      <w:r w:rsidRPr="001D0FD9">
        <w:rPr>
          <w:noProof/>
          <w:sz w:val="20"/>
        </w:rPr>
        <w:t>(Lachmann, P. J., Peters, K., Rosen, F. S., and Walport, M. J. eds.), 5 Ed., Blackwell Scientific Publications, Boston. pp 199-219</w:t>
      </w:r>
    </w:p>
    <w:p w14:paraId="262AC0DE" w14:textId="77777777" w:rsidR="00AC5E61" w:rsidRPr="001D0FD9" w:rsidRDefault="00AC5E61" w:rsidP="000B51AC">
      <w:pPr>
        <w:spacing w:after="120"/>
        <w:ind w:left="720" w:hanging="720"/>
        <w:rPr>
          <w:noProof/>
          <w:sz w:val="20"/>
        </w:rPr>
      </w:pPr>
      <w:r w:rsidRPr="001D0FD9">
        <w:rPr>
          <w:noProof/>
          <w:sz w:val="20"/>
        </w:rPr>
        <w:t>50.</w:t>
      </w:r>
      <w:r w:rsidRPr="001D0FD9">
        <w:rPr>
          <w:noProof/>
          <w:sz w:val="20"/>
        </w:rPr>
        <w:tab/>
        <w:t xml:space="preserve">Casasnovas, J. M., Reed, R. R., and Springer, T. A. (1994) Kinetics of receptor and virus interaction and receptor-induced virus disruption: Methods for study with surface plasmon resonance. in </w:t>
      </w:r>
      <w:r w:rsidRPr="001D0FD9">
        <w:rPr>
          <w:i/>
          <w:noProof/>
          <w:sz w:val="20"/>
        </w:rPr>
        <w:t>Methods Enzymol.</w:t>
      </w:r>
      <w:r w:rsidR="00802700" w:rsidRPr="001D0FD9">
        <w:rPr>
          <w:i/>
          <w:noProof/>
          <w:sz w:val="20"/>
        </w:rPr>
        <w:t xml:space="preserve"> Volume 6</w:t>
      </w:r>
      <w:r w:rsidRPr="001D0FD9">
        <w:rPr>
          <w:noProof/>
          <w:sz w:val="20"/>
        </w:rPr>
        <w:t>, Academic Press, New York. pp 157-167</w:t>
      </w:r>
    </w:p>
    <w:p w14:paraId="5135C4DC" w14:textId="77777777" w:rsidR="00AC5E61" w:rsidRPr="001D0FD9" w:rsidRDefault="00AC5E61" w:rsidP="000B51AC">
      <w:pPr>
        <w:spacing w:after="120"/>
        <w:ind w:left="720" w:hanging="720"/>
        <w:rPr>
          <w:noProof/>
          <w:sz w:val="20"/>
        </w:rPr>
      </w:pPr>
      <w:r w:rsidRPr="001D0FD9">
        <w:rPr>
          <w:noProof/>
          <w:sz w:val="20"/>
        </w:rPr>
        <w:t>51.</w:t>
      </w:r>
      <w:r w:rsidRPr="001D0FD9">
        <w:rPr>
          <w:noProof/>
          <w:sz w:val="20"/>
        </w:rPr>
        <w:tab/>
        <w:t xml:space="preserve">Springer, T. A. (1995) Signals on endothelium for lymphocyte recirculation and leukocyte emigration: The area code paradigm. in </w:t>
      </w:r>
      <w:r w:rsidRPr="001D0FD9">
        <w:rPr>
          <w:i/>
          <w:noProof/>
          <w:sz w:val="20"/>
        </w:rPr>
        <w:t xml:space="preserve">The Harvey Lectures, Series 89 </w:t>
      </w:r>
      <w:r w:rsidRPr="001D0FD9">
        <w:rPr>
          <w:noProof/>
          <w:sz w:val="20"/>
        </w:rPr>
        <w:t>(York, T. H. S. o. N. ed.), Wiley-Liss, Inc., New York. pp 53-103</w:t>
      </w:r>
    </w:p>
    <w:p w14:paraId="16CE1F50" w14:textId="77777777" w:rsidR="00AC5E61" w:rsidRPr="001D0FD9" w:rsidRDefault="00AC5E61" w:rsidP="000B51AC">
      <w:pPr>
        <w:spacing w:after="120"/>
        <w:ind w:left="720" w:hanging="720"/>
        <w:rPr>
          <w:noProof/>
          <w:sz w:val="20"/>
        </w:rPr>
      </w:pPr>
      <w:r w:rsidRPr="001D0FD9">
        <w:rPr>
          <w:noProof/>
          <w:sz w:val="20"/>
        </w:rPr>
        <w:t>52.</w:t>
      </w:r>
      <w:r w:rsidRPr="001D0FD9">
        <w:rPr>
          <w:noProof/>
          <w:sz w:val="20"/>
        </w:rPr>
        <w:tab/>
        <w:t xml:space="preserve">Shaw, S., Luce, G. G., Gilks, W. R., Anderson, K., Ault, K., Bochner, B. S., Boumsell, L., Denning, S. M., Engleman, E. G., Fleisher, T., Freedman, A. S., Fox, D. A., Gailit, J., Gutierrez-Ramos, J. C., Hurtubise, P. E., Lansdorp, P., Lotze, M. T., Mawhorter, S., Marti, G., Matsuo, Y., Minowada, J., Michelson, A., Picker, L., Ritz, J., Roos, E., Van Der Schoot, C. E., Springer, T. A., Tedder, T. F., Telen, M. J., Thompson, J. S., and Valent, P. (1995) Leucocyte differentiation antigen database. in </w:t>
      </w:r>
      <w:r w:rsidRPr="001D0FD9">
        <w:rPr>
          <w:i/>
          <w:noProof/>
          <w:sz w:val="20"/>
        </w:rPr>
        <w:t xml:space="preserve">Leucocyte Typing V: White Cell Differentiation Antigens </w:t>
      </w:r>
      <w:r w:rsidRPr="001D0FD9">
        <w:rPr>
          <w:noProof/>
          <w:sz w:val="20"/>
        </w:rPr>
        <w:t>(Schlossman, S. F., Boumsell, L., Gilks, W., Harlan, J., Kishimoto, T., Morimoto, T., Ritz, J., Shaw, S., Silverstein, R., Springer, T., Tedder, T., and Todd, R. eds.), Oxford University Press, New York. pp 16-198</w:t>
      </w:r>
    </w:p>
    <w:p w14:paraId="7C940F68" w14:textId="77777777" w:rsidR="00AC5E61" w:rsidRPr="001D0FD9" w:rsidRDefault="00AC5E61" w:rsidP="000B51AC">
      <w:pPr>
        <w:spacing w:after="120"/>
        <w:ind w:left="720" w:hanging="720"/>
        <w:rPr>
          <w:noProof/>
          <w:sz w:val="20"/>
        </w:rPr>
      </w:pPr>
      <w:r w:rsidRPr="001D0FD9">
        <w:rPr>
          <w:noProof/>
          <w:sz w:val="20"/>
        </w:rPr>
        <w:t>53.</w:t>
      </w:r>
      <w:r w:rsidRPr="001D0FD9">
        <w:rPr>
          <w:noProof/>
          <w:sz w:val="20"/>
        </w:rPr>
        <w:tab/>
        <w:t xml:space="preserve">Greaves, M. F., Titley, I., Colman, S. M., Buhring, H.-J., Campos, L., Castoldi, G. L., Garrido, F., Gaudernack, G., Girard, J.-P., Ingles-Esteve, J., Invernizzi, R., Knapp, W., Lansdorp, P. M., Lanza, F., Merle-Beral, H., Parravicini, C., Razak, K., Ruiz-Cabello, F., Springer, T. A., Van Der Schoot, C. E., and Sutherland, D. R. (1995) Report on the CD34 cluster workshop. in </w:t>
      </w:r>
      <w:r w:rsidRPr="001D0FD9">
        <w:rPr>
          <w:i/>
          <w:noProof/>
          <w:sz w:val="20"/>
        </w:rPr>
        <w:t xml:space="preserve">Leucocyte Typing V: White Cell Differentiation Antigens </w:t>
      </w:r>
      <w:r w:rsidRPr="001D0FD9">
        <w:rPr>
          <w:noProof/>
          <w:sz w:val="20"/>
        </w:rPr>
        <w:t>(Schlossman, S., Boumsell, L., Gilks, W., Harlan, J., Kishimoto, T., Morimoto, C., Ritz, J., Shaw, S., Silverstein, R., Springer, T., Tedder, T., and Todd, R. eds.), Oxford University Press, New York. pp 840-846</w:t>
      </w:r>
    </w:p>
    <w:p w14:paraId="572016B2" w14:textId="77777777" w:rsidR="00AC5E61" w:rsidRPr="001D0FD9" w:rsidRDefault="00AC5E61" w:rsidP="000B51AC">
      <w:pPr>
        <w:spacing w:after="120"/>
        <w:ind w:left="720" w:hanging="720"/>
        <w:rPr>
          <w:noProof/>
          <w:sz w:val="20"/>
        </w:rPr>
      </w:pPr>
      <w:r w:rsidRPr="001D0FD9">
        <w:rPr>
          <w:noProof/>
          <w:sz w:val="20"/>
        </w:rPr>
        <w:t>54.</w:t>
      </w:r>
      <w:r w:rsidRPr="001D0FD9">
        <w:rPr>
          <w:noProof/>
          <w:sz w:val="20"/>
        </w:rPr>
        <w:tab/>
        <w:t xml:space="preserve">Springer, T. A., Luther, E., and Klickstein, L. B. (1995) Adhesion Structures: Section Report. in </w:t>
      </w:r>
      <w:r w:rsidRPr="001D0FD9">
        <w:rPr>
          <w:i/>
          <w:noProof/>
          <w:sz w:val="20"/>
        </w:rPr>
        <w:t xml:space="preserve">Leukocyte Typing V: White Cell Differentiation Antigens </w:t>
      </w:r>
      <w:r w:rsidRPr="001D0FD9">
        <w:rPr>
          <w:noProof/>
          <w:sz w:val="20"/>
        </w:rPr>
        <w:t>(Schlossman, S. F., Boumsell, L., Gilks, W., Harlan, J., Kishimoto, T., Morimoto, T., Ritz, J., Shaw, S., Silverstein, R., Springer, T., Tedder, T., and Todd, R. eds.), Oxford University Press, New York. pp 1443-1467</w:t>
      </w:r>
    </w:p>
    <w:p w14:paraId="051385B5" w14:textId="77777777" w:rsidR="00AC5E61" w:rsidRPr="001D0FD9" w:rsidRDefault="00AC5E61" w:rsidP="000B51AC">
      <w:pPr>
        <w:spacing w:after="120"/>
        <w:ind w:left="720" w:hanging="720"/>
        <w:rPr>
          <w:noProof/>
          <w:sz w:val="20"/>
        </w:rPr>
      </w:pPr>
      <w:r w:rsidRPr="001D0FD9">
        <w:rPr>
          <w:noProof/>
          <w:sz w:val="20"/>
        </w:rPr>
        <w:t>55.</w:t>
      </w:r>
      <w:r w:rsidRPr="001D0FD9">
        <w:rPr>
          <w:noProof/>
          <w:sz w:val="20"/>
        </w:rPr>
        <w:tab/>
        <w:t xml:space="preserve">Klickstein, L. B., and Springer, T. A. (1995) Adhesion structure subpanel 1, E rosetting/GPI anchor: CD2, CD48, CD55, CD58, CD99 and CDw108. in </w:t>
      </w:r>
      <w:r w:rsidRPr="001D0FD9">
        <w:rPr>
          <w:i/>
          <w:noProof/>
          <w:sz w:val="20"/>
        </w:rPr>
        <w:t xml:space="preserve">Leucocyte Typing V: White Cell Differentiation Antigens </w:t>
      </w:r>
      <w:r w:rsidRPr="001D0FD9">
        <w:rPr>
          <w:noProof/>
          <w:sz w:val="20"/>
        </w:rPr>
        <w:t>(Schlossman, S. F., Boumsell, L., Gilks, W., Harlan, J., Kishimoto, T., Morimoto, C., Ritz, J., Shaw, S., Silverstein, R., Springer, T., Tedder, T., and Todd, R. eds.), Oxford University Press, New York. pp 1468-1471</w:t>
      </w:r>
    </w:p>
    <w:p w14:paraId="58FD1877" w14:textId="77777777" w:rsidR="00AC5E61" w:rsidRPr="001D0FD9" w:rsidRDefault="00AC5E61" w:rsidP="000B51AC">
      <w:pPr>
        <w:tabs>
          <w:tab w:val="left" w:pos="5670"/>
        </w:tabs>
        <w:spacing w:after="120"/>
        <w:ind w:left="720" w:hanging="720"/>
        <w:rPr>
          <w:noProof/>
          <w:sz w:val="20"/>
        </w:rPr>
      </w:pPr>
      <w:r w:rsidRPr="001D0FD9">
        <w:rPr>
          <w:noProof/>
          <w:sz w:val="20"/>
        </w:rPr>
        <w:t>56.</w:t>
      </w:r>
      <w:r w:rsidRPr="001D0FD9">
        <w:rPr>
          <w:noProof/>
          <w:sz w:val="20"/>
        </w:rPr>
        <w:tab/>
        <w:t xml:space="preserve">Klickstein, L. B., and Springer, T. A. (1995) CD48 cluster report. in </w:t>
      </w:r>
      <w:r w:rsidRPr="001D0FD9">
        <w:rPr>
          <w:i/>
          <w:noProof/>
          <w:sz w:val="20"/>
        </w:rPr>
        <w:t xml:space="preserve">Leucocyte Typing V: White Cell Differentiation Antigens </w:t>
      </w:r>
      <w:r w:rsidRPr="001D0FD9">
        <w:rPr>
          <w:noProof/>
          <w:sz w:val="20"/>
        </w:rPr>
        <w:t>(Schlossman, S. F., Boumsell, L., Gilks, W., Harlan, J., Kishimoto, T., Morimoto, T., Ritz, J., Shaw, S., Silverstein, R., Springer, T., Tedder, T., and Todd, R. eds.), Oxford University Press, New York. pp 1472-1473</w:t>
      </w:r>
    </w:p>
    <w:p w14:paraId="00A0716A" w14:textId="77777777" w:rsidR="00AC5E61" w:rsidRPr="001D0FD9" w:rsidRDefault="00AC5E61" w:rsidP="000B51AC">
      <w:pPr>
        <w:spacing w:after="120"/>
        <w:ind w:left="720" w:hanging="720"/>
        <w:rPr>
          <w:noProof/>
          <w:sz w:val="20"/>
        </w:rPr>
      </w:pPr>
      <w:r w:rsidRPr="001D0FD9">
        <w:rPr>
          <w:noProof/>
          <w:sz w:val="20"/>
        </w:rPr>
        <w:t>57.</w:t>
      </w:r>
      <w:r w:rsidRPr="001D0FD9">
        <w:rPr>
          <w:noProof/>
          <w:sz w:val="20"/>
        </w:rPr>
        <w:tab/>
        <w:t xml:space="preserve">Klickstein, L. B., and Springer, T. A. (1995) CD55 cluster report. in </w:t>
      </w:r>
      <w:r w:rsidRPr="001D0FD9">
        <w:rPr>
          <w:i/>
          <w:noProof/>
          <w:sz w:val="20"/>
        </w:rPr>
        <w:t xml:space="preserve">Leucocyte Typing V: White Cell Differentiation Antigens </w:t>
      </w:r>
      <w:r w:rsidRPr="001D0FD9">
        <w:rPr>
          <w:noProof/>
          <w:sz w:val="20"/>
        </w:rPr>
        <w:t>(Schlossman, S. F., Boumsell, L., Gilks, W., Harlan, J., Kishimoto, T., Morimoto, T., Ritz, J., Shaw, S., Silverstein, R., Springer, T., Tedder, T., and Todd, R. eds.), Oxford University Press, New York. pp 1473-1474</w:t>
      </w:r>
    </w:p>
    <w:p w14:paraId="262B9D5E" w14:textId="77777777" w:rsidR="00AC5E61" w:rsidRPr="001D0FD9" w:rsidRDefault="00AC5E61" w:rsidP="000B51AC">
      <w:pPr>
        <w:spacing w:after="120"/>
        <w:ind w:left="720" w:hanging="720"/>
        <w:rPr>
          <w:noProof/>
          <w:sz w:val="20"/>
        </w:rPr>
      </w:pPr>
      <w:r w:rsidRPr="001D0FD9">
        <w:rPr>
          <w:noProof/>
          <w:sz w:val="20"/>
        </w:rPr>
        <w:t>58.</w:t>
      </w:r>
      <w:r w:rsidRPr="001D0FD9">
        <w:rPr>
          <w:noProof/>
          <w:sz w:val="20"/>
        </w:rPr>
        <w:tab/>
        <w:t xml:space="preserve">Klickstein, L. B., and Springer, T. A. (1995) CD58 cluster report. in </w:t>
      </w:r>
      <w:r w:rsidRPr="001D0FD9">
        <w:rPr>
          <w:i/>
          <w:noProof/>
          <w:sz w:val="20"/>
        </w:rPr>
        <w:t xml:space="preserve">Leucocyte Typing V: White Cell Differentiation Antigens </w:t>
      </w:r>
      <w:r w:rsidRPr="001D0FD9">
        <w:rPr>
          <w:noProof/>
          <w:sz w:val="20"/>
        </w:rPr>
        <w:t>(Schlossman, S. F., Boumsell, L., Gilks, W., Harlan, J., Kishimoto, T., Morimoto, T., Ritz, J., Shaw, S., Silverstein, R., Springer, T., Tedder, T., and Todd, R. eds.), Oxford University Press, New York. pp 1475-1476</w:t>
      </w:r>
    </w:p>
    <w:p w14:paraId="7240D8EB" w14:textId="77777777" w:rsidR="00AC5E61" w:rsidRPr="001D0FD9" w:rsidRDefault="00AC5E61" w:rsidP="000B51AC">
      <w:pPr>
        <w:spacing w:after="120"/>
        <w:ind w:left="720" w:hanging="720"/>
        <w:rPr>
          <w:noProof/>
          <w:sz w:val="20"/>
        </w:rPr>
      </w:pPr>
      <w:r w:rsidRPr="001D0FD9">
        <w:rPr>
          <w:noProof/>
          <w:sz w:val="20"/>
        </w:rPr>
        <w:t>59.</w:t>
      </w:r>
      <w:r w:rsidRPr="001D0FD9">
        <w:rPr>
          <w:noProof/>
          <w:sz w:val="20"/>
        </w:rPr>
        <w:tab/>
        <w:t xml:space="preserve">Klickstein, L. B., and Springer, T. A. (1995) CD59 cluster report. in </w:t>
      </w:r>
      <w:r w:rsidRPr="001D0FD9">
        <w:rPr>
          <w:i/>
          <w:noProof/>
          <w:sz w:val="20"/>
        </w:rPr>
        <w:t xml:space="preserve">Leucocyte Typing V: White Cell Differentiation Antigens </w:t>
      </w:r>
      <w:r w:rsidRPr="001D0FD9">
        <w:rPr>
          <w:noProof/>
          <w:sz w:val="20"/>
        </w:rPr>
        <w:t>(Schlossman, S. F., Boumsell, L., Gilks, W., Harlan, J., Kishimoto, T., Morimoto, T., Ritz, J., Shaw, S., Silverstein, R., Springer, T., Tedder, T., and Todd, R. eds.), Oxford University Press, New York. pp 1476-1477</w:t>
      </w:r>
    </w:p>
    <w:p w14:paraId="3CCE966F" w14:textId="77777777" w:rsidR="00AC5E61" w:rsidRPr="001D0FD9" w:rsidRDefault="00AC5E61" w:rsidP="000B51AC">
      <w:pPr>
        <w:spacing w:after="120"/>
        <w:ind w:left="720" w:hanging="720"/>
        <w:rPr>
          <w:noProof/>
          <w:sz w:val="20"/>
        </w:rPr>
      </w:pPr>
      <w:r w:rsidRPr="001D0FD9">
        <w:rPr>
          <w:noProof/>
          <w:sz w:val="20"/>
        </w:rPr>
        <w:t>60.</w:t>
      </w:r>
      <w:r w:rsidRPr="001D0FD9">
        <w:rPr>
          <w:noProof/>
          <w:sz w:val="20"/>
        </w:rPr>
        <w:tab/>
        <w:t xml:space="preserve">Klickstein, L. B., and Springer, T. A. (1995) CDw108 cluster report. in </w:t>
      </w:r>
      <w:r w:rsidRPr="001D0FD9">
        <w:rPr>
          <w:i/>
          <w:noProof/>
          <w:sz w:val="20"/>
        </w:rPr>
        <w:t xml:space="preserve">Leucocyte Typing V: White Cell Differentiation Antigens </w:t>
      </w:r>
      <w:r w:rsidRPr="001D0FD9">
        <w:rPr>
          <w:noProof/>
          <w:sz w:val="20"/>
        </w:rPr>
        <w:t>(Schlossman, S. F., Boumsell, L., Gilks, W., Harlan, J., Kishimoto, T., Morimoto, T., Ritz, J., Shaw, S., Silverstein, R., Springer, T., Tedder, T., and Todd, R. eds.), Oxford University Press, New York. pp 1477-1478</w:t>
      </w:r>
    </w:p>
    <w:p w14:paraId="5C6E0780" w14:textId="77777777" w:rsidR="00AC5E61" w:rsidRPr="001D0FD9" w:rsidRDefault="00AC5E61" w:rsidP="000B51AC">
      <w:pPr>
        <w:spacing w:after="120"/>
        <w:ind w:left="720" w:hanging="720"/>
        <w:rPr>
          <w:noProof/>
          <w:sz w:val="20"/>
        </w:rPr>
      </w:pPr>
      <w:r w:rsidRPr="001D0FD9">
        <w:rPr>
          <w:noProof/>
          <w:sz w:val="20"/>
        </w:rPr>
        <w:lastRenderedPageBreak/>
        <w:t>61.</w:t>
      </w:r>
      <w:r w:rsidRPr="001D0FD9">
        <w:rPr>
          <w:noProof/>
          <w:sz w:val="20"/>
        </w:rPr>
        <w:tab/>
        <w:t xml:space="preserve">Klickstein, L. B., York, M. R., Luther, E., and Springer, T. A. (1995) Identification of novel GPI-anchored antigens by analysis of GPI-anchor-deficient cells with mAb in the blind panel. in </w:t>
      </w:r>
      <w:r w:rsidRPr="001D0FD9">
        <w:rPr>
          <w:i/>
          <w:noProof/>
          <w:sz w:val="20"/>
        </w:rPr>
        <w:t xml:space="preserve">Leucocyte Typing V: White Cell Differentiation Antigens </w:t>
      </w:r>
      <w:r w:rsidRPr="001D0FD9">
        <w:rPr>
          <w:noProof/>
          <w:sz w:val="20"/>
        </w:rPr>
        <w:t>(Schlossman, S. F., Boumsell, L., Gilks, W., Harlan, J., Kishimoto, T., Morimoto, T., Ritz, J., Shaw, S., Silverstein, R., Springer, T., Tedder, T., and Todd, R. eds.), Oxford University Press, New York. pp 1478-1481</w:t>
      </w:r>
    </w:p>
    <w:p w14:paraId="042297EA" w14:textId="77777777" w:rsidR="00AC5E61" w:rsidRPr="001D0FD9" w:rsidRDefault="00AC5E61" w:rsidP="000B51AC">
      <w:pPr>
        <w:spacing w:after="120"/>
        <w:ind w:left="720" w:hanging="720"/>
        <w:rPr>
          <w:noProof/>
          <w:sz w:val="20"/>
        </w:rPr>
      </w:pPr>
      <w:r w:rsidRPr="001D0FD9">
        <w:rPr>
          <w:noProof/>
          <w:sz w:val="20"/>
        </w:rPr>
        <w:t>62.</w:t>
      </w:r>
      <w:r w:rsidRPr="001D0FD9">
        <w:rPr>
          <w:noProof/>
          <w:sz w:val="20"/>
        </w:rPr>
        <w:tab/>
        <w:t xml:space="preserve">Diacovo, T., and Springer, T. A. (1995) Adhesion structure subpanel 2, selectins: CD62E, CD62L, and CD62P. in </w:t>
      </w:r>
      <w:r w:rsidRPr="001D0FD9">
        <w:rPr>
          <w:i/>
          <w:noProof/>
          <w:sz w:val="20"/>
        </w:rPr>
        <w:t xml:space="preserve">Leucocyte Typing V: White Cell Differentiation Antigens </w:t>
      </w:r>
      <w:r w:rsidRPr="001D0FD9">
        <w:rPr>
          <w:noProof/>
          <w:sz w:val="20"/>
        </w:rPr>
        <w:t>(Schlossman, S. F., Boumsell, L., Gilks, W., Harlan, J., Kishimoto, T., Morimoto, T., Ritz, J., Shaw, S., Silverstein, R., Springer, T., Tedder, T., and Todd, R. eds.), Oxford University Press, New York. pp 1498-1499</w:t>
      </w:r>
    </w:p>
    <w:p w14:paraId="3E2A9A64" w14:textId="77777777" w:rsidR="00AC5E61" w:rsidRPr="001D0FD9" w:rsidRDefault="00AC5E61" w:rsidP="000B51AC">
      <w:pPr>
        <w:spacing w:after="120"/>
        <w:ind w:left="720" w:hanging="720"/>
        <w:rPr>
          <w:noProof/>
          <w:sz w:val="20"/>
        </w:rPr>
      </w:pPr>
      <w:r w:rsidRPr="001D0FD9">
        <w:rPr>
          <w:noProof/>
          <w:sz w:val="20"/>
        </w:rPr>
        <w:t>63.</w:t>
      </w:r>
      <w:r w:rsidRPr="001D0FD9">
        <w:rPr>
          <w:noProof/>
          <w:sz w:val="20"/>
        </w:rPr>
        <w:tab/>
        <w:t xml:space="preserve">Diacovo, T., and Springer, T. A. (1995) CD62P (P-selectin) cluster report. in </w:t>
      </w:r>
      <w:r w:rsidRPr="001D0FD9">
        <w:rPr>
          <w:i/>
          <w:noProof/>
          <w:sz w:val="20"/>
        </w:rPr>
        <w:t xml:space="preserve">Leucocyte Typing V: White Cell Differentiation Antigens </w:t>
      </w:r>
      <w:r w:rsidRPr="001D0FD9">
        <w:rPr>
          <w:noProof/>
          <w:sz w:val="20"/>
        </w:rPr>
        <w:t>(Schlossman, S. F., Boumsell, L., Gilks, W., Harlan, J., Kishimoto, T., Morimoto, T., Ritz, J., Shaw, S., Silverstein, R., Springer, T., Tedder, T., and Todd, R. eds.), Oxford University Press, New York. pp 1500-1501</w:t>
      </w:r>
    </w:p>
    <w:p w14:paraId="0371B284" w14:textId="77777777" w:rsidR="00AC5E61" w:rsidRPr="001D0FD9" w:rsidRDefault="00AC5E61" w:rsidP="000B51AC">
      <w:pPr>
        <w:spacing w:after="120"/>
        <w:ind w:left="720" w:hanging="720"/>
        <w:rPr>
          <w:noProof/>
          <w:sz w:val="20"/>
        </w:rPr>
      </w:pPr>
      <w:r w:rsidRPr="001D0FD9">
        <w:rPr>
          <w:noProof/>
          <w:sz w:val="20"/>
        </w:rPr>
        <w:t>64.</w:t>
      </w:r>
      <w:r w:rsidRPr="001D0FD9">
        <w:rPr>
          <w:noProof/>
          <w:sz w:val="20"/>
        </w:rPr>
        <w:tab/>
        <w:t xml:space="preserve">Diacovo, T., and Springer, T. A. (1995) CD62E (E-selectin) cluster report. in </w:t>
      </w:r>
      <w:r w:rsidRPr="001D0FD9">
        <w:rPr>
          <w:i/>
          <w:noProof/>
          <w:sz w:val="20"/>
        </w:rPr>
        <w:t xml:space="preserve">Leucocyte Typing V: White Cell Differentiation Antigens </w:t>
      </w:r>
      <w:r w:rsidRPr="001D0FD9">
        <w:rPr>
          <w:noProof/>
          <w:sz w:val="20"/>
        </w:rPr>
        <w:t>(Schlossman, S. F., Boumsell, L., Gilks, W., Harlan, J., Kishimoto, T., Morimoto, T., Ritz, J., Shaw, S., Silverstein, R., Springer, T., Tedder, T., and Todd, R. eds.), Oxford University Press, New York. pp 1501-1503</w:t>
      </w:r>
    </w:p>
    <w:p w14:paraId="3BDA30AB" w14:textId="77777777" w:rsidR="00AC5E61" w:rsidRPr="001D0FD9" w:rsidRDefault="00AC5E61" w:rsidP="000B51AC">
      <w:pPr>
        <w:spacing w:after="120"/>
        <w:ind w:left="720" w:hanging="720"/>
        <w:rPr>
          <w:noProof/>
          <w:sz w:val="20"/>
        </w:rPr>
      </w:pPr>
      <w:r w:rsidRPr="001D0FD9">
        <w:rPr>
          <w:noProof/>
          <w:sz w:val="20"/>
        </w:rPr>
        <w:t>65.</w:t>
      </w:r>
      <w:r w:rsidRPr="001D0FD9">
        <w:rPr>
          <w:noProof/>
          <w:sz w:val="20"/>
        </w:rPr>
        <w:tab/>
        <w:t xml:space="preserve">Diacovo, T., and Springer, T. A. (1995) CD62L (L-selectin) cluster report. in </w:t>
      </w:r>
      <w:r w:rsidRPr="001D0FD9">
        <w:rPr>
          <w:i/>
          <w:noProof/>
          <w:sz w:val="20"/>
        </w:rPr>
        <w:t xml:space="preserve">Leucocyte Typing V: White Cell Differentiation Antigens </w:t>
      </w:r>
      <w:r w:rsidRPr="001D0FD9">
        <w:rPr>
          <w:noProof/>
          <w:sz w:val="20"/>
        </w:rPr>
        <w:t>(Schlossman, S. F., Boumsell, L., Gilks, W., Harlan, J., Kishimoto, T., Morimoto, T., Ritz, J., Shaw, S., Silverstein, R., Springer, T., Tedder, T., and Todd, R. eds.), Oxford University Press, New York. pp 1503-1504</w:t>
      </w:r>
    </w:p>
    <w:p w14:paraId="3C89EB3C" w14:textId="77777777" w:rsidR="00AC5E61" w:rsidRPr="001D0FD9" w:rsidRDefault="00AC5E61" w:rsidP="000B51AC">
      <w:pPr>
        <w:spacing w:after="120"/>
        <w:ind w:left="720" w:hanging="720"/>
        <w:rPr>
          <w:noProof/>
          <w:sz w:val="20"/>
        </w:rPr>
      </w:pPr>
      <w:r w:rsidRPr="001D0FD9">
        <w:rPr>
          <w:noProof/>
          <w:sz w:val="20"/>
        </w:rPr>
        <w:t>66.</w:t>
      </w:r>
      <w:r w:rsidRPr="001D0FD9">
        <w:rPr>
          <w:noProof/>
          <w:sz w:val="20"/>
        </w:rPr>
        <w:tab/>
        <w:t xml:space="preserve">Klickstein, L. B., and Springer, T. A. (1995) Adhesion structure subpanel 4: CD50 (ICAM-3), CD54 (ICAM-1), and CD102 (ICAM-2). in </w:t>
      </w:r>
      <w:r w:rsidRPr="001D0FD9">
        <w:rPr>
          <w:i/>
          <w:noProof/>
          <w:sz w:val="20"/>
        </w:rPr>
        <w:t xml:space="preserve">Leucocyte Typing V: White Cell Differentiation Antigens </w:t>
      </w:r>
      <w:r w:rsidRPr="001D0FD9">
        <w:rPr>
          <w:noProof/>
          <w:sz w:val="20"/>
        </w:rPr>
        <w:t>(Schlossman, S. F., Boumsell, L., Gilks, W., Harlan, J., Kishimoto, T., Morimoto, T., Ritz, J., Shaw, S., Silverstein, R., Springer, T., Tedder, T., and Todd, R. eds.), Oxford University Press, New York. pp 1542-1545</w:t>
      </w:r>
    </w:p>
    <w:p w14:paraId="121231D8" w14:textId="77777777" w:rsidR="00AC5E61" w:rsidRPr="001D0FD9" w:rsidRDefault="00AC5E61" w:rsidP="000B51AC">
      <w:pPr>
        <w:spacing w:after="120"/>
        <w:ind w:left="720" w:hanging="720"/>
        <w:rPr>
          <w:noProof/>
          <w:sz w:val="20"/>
        </w:rPr>
      </w:pPr>
      <w:r w:rsidRPr="001D0FD9">
        <w:rPr>
          <w:noProof/>
          <w:sz w:val="20"/>
        </w:rPr>
        <w:t>67.</w:t>
      </w:r>
      <w:r w:rsidRPr="001D0FD9">
        <w:rPr>
          <w:noProof/>
          <w:sz w:val="20"/>
        </w:rPr>
        <w:tab/>
        <w:t xml:space="preserve">Klickstein, L. B., and Springer, T. A. (1995) CD50 (ICAM-3) cluster report. in </w:t>
      </w:r>
      <w:r w:rsidRPr="001D0FD9">
        <w:rPr>
          <w:i/>
          <w:noProof/>
          <w:sz w:val="20"/>
        </w:rPr>
        <w:t xml:space="preserve">Leucocyte Typing V: White Cell Differentiation Antigens </w:t>
      </w:r>
      <w:r w:rsidRPr="001D0FD9">
        <w:rPr>
          <w:noProof/>
          <w:sz w:val="20"/>
        </w:rPr>
        <w:t>(Schlossman, S. F., Boumsell, L., Gilks, W., Harlan, J., Kishimoto, T., Morimoto, T., Ritz, J., Shaw, S., Silverstein, R., Springer, T., Tedder, T., and Todd, R. eds.), Oxford University Press, New York. pp 1546-1547</w:t>
      </w:r>
    </w:p>
    <w:p w14:paraId="5F0EE529" w14:textId="77777777" w:rsidR="00AC5E61" w:rsidRPr="001D0FD9" w:rsidRDefault="00AC5E61" w:rsidP="000B51AC">
      <w:pPr>
        <w:spacing w:after="120"/>
        <w:ind w:left="720" w:hanging="720"/>
        <w:rPr>
          <w:noProof/>
          <w:sz w:val="20"/>
        </w:rPr>
      </w:pPr>
      <w:r w:rsidRPr="001D0FD9">
        <w:rPr>
          <w:noProof/>
          <w:sz w:val="20"/>
        </w:rPr>
        <w:t>68.</w:t>
      </w:r>
      <w:r w:rsidRPr="001D0FD9">
        <w:rPr>
          <w:noProof/>
          <w:sz w:val="20"/>
        </w:rPr>
        <w:tab/>
        <w:t xml:space="preserve">Klickstein, L. B., and Springer, T. A. (1995) CD54 (ICAM-1) cluster report. in </w:t>
      </w:r>
      <w:r w:rsidRPr="001D0FD9">
        <w:rPr>
          <w:i/>
          <w:noProof/>
          <w:sz w:val="20"/>
        </w:rPr>
        <w:t xml:space="preserve">Leucocyte Typing V: White Cell Differentiation Antigens </w:t>
      </w:r>
      <w:r w:rsidRPr="001D0FD9">
        <w:rPr>
          <w:noProof/>
          <w:sz w:val="20"/>
        </w:rPr>
        <w:t>(Schlossman, S. F., Boumsell, L., Gilks, W., Harlan, J., Kishimoto, T., Morimoto, T., Ritz, J., Shaw, S., Silverstein, R., Springer, T., Tedder, T., and Todd, R. eds.), Oxford University Press, New York. pp 1548-1550</w:t>
      </w:r>
    </w:p>
    <w:p w14:paraId="597A50DA" w14:textId="77777777" w:rsidR="00AC5E61" w:rsidRPr="001D0FD9" w:rsidRDefault="00AC5E61" w:rsidP="000B51AC">
      <w:pPr>
        <w:spacing w:after="120"/>
        <w:ind w:left="720" w:hanging="720"/>
        <w:rPr>
          <w:noProof/>
          <w:sz w:val="20"/>
        </w:rPr>
      </w:pPr>
      <w:r w:rsidRPr="001D0FD9">
        <w:rPr>
          <w:noProof/>
          <w:sz w:val="20"/>
        </w:rPr>
        <w:t>69.</w:t>
      </w:r>
      <w:r w:rsidRPr="001D0FD9">
        <w:rPr>
          <w:noProof/>
          <w:sz w:val="20"/>
        </w:rPr>
        <w:tab/>
        <w:t xml:space="preserve">Klickstein, L. B., and Springer, T. A. (1995) CD102 (ICAM-2) cluster report. in </w:t>
      </w:r>
      <w:r w:rsidRPr="001D0FD9">
        <w:rPr>
          <w:i/>
          <w:noProof/>
          <w:sz w:val="20"/>
        </w:rPr>
        <w:t xml:space="preserve">Leucocyte Typing V: White Cell Differentiation Antigens </w:t>
      </w:r>
      <w:r w:rsidRPr="001D0FD9">
        <w:rPr>
          <w:noProof/>
          <w:sz w:val="20"/>
        </w:rPr>
        <w:t>(Schlossman, S. F., Boumsell, L., Gilks, W., Harlan, J., Kishimoto, T., Morimoto, T., Ritz, J., Shaw, S., Silverstein, R., Springer, T., Tedder, T., and Todd, R. eds.), Oxford University Press, New York. pp 1550-1552</w:t>
      </w:r>
    </w:p>
    <w:p w14:paraId="447C97CF" w14:textId="77777777" w:rsidR="00AC5E61" w:rsidRPr="001D0FD9" w:rsidRDefault="00AC5E61" w:rsidP="000B51AC">
      <w:pPr>
        <w:spacing w:after="120"/>
        <w:ind w:left="720" w:hanging="720"/>
        <w:rPr>
          <w:noProof/>
          <w:sz w:val="20"/>
        </w:rPr>
      </w:pPr>
      <w:r w:rsidRPr="001D0FD9">
        <w:rPr>
          <w:noProof/>
          <w:sz w:val="20"/>
        </w:rPr>
        <w:t>70.</w:t>
      </w:r>
      <w:r w:rsidRPr="001D0FD9">
        <w:rPr>
          <w:noProof/>
          <w:sz w:val="20"/>
        </w:rPr>
        <w:tab/>
        <w:t xml:space="preserve">de Fougerolles, A. R., and Springer, T. A. (1995) Characterization of the ICAM-3/LFA-1 interaction and its role in immune responses. in </w:t>
      </w:r>
      <w:r w:rsidRPr="001D0FD9">
        <w:rPr>
          <w:i/>
          <w:noProof/>
          <w:sz w:val="20"/>
        </w:rPr>
        <w:t xml:space="preserve">Leucocyte Typing V: White Cell Differentiation Antigens </w:t>
      </w:r>
      <w:r w:rsidRPr="001D0FD9">
        <w:rPr>
          <w:noProof/>
          <w:sz w:val="20"/>
        </w:rPr>
        <w:t>(Schlossman, S. F., Boumsell, L., Gilks, W., Harlan, J., Kishimoto, T., Morimoto, T., Ritz, J., Shaw, S., Silverstein, R., Springer, T., Tedder, T., and Todd, R. eds.), Oxford University Press, New York. pp 1557-1559</w:t>
      </w:r>
    </w:p>
    <w:p w14:paraId="7AD8A727" w14:textId="77777777" w:rsidR="00AC5E61" w:rsidRPr="001D0FD9" w:rsidRDefault="00AC5E61" w:rsidP="000B51AC">
      <w:pPr>
        <w:tabs>
          <w:tab w:val="left" w:pos="9990"/>
        </w:tabs>
        <w:spacing w:after="120"/>
        <w:ind w:left="720" w:hanging="720"/>
        <w:rPr>
          <w:noProof/>
          <w:sz w:val="20"/>
        </w:rPr>
      </w:pPr>
      <w:r w:rsidRPr="001D0FD9">
        <w:rPr>
          <w:noProof/>
          <w:sz w:val="20"/>
        </w:rPr>
        <w:t>71.</w:t>
      </w:r>
      <w:r w:rsidRPr="001D0FD9">
        <w:rPr>
          <w:noProof/>
          <w:sz w:val="20"/>
        </w:rPr>
        <w:tab/>
        <w:t xml:space="preserve">Klickstein, L. B., de Fougerolles, A. R., York, M. R., and Springer, T. A. (1995) Localization of the LFA-1 binding site on ICAM-3 (CD50) by epitope mapping and deletion mutagenesis. in </w:t>
      </w:r>
      <w:r w:rsidRPr="001D0FD9">
        <w:rPr>
          <w:i/>
          <w:noProof/>
          <w:sz w:val="20"/>
        </w:rPr>
        <w:t xml:space="preserve">Leucocyte Typing V: White Cell Differentiation Antigens </w:t>
      </w:r>
      <w:r w:rsidRPr="001D0FD9">
        <w:rPr>
          <w:noProof/>
          <w:sz w:val="20"/>
        </w:rPr>
        <w:t>(Schlossman, S. F., Boumsell, L., Gilks, W., Harlan, J., Kishimoto, T., Morimoto, T., Ritz, J., Shaw, S., Silverstein, R., Springer, T., Tedder, T., and Todd, R. eds.), Oxford University Press, New York. pp 1563-1566</w:t>
      </w:r>
    </w:p>
    <w:p w14:paraId="649183E5" w14:textId="77777777" w:rsidR="00AC5E61" w:rsidRPr="001D0FD9" w:rsidRDefault="00AC5E61" w:rsidP="000B51AC">
      <w:pPr>
        <w:spacing w:after="120"/>
        <w:ind w:left="720" w:hanging="720"/>
        <w:rPr>
          <w:noProof/>
          <w:sz w:val="20"/>
        </w:rPr>
      </w:pPr>
      <w:r w:rsidRPr="001D0FD9">
        <w:rPr>
          <w:noProof/>
          <w:sz w:val="20"/>
        </w:rPr>
        <w:t>72.</w:t>
      </w:r>
      <w:r w:rsidRPr="001D0FD9">
        <w:rPr>
          <w:noProof/>
          <w:sz w:val="20"/>
        </w:rPr>
        <w:tab/>
        <w:t xml:space="preserve">Petruzzelli, L., Luk, J., and Springer, T. A. (1995) Adhesion structure subpanel 5, leukocyte integrins: CD11a, CD11b, CD11c, CD18. in </w:t>
      </w:r>
      <w:r w:rsidRPr="001D0FD9">
        <w:rPr>
          <w:i/>
          <w:noProof/>
          <w:sz w:val="20"/>
        </w:rPr>
        <w:t xml:space="preserve">Leucocyte Typing V: White Cell Differentiation Antigens </w:t>
      </w:r>
      <w:r w:rsidRPr="001D0FD9">
        <w:rPr>
          <w:noProof/>
          <w:sz w:val="20"/>
        </w:rPr>
        <w:t>(Schlossman, S. F., Boumsell, L., Gilks, W., Harlan, J., Kishimoto, T., Morimoto, T., Ritz, J., Shaw, S., Silverstein, R., Springer, T., Tedder, T., and Todd, R. eds.), Oxford University Press, New York. pp 1581-1585</w:t>
      </w:r>
    </w:p>
    <w:p w14:paraId="3D7DC46E" w14:textId="77777777" w:rsidR="00AC5E61" w:rsidRPr="001D0FD9" w:rsidRDefault="00AC5E61" w:rsidP="000B51AC">
      <w:pPr>
        <w:spacing w:after="120"/>
        <w:ind w:left="720" w:hanging="720"/>
        <w:rPr>
          <w:noProof/>
          <w:sz w:val="20"/>
        </w:rPr>
      </w:pPr>
      <w:r w:rsidRPr="001D0FD9">
        <w:rPr>
          <w:noProof/>
          <w:sz w:val="20"/>
        </w:rPr>
        <w:t>73.</w:t>
      </w:r>
      <w:r w:rsidRPr="001D0FD9">
        <w:rPr>
          <w:noProof/>
          <w:sz w:val="20"/>
        </w:rPr>
        <w:tab/>
        <w:t xml:space="preserve">Petruzzelli, L., Huang, C., and Springer, T. A. (1995) CD11a cluster report. in </w:t>
      </w:r>
      <w:r w:rsidRPr="001D0FD9">
        <w:rPr>
          <w:i/>
          <w:noProof/>
          <w:sz w:val="20"/>
        </w:rPr>
        <w:t xml:space="preserve">Leucocyte Typing V: White Cell Differentiation Antigens </w:t>
      </w:r>
      <w:r w:rsidRPr="001D0FD9">
        <w:rPr>
          <w:noProof/>
          <w:sz w:val="20"/>
        </w:rPr>
        <w:t>(Schlossman, S. F., Boumsell, L., Gilks, W., Harlan, J., Kishimoto, T., Morimoto, C., Ritz, J., Shaw, S., Silverstein, R., Springer, T., Tedder, T., and Todd, R. eds.), Oxford University Press, New York. pp 1586-1587</w:t>
      </w:r>
    </w:p>
    <w:p w14:paraId="1CE57A71" w14:textId="77777777" w:rsidR="00AC5E61" w:rsidRPr="001D0FD9" w:rsidRDefault="00AC5E61" w:rsidP="000B51AC">
      <w:pPr>
        <w:spacing w:after="120"/>
        <w:ind w:left="720" w:hanging="720"/>
        <w:rPr>
          <w:noProof/>
          <w:sz w:val="20"/>
        </w:rPr>
      </w:pPr>
      <w:r w:rsidRPr="001D0FD9">
        <w:rPr>
          <w:noProof/>
          <w:sz w:val="20"/>
        </w:rPr>
        <w:lastRenderedPageBreak/>
        <w:t>74.</w:t>
      </w:r>
      <w:r w:rsidRPr="001D0FD9">
        <w:rPr>
          <w:noProof/>
          <w:sz w:val="20"/>
        </w:rPr>
        <w:tab/>
        <w:t xml:space="preserve">Luk, J., and Springer, T. A. (1995) CD11b cluster report. in </w:t>
      </w:r>
      <w:r w:rsidRPr="001D0FD9">
        <w:rPr>
          <w:i/>
          <w:noProof/>
          <w:sz w:val="20"/>
        </w:rPr>
        <w:t xml:space="preserve">Leucocyte Typing V: White Cell Differentiation Antigens </w:t>
      </w:r>
      <w:r w:rsidRPr="001D0FD9">
        <w:rPr>
          <w:noProof/>
          <w:sz w:val="20"/>
        </w:rPr>
        <w:t>(Schlossman, S. F., Boumsell, L., Gilks, W., Harlan, J., Kishimoto, T., Morimoto, T., Ritz, J., Shaw, S., Silverstein, R., Springer, T., Tedder, T., and Todd, R. eds.), Oxford University Press, New York. pp 1588-1590</w:t>
      </w:r>
    </w:p>
    <w:p w14:paraId="2A9709A8" w14:textId="77777777" w:rsidR="00AC5E61" w:rsidRPr="001D0FD9" w:rsidRDefault="00AC5E61" w:rsidP="000B51AC">
      <w:pPr>
        <w:spacing w:after="120"/>
        <w:ind w:left="720" w:hanging="720"/>
        <w:rPr>
          <w:noProof/>
          <w:sz w:val="20"/>
        </w:rPr>
      </w:pPr>
      <w:r w:rsidRPr="001D0FD9">
        <w:rPr>
          <w:noProof/>
          <w:sz w:val="20"/>
        </w:rPr>
        <w:t>75.</w:t>
      </w:r>
      <w:r w:rsidRPr="001D0FD9">
        <w:rPr>
          <w:noProof/>
          <w:sz w:val="20"/>
        </w:rPr>
        <w:tab/>
        <w:t xml:space="preserve">Luk, J., and Springer, T. A. (1995) CD11c cluster report. in </w:t>
      </w:r>
      <w:r w:rsidRPr="001D0FD9">
        <w:rPr>
          <w:i/>
          <w:noProof/>
          <w:sz w:val="20"/>
        </w:rPr>
        <w:t xml:space="preserve">Leucocyte Typing V: White Cell Differentiation Antigens </w:t>
      </w:r>
      <w:r w:rsidRPr="001D0FD9">
        <w:rPr>
          <w:noProof/>
          <w:sz w:val="20"/>
        </w:rPr>
        <w:t>(Schlossman, S. F., Boumsell, L., Gilks, W., Harlan, J., Kishimoto, T., Morimoto, T., Ritz, J., Shaw, S., Silverstein, R., Springer, T., Tedder, T., and Todd, R. eds.), Oxford University Press, New York. pp 1590-1592</w:t>
      </w:r>
    </w:p>
    <w:p w14:paraId="7F5A4C3E" w14:textId="77777777" w:rsidR="00AC5E61" w:rsidRPr="001D0FD9" w:rsidRDefault="00AC5E61" w:rsidP="000B51AC">
      <w:pPr>
        <w:spacing w:after="120"/>
        <w:ind w:left="720" w:hanging="720"/>
        <w:rPr>
          <w:noProof/>
          <w:sz w:val="20"/>
        </w:rPr>
      </w:pPr>
      <w:r w:rsidRPr="001D0FD9">
        <w:rPr>
          <w:noProof/>
          <w:sz w:val="20"/>
        </w:rPr>
        <w:t>76.</w:t>
      </w:r>
      <w:r w:rsidRPr="001D0FD9">
        <w:rPr>
          <w:noProof/>
          <w:sz w:val="20"/>
        </w:rPr>
        <w:tab/>
        <w:t xml:space="preserve">Petruzzelli, L., and Springer, T. A. (1995) CD18 cluster report. in </w:t>
      </w:r>
      <w:r w:rsidRPr="001D0FD9">
        <w:rPr>
          <w:i/>
          <w:noProof/>
          <w:sz w:val="20"/>
        </w:rPr>
        <w:t xml:space="preserve">Leucocyte Typing V: White Cell Differentiation Antigens </w:t>
      </w:r>
      <w:r w:rsidRPr="001D0FD9">
        <w:rPr>
          <w:noProof/>
          <w:sz w:val="20"/>
        </w:rPr>
        <w:t>(Schlossman, S. F., Boumsell, L., Gilks, W., Harlan, J., Kishimoto, T., Morimoto, T., Ritz, J., Shaw, S., Silverstein, R., Springer, T., Tedder, T., and Todd, R. eds.), Oxford University Press, New York. pp 1592-1593</w:t>
      </w:r>
    </w:p>
    <w:p w14:paraId="462BDB09" w14:textId="77777777" w:rsidR="00AC5E61" w:rsidRPr="001D0FD9" w:rsidRDefault="00AC5E61" w:rsidP="000B51AC">
      <w:pPr>
        <w:spacing w:after="120"/>
        <w:ind w:left="720" w:hanging="720"/>
        <w:rPr>
          <w:noProof/>
          <w:sz w:val="20"/>
        </w:rPr>
      </w:pPr>
      <w:r w:rsidRPr="001D0FD9">
        <w:rPr>
          <w:noProof/>
          <w:sz w:val="20"/>
        </w:rPr>
        <w:t>77.</w:t>
      </w:r>
      <w:r w:rsidRPr="001D0FD9">
        <w:rPr>
          <w:noProof/>
          <w:sz w:val="20"/>
        </w:rPr>
        <w:tab/>
        <w:t xml:space="preserve">Petruzzelli, L., Maduzia, L., and Springer, T. A. (1995) Stimulation of binding of LFA-1 bearing cells to ICAM-1 and ICAM-3. in </w:t>
      </w:r>
      <w:r w:rsidRPr="001D0FD9">
        <w:rPr>
          <w:i/>
          <w:noProof/>
          <w:sz w:val="20"/>
        </w:rPr>
        <w:t xml:space="preserve">Leucocyte Typing V: White Cell Differentiation Antigens </w:t>
      </w:r>
      <w:r w:rsidRPr="001D0FD9">
        <w:rPr>
          <w:noProof/>
          <w:sz w:val="20"/>
        </w:rPr>
        <w:t>(Schlossman, S. F., Boumsell, L., Gilks, W., Harlan, J., Kishimoto, T., Morimoto, T., Ritz, J., Shaw, S., Silverstein, R., Springer, T., Tedder, T., and Todd, R. eds.), Oxford University Press, New York. pp 1594-1595</w:t>
      </w:r>
    </w:p>
    <w:p w14:paraId="1B7ED37F" w14:textId="77777777" w:rsidR="00AC5E61" w:rsidRPr="001D0FD9" w:rsidRDefault="00AC5E61" w:rsidP="000B51AC">
      <w:pPr>
        <w:spacing w:after="120"/>
        <w:ind w:left="720" w:hanging="720"/>
        <w:rPr>
          <w:noProof/>
          <w:sz w:val="20"/>
        </w:rPr>
      </w:pPr>
      <w:r w:rsidRPr="001D0FD9">
        <w:rPr>
          <w:noProof/>
          <w:sz w:val="20"/>
        </w:rPr>
        <w:t>78.</w:t>
      </w:r>
      <w:r w:rsidRPr="001D0FD9">
        <w:rPr>
          <w:noProof/>
          <w:sz w:val="20"/>
        </w:rPr>
        <w:tab/>
        <w:t xml:space="preserve">Huang, C., and Springer, T. A. (1995) Domain localization and correlation with inhibition of function of workshop CD11a mAb. in </w:t>
      </w:r>
      <w:r w:rsidRPr="001D0FD9">
        <w:rPr>
          <w:i/>
          <w:noProof/>
          <w:sz w:val="20"/>
        </w:rPr>
        <w:t xml:space="preserve">Leucocyte Typing V: White Cell Differentiation Antigens </w:t>
      </w:r>
      <w:r w:rsidRPr="001D0FD9">
        <w:rPr>
          <w:noProof/>
          <w:sz w:val="20"/>
        </w:rPr>
        <w:t>(Schlossman, S. F., Boumsell, L., Gilks, W., Harlan, J., Kishimoto, T., Morimoto, T., Ritz, J., Shaw, S., Silverstein, R., Springer, T., Tedder, T., and Todd, R. eds.), Oxford University Press, New York. pp 1595-1597</w:t>
      </w:r>
    </w:p>
    <w:p w14:paraId="6B845FD6" w14:textId="77777777" w:rsidR="00AC5E61" w:rsidRPr="001D0FD9" w:rsidRDefault="00AC5E61" w:rsidP="000B51AC">
      <w:pPr>
        <w:spacing w:after="120"/>
        <w:ind w:left="720" w:hanging="720"/>
        <w:rPr>
          <w:noProof/>
          <w:sz w:val="20"/>
        </w:rPr>
      </w:pPr>
      <w:r w:rsidRPr="001D0FD9">
        <w:rPr>
          <w:noProof/>
          <w:sz w:val="20"/>
        </w:rPr>
        <w:t>79.</w:t>
      </w:r>
      <w:r w:rsidRPr="001D0FD9">
        <w:rPr>
          <w:noProof/>
          <w:sz w:val="20"/>
        </w:rPr>
        <w:tab/>
        <w:t xml:space="preserve">Luk, J., Luther, E., Diamond, M. S., and Springer, T. A. (1995) Subunit specificity and epitope mapping of Mac-1 and p150,95 mAb using chimeric CD11b x CD11c transfectants. in </w:t>
      </w:r>
      <w:r w:rsidRPr="001D0FD9">
        <w:rPr>
          <w:i/>
          <w:noProof/>
          <w:sz w:val="20"/>
        </w:rPr>
        <w:t xml:space="preserve">Leucocyte Typing V: White Cell Differentiation Antigens </w:t>
      </w:r>
      <w:r w:rsidRPr="001D0FD9">
        <w:rPr>
          <w:noProof/>
          <w:sz w:val="20"/>
        </w:rPr>
        <w:t>(Schlossman, S. F., Boumsell, L., Gilks, W., Harlan, J., Kishimoto, T., Morimoto, T., Ritz, J., Shaw, S., Silverstein, R., Springer, T., Tedder, T., and Todd, R. eds.), Oxford University Press, New York. pp 1599-1601</w:t>
      </w:r>
    </w:p>
    <w:p w14:paraId="505D977E" w14:textId="77777777" w:rsidR="00AC5E61" w:rsidRPr="001D0FD9" w:rsidRDefault="00AC5E61" w:rsidP="000B51AC">
      <w:pPr>
        <w:spacing w:after="120"/>
        <w:ind w:left="720" w:hanging="720"/>
        <w:rPr>
          <w:noProof/>
          <w:sz w:val="20"/>
        </w:rPr>
      </w:pPr>
      <w:r w:rsidRPr="001D0FD9">
        <w:rPr>
          <w:noProof/>
          <w:sz w:val="20"/>
        </w:rPr>
        <w:t>80.</w:t>
      </w:r>
      <w:r w:rsidRPr="001D0FD9">
        <w:rPr>
          <w:noProof/>
          <w:sz w:val="20"/>
        </w:rPr>
        <w:tab/>
        <w:t xml:space="preserve">Wong, D. A., and Springer, T. A. (1995) Adhesion structure subpanels 7 and 8, β3, β4, β7 integrins and novel functional antigens: CD51, CD61, CD103, and CD104. in </w:t>
      </w:r>
      <w:r w:rsidRPr="001D0FD9">
        <w:rPr>
          <w:i/>
          <w:noProof/>
          <w:sz w:val="20"/>
        </w:rPr>
        <w:t xml:space="preserve">Leucocyte Typing V: White Cell Differentiation Antigens </w:t>
      </w:r>
      <w:r w:rsidRPr="001D0FD9">
        <w:rPr>
          <w:noProof/>
          <w:sz w:val="20"/>
        </w:rPr>
        <w:t>(Schlossman, S. F., Boumsell, L., Gilks, W., Harlan, J., Kishimoto, T., Morimoto, T., Ritz, J., Shaw, S., Silverstein, R., Springer, T., Tedder, T., and Todd, R. eds.), Oxford University Press, New York. pp 1655-1659</w:t>
      </w:r>
    </w:p>
    <w:p w14:paraId="31899544" w14:textId="77777777" w:rsidR="00AC5E61" w:rsidRPr="001D0FD9" w:rsidRDefault="00AC5E61" w:rsidP="000B51AC">
      <w:pPr>
        <w:spacing w:after="120"/>
        <w:ind w:left="720" w:hanging="720"/>
        <w:rPr>
          <w:noProof/>
          <w:sz w:val="20"/>
        </w:rPr>
      </w:pPr>
      <w:r w:rsidRPr="001D0FD9">
        <w:rPr>
          <w:noProof/>
          <w:sz w:val="20"/>
        </w:rPr>
        <w:t>81.</w:t>
      </w:r>
      <w:r w:rsidRPr="001D0FD9">
        <w:rPr>
          <w:noProof/>
          <w:sz w:val="20"/>
        </w:rPr>
        <w:tab/>
        <w:t xml:space="preserve">Wong, D. A., and Springer, T. A. (1995) CD51 (αV) and CD51/CD61 complex cluster report. in </w:t>
      </w:r>
      <w:r w:rsidRPr="001D0FD9">
        <w:rPr>
          <w:i/>
          <w:noProof/>
          <w:sz w:val="20"/>
        </w:rPr>
        <w:t xml:space="preserve">Leucocyte Typing V: White Cell Differentiation Antigens </w:t>
      </w:r>
      <w:r w:rsidRPr="001D0FD9">
        <w:rPr>
          <w:noProof/>
          <w:sz w:val="20"/>
        </w:rPr>
        <w:t>(Schlossman, S. F., Boumsell, L., Gilks, W., Harlan, J., Kishimoto, T., Morimoto, T., Ritz, J., Shaw, S., Silverstein, R., Springer, T., Tedder, T., and Todd, R. eds.), Oxford University Press, New York. pp 1663-1664</w:t>
      </w:r>
    </w:p>
    <w:p w14:paraId="0630190A" w14:textId="77777777" w:rsidR="00AC5E61" w:rsidRPr="001D0FD9" w:rsidRDefault="00AC5E61" w:rsidP="000B51AC">
      <w:pPr>
        <w:spacing w:after="120"/>
        <w:ind w:left="720" w:hanging="720"/>
        <w:rPr>
          <w:noProof/>
          <w:sz w:val="20"/>
        </w:rPr>
      </w:pPr>
      <w:r w:rsidRPr="001D0FD9">
        <w:rPr>
          <w:noProof/>
          <w:sz w:val="20"/>
        </w:rPr>
        <w:t>82.</w:t>
      </w:r>
      <w:r w:rsidRPr="001D0FD9">
        <w:rPr>
          <w:noProof/>
          <w:sz w:val="20"/>
        </w:rPr>
        <w:tab/>
        <w:t xml:space="preserve">Wong, D. A., and Springer, T. A. (1995) CD61 (β3) cluster report. in </w:t>
      </w:r>
      <w:r w:rsidRPr="001D0FD9">
        <w:rPr>
          <w:i/>
          <w:noProof/>
          <w:sz w:val="20"/>
        </w:rPr>
        <w:t xml:space="preserve">Leucocyte Typing V: White Cell Differentiation Antigens </w:t>
      </w:r>
      <w:r w:rsidRPr="001D0FD9">
        <w:rPr>
          <w:noProof/>
          <w:sz w:val="20"/>
        </w:rPr>
        <w:t>(Schlossman, S. F., Boumsell, L., Gilks, W., Harlan, J., Kishimoto, T., Morimoto, T., Ritz, J., Shaw, S., Silverstein, R., Springer, T., Tedder, T., and Todd, R. eds.), Oxford University Press, New York. pp 1664-1665</w:t>
      </w:r>
    </w:p>
    <w:p w14:paraId="7E3D451C" w14:textId="77777777" w:rsidR="00AC5E61" w:rsidRPr="001D0FD9" w:rsidRDefault="00AC5E61" w:rsidP="000B51AC">
      <w:pPr>
        <w:spacing w:after="120"/>
        <w:ind w:left="720" w:hanging="720"/>
        <w:rPr>
          <w:noProof/>
          <w:sz w:val="20"/>
        </w:rPr>
      </w:pPr>
      <w:r w:rsidRPr="001D0FD9">
        <w:rPr>
          <w:noProof/>
          <w:sz w:val="20"/>
        </w:rPr>
        <w:t>83.</w:t>
      </w:r>
      <w:r w:rsidRPr="001D0FD9">
        <w:rPr>
          <w:noProof/>
          <w:sz w:val="20"/>
        </w:rPr>
        <w:tab/>
        <w:t xml:space="preserve">Cepek, K. L., Wong, D. A., Brenner, M. B., and Springer, T. A. (1995) CD103 (αE) cluster report. in </w:t>
      </w:r>
      <w:r w:rsidRPr="001D0FD9">
        <w:rPr>
          <w:i/>
          <w:noProof/>
          <w:sz w:val="20"/>
        </w:rPr>
        <w:t xml:space="preserve">Leucocyte Typing V: White Cell Differentiation Antigens </w:t>
      </w:r>
      <w:r w:rsidRPr="001D0FD9">
        <w:rPr>
          <w:noProof/>
          <w:sz w:val="20"/>
        </w:rPr>
        <w:t>(Schlossman, S. F., Boumsell, L., Gilks, W., Harlan, J., Kishimoto, T., Morimoto, T., Ritz, J., Shaw, S., Silverstein, R., Springer, T., Tedder, T., and Todd, R. eds.), Oxford University Press, New York. pp 1666-1667</w:t>
      </w:r>
    </w:p>
    <w:p w14:paraId="0F913105" w14:textId="77777777" w:rsidR="00AC5E61" w:rsidRPr="001D0FD9" w:rsidRDefault="00AC5E61" w:rsidP="000B51AC">
      <w:pPr>
        <w:spacing w:after="120"/>
        <w:ind w:left="720" w:hanging="720"/>
        <w:rPr>
          <w:noProof/>
          <w:sz w:val="20"/>
        </w:rPr>
      </w:pPr>
      <w:r w:rsidRPr="001D0FD9">
        <w:rPr>
          <w:noProof/>
          <w:sz w:val="20"/>
        </w:rPr>
        <w:t>84.</w:t>
      </w:r>
      <w:r w:rsidRPr="001D0FD9">
        <w:rPr>
          <w:noProof/>
          <w:sz w:val="20"/>
        </w:rPr>
        <w:tab/>
        <w:t xml:space="preserve">Wong, D. A., and Springer, T. A. (1995) CD104 (β4) cluster report. in </w:t>
      </w:r>
      <w:r w:rsidRPr="001D0FD9">
        <w:rPr>
          <w:i/>
          <w:noProof/>
          <w:sz w:val="20"/>
        </w:rPr>
        <w:t xml:space="preserve">Leucocyte Typing V: White Cell Differentiation Antigens </w:t>
      </w:r>
      <w:r w:rsidRPr="001D0FD9">
        <w:rPr>
          <w:noProof/>
          <w:sz w:val="20"/>
        </w:rPr>
        <w:t>(Schlossman, S. F., Boumsell, L. G., W., Gilks, W., Harlan, J., Kishimoto, T., Morimoto, T., Ritz, J., Shaw, S., Silverstein, R., Springer, T., Tedder, T., and Todd, R. eds.), Oxford University Press, New York. pp 1667-1668</w:t>
      </w:r>
    </w:p>
    <w:p w14:paraId="50124B62" w14:textId="77777777" w:rsidR="00AC5E61" w:rsidRPr="001D0FD9" w:rsidRDefault="00AC5E61" w:rsidP="000B51AC">
      <w:pPr>
        <w:spacing w:after="120"/>
        <w:ind w:left="720" w:hanging="720"/>
        <w:rPr>
          <w:noProof/>
          <w:sz w:val="20"/>
        </w:rPr>
      </w:pPr>
      <w:r w:rsidRPr="001D0FD9">
        <w:rPr>
          <w:noProof/>
          <w:sz w:val="20"/>
        </w:rPr>
        <w:t>85.</w:t>
      </w:r>
      <w:r w:rsidRPr="001D0FD9">
        <w:rPr>
          <w:noProof/>
          <w:sz w:val="20"/>
        </w:rPr>
        <w:tab/>
        <w:t xml:space="preserve">Wong, D. A., and Springer, T. A. (1995) Integrin β7 pre-CD report. in </w:t>
      </w:r>
      <w:r w:rsidRPr="001D0FD9">
        <w:rPr>
          <w:i/>
          <w:noProof/>
          <w:sz w:val="20"/>
        </w:rPr>
        <w:t xml:space="preserve">Leucocyte Typing V: White Cell Differentiation Antigens </w:t>
      </w:r>
      <w:r w:rsidRPr="001D0FD9">
        <w:rPr>
          <w:noProof/>
          <w:sz w:val="20"/>
        </w:rPr>
        <w:t>(Schlossman, S. F., Boumsell, L., Gilks, W., Harlan, J., Kishimoto, T., Morimoto, T., Ritz, J., Shaw, S., Silverstein, R., Springer, T., Tedder, T., and Todd, R. eds.), Oxford University Press, New York. pp 1669-1670</w:t>
      </w:r>
    </w:p>
    <w:p w14:paraId="68E2BBC7" w14:textId="77777777" w:rsidR="00AC5E61" w:rsidRPr="001D0FD9" w:rsidRDefault="00AC5E61" w:rsidP="000B51AC">
      <w:pPr>
        <w:spacing w:after="120"/>
        <w:ind w:left="720" w:hanging="720"/>
        <w:rPr>
          <w:noProof/>
          <w:sz w:val="20"/>
        </w:rPr>
      </w:pPr>
      <w:r w:rsidRPr="001D0FD9">
        <w:rPr>
          <w:noProof/>
          <w:sz w:val="20"/>
        </w:rPr>
        <w:t>86.</w:t>
      </w:r>
      <w:r w:rsidRPr="001D0FD9">
        <w:rPr>
          <w:noProof/>
          <w:sz w:val="20"/>
        </w:rPr>
        <w:tab/>
        <w:t xml:space="preserve">Girard, J.-P., and Springer, T. A. (1995) Expression of sialomucin CD34 by high endothelial venules (HEV) in human tonsils. in </w:t>
      </w:r>
      <w:r w:rsidRPr="001D0FD9">
        <w:rPr>
          <w:i/>
          <w:noProof/>
          <w:sz w:val="20"/>
        </w:rPr>
        <w:t xml:space="preserve">Leucocyte Typing V: White Cell Differentiation Antigens </w:t>
      </w:r>
      <w:r w:rsidRPr="001D0FD9">
        <w:rPr>
          <w:noProof/>
          <w:sz w:val="20"/>
        </w:rPr>
        <w:t>(Schlossman, S. F., Boumsell, L., Gilks, W., Harlan, J. M., Kishimoto, T., Morimoto, C., Ritz, J., Shaw, S., Silverstein, R. L., Springer, T. A., Tedder, T. F., and Todd, R. F. eds.), Oxford University Press, New York. pp 1801-1803</w:t>
      </w:r>
    </w:p>
    <w:p w14:paraId="5D4A9E94" w14:textId="77777777" w:rsidR="00AC5E61" w:rsidRPr="001D0FD9" w:rsidRDefault="00AC5E61" w:rsidP="000B51AC">
      <w:pPr>
        <w:spacing w:after="120"/>
        <w:ind w:left="720" w:hanging="720"/>
        <w:rPr>
          <w:noProof/>
          <w:sz w:val="20"/>
        </w:rPr>
      </w:pPr>
      <w:r w:rsidRPr="001D0FD9">
        <w:rPr>
          <w:noProof/>
          <w:sz w:val="20"/>
        </w:rPr>
        <w:t>87.</w:t>
      </w:r>
      <w:r w:rsidRPr="001D0FD9">
        <w:rPr>
          <w:noProof/>
          <w:sz w:val="20"/>
        </w:rPr>
        <w:tab/>
        <w:t xml:space="preserve">Klickstein, L. B., York, M. R., Luther, E., and Springer, T. A. (1995) Identification of workshop endothelial section mAb that recognize novel glycosylphosphatidylinositol-anchored antigens. in </w:t>
      </w:r>
      <w:r w:rsidRPr="001D0FD9">
        <w:rPr>
          <w:i/>
          <w:noProof/>
          <w:sz w:val="20"/>
        </w:rPr>
        <w:t xml:space="preserve">Leucocyte Typing V: White Cell Differentiation Antigens </w:t>
      </w:r>
      <w:r w:rsidRPr="001D0FD9">
        <w:rPr>
          <w:noProof/>
          <w:sz w:val="20"/>
        </w:rPr>
        <w:t>(Schlossman, S. F., Boumsell, L., Gilks, W., Harlan, J., Kishimoto, T., Morimoto, T., Ritz, J., Shaw, S., Silverstein, R., Springer, T., Tedder, T., and Todd, R. eds.), Oxford University Press, New York. pp 1850-1852</w:t>
      </w:r>
    </w:p>
    <w:p w14:paraId="12B27314" w14:textId="77777777" w:rsidR="00AC5E61" w:rsidRPr="001D0FD9" w:rsidRDefault="00AC5E61" w:rsidP="000B51AC">
      <w:pPr>
        <w:spacing w:after="120"/>
        <w:ind w:left="720" w:hanging="720"/>
        <w:rPr>
          <w:noProof/>
          <w:sz w:val="20"/>
        </w:rPr>
      </w:pPr>
      <w:r w:rsidRPr="001D0FD9">
        <w:rPr>
          <w:noProof/>
          <w:sz w:val="20"/>
        </w:rPr>
        <w:lastRenderedPageBreak/>
        <w:t>88.</w:t>
      </w:r>
      <w:r w:rsidRPr="001D0FD9">
        <w:rPr>
          <w:noProof/>
          <w:sz w:val="20"/>
        </w:rPr>
        <w:tab/>
        <w:t xml:space="preserve">Springer, T. A., and Cybulsky, M. I. (1995) Traffic signals on endothelium for leukocytes in health, inflammation, and atherosclerosis. in </w:t>
      </w:r>
      <w:r w:rsidRPr="001D0FD9">
        <w:rPr>
          <w:i/>
          <w:noProof/>
          <w:sz w:val="20"/>
        </w:rPr>
        <w:t xml:space="preserve">Atherosclerosis and coronary artery disease </w:t>
      </w:r>
      <w:r w:rsidRPr="001D0FD9">
        <w:rPr>
          <w:noProof/>
          <w:sz w:val="20"/>
        </w:rPr>
        <w:t>(Fuster, V., Ross, R., and Topol, E. J. eds.), Lippincott-Raven Publishers, Philadelphia. pp 511-537</w:t>
      </w:r>
    </w:p>
    <w:p w14:paraId="62F57B8A" w14:textId="77777777" w:rsidR="00AC5E61" w:rsidRPr="001D0FD9" w:rsidRDefault="00AC5E61" w:rsidP="000B51AC">
      <w:pPr>
        <w:spacing w:after="120"/>
        <w:ind w:left="720" w:hanging="720"/>
        <w:rPr>
          <w:noProof/>
          <w:sz w:val="20"/>
        </w:rPr>
      </w:pPr>
      <w:r w:rsidRPr="001D0FD9">
        <w:rPr>
          <w:noProof/>
          <w:sz w:val="20"/>
        </w:rPr>
        <w:t>89.</w:t>
      </w:r>
      <w:r w:rsidRPr="001D0FD9">
        <w:rPr>
          <w:noProof/>
          <w:sz w:val="20"/>
        </w:rPr>
        <w:tab/>
        <w:t xml:space="preserve">Springer, T. A., and Kitayama, J. (1997) Endothelial cell antigens: Section report. in </w:t>
      </w:r>
      <w:r w:rsidRPr="001D0FD9">
        <w:rPr>
          <w:i/>
          <w:noProof/>
          <w:sz w:val="20"/>
        </w:rPr>
        <w:t xml:space="preserve">Leucocyte Typing VI: White Cell Differentiation Antigens </w:t>
      </w:r>
      <w:r w:rsidRPr="001D0FD9">
        <w:rPr>
          <w:noProof/>
          <w:sz w:val="20"/>
        </w:rPr>
        <w:t>(Kishimoto, T., Kikutani, H., Borne, A. E. G. K. v. d., Goyert, S. M., Mason, D., Miyasaka, M., Moretta, L., Okumura, K., Shaw, S., Springer, T., Sugamura, K., and Zola, H. eds.), Garland Publishing, Inc., New York and London. pp 693-702</w:t>
      </w:r>
    </w:p>
    <w:p w14:paraId="7E913C97" w14:textId="77777777" w:rsidR="00AC5E61" w:rsidRPr="001D0FD9" w:rsidRDefault="00AC5E61" w:rsidP="000B51AC">
      <w:pPr>
        <w:spacing w:after="120"/>
        <w:ind w:left="720" w:hanging="720"/>
        <w:rPr>
          <w:noProof/>
          <w:sz w:val="20"/>
        </w:rPr>
      </w:pPr>
      <w:r w:rsidRPr="001D0FD9">
        <w:rPr>
          <w:noProof/>
          <w:sz w:val="20"/>
        </w:rPr>
        <w:t>90.</w:t>
      </w:r>
      <w:r w:rsidRPr="001D0FD9">
        <w:rPr>
          <w:noProof/>
          <w:sz w:val="20"/>
        </w:rPr>
        <w:tab/>
        <w:t xml:space="preserve">Kitayama, J., and Springer, T. A. (1997) Endothelial cell blind panel analysis: Overview and summary. in </w:t>
      </w:r>
      <w:r w:rsidRPr="001D0FD9">
        <w:rPr>
          <w:i/>
          <w:noProof/>
          <w:sz w:val="20"/>
        </w:rPr>
        <w:t xml:space="preserve">Leucocyte Typing VI: White Cell Differentiation Antigens </w:t>
      </w:r>
      <w:r w:rsidRPr="001D0FD9">
        <w:rPr>
          <w:noProof/>
          <w:sz w:val="20"/>
        </w:rPr>
        <w:t>(Kishimoto, T., Kikutani, H., Borne, A. E. G. K. v. d., Goyert, S. M., Mason, D., Miyasaka, M., Moretta, L., Okumura, K., Shaw, S., Springer, T., Sugamura, K., and Zola, H. eds.), Garland Publishing, Inc., New York and London. pp 717-721</w:t>
      </w:r>
    </w:p>
    <w:p w14:paraId="24CE566E" w14:textId="77777777" w:rsidR="00AC5E61" w:rsidRPr="001D0FD9" w:rsidRDefault="00AC5E61" w:rsidP="000B51AC">
      <w:pPr>
        <w:spacing w:after="120"/>
        <w:ind w:left="720" w:hanging="720"/>
        <w:rPr>
          <w:noProof/>
          <w:sz w:val="20"/>
        </w:rPr>
      </w:pPr>
      <w:r w:rsidRPr="001D0FD9">
        <w:rPr>
          <w:noProof/>
          <w:sz w:val="20"/>
        </w:rPr>
        <w:t>91.</w:t>
      </w:r>
      <w:r w:rsidRPr="001D0FD9">
        <w:rPr>
          <w:noProof/>
          <w:sz w:val="20"/>
        </w:rPr>
        <w:tab/>
        <w:t xml:space="preserve">Kitayama, J., and Springer, T. A. (1997) Endothelial cell blind panel: Biochemical analysis report. in </w:t>
      </w:r>
      <w:r w:rsidRPr="001D0FD9">
        <w:rPr>
          <w:i/>
          <w:noProof/>
          <w:sz w:val="20"/>
        </w:rPr>
        <w:t xml:space="preserve">Leucocyte Typing VI: White Cell Differentiation Antigens </w:t>
      </w:r>
      <w:r w:rsidRPr="001D0FD9">
        <w:rPr>
          <w:noProof/>
          <w:sz w:val="20"/>
        </w:rPr>
        <w:t>(Kishimoto, T., Kikutani, H., Borne, A. E. G. K. v. d., Goyert, S. M., Mason, D., Miyasaka, M., Moretta, L., Okumura, K., Shaw, S., and Springer, T. eds.), Garland Publishing, Inc., New York. pp 721-724</w:t>
      </w:r>
    </w:p>
    <w:p w14:paraId="1AD69141" w14:textId="77777777" w:rsidR="00AC5E61" w:rsidRPr="001D0FD9" w:rsidRDefault="00AC5E61" w:rsidP="000B51AC">
      <w:pPr>
        <w:spacing w:after="120"/>
        <w:ind w:left="720" w:hanging="720"/>
        <w:rPr>
          <w:noProof/>
          <w:sz w:val="20"/>
        </w:rPr>
      </w:pPr>
      <w:r w:rsidRPr="001D0FD9">
        <w:rPr>
          <w:noProof/>
          <w:sz w:val="20"/>
        </w:rPr>
        <w:t>92.</w:t>
      </w:r>
      <w:r w:rsidRPr="001D0FD9">
        <w:rPr>
          <w:noProof/>
          <w:sz w:val="20"/>
        </w:rPr>
        <w:tab/>
        <w:t xml:space="preserve">Kitayama, J., Ryan, M., Clark, R., and Springer, T. A. (1997) Endothelial cell blind panel: Flow cytometric analysis report. in </w:t>
      </w:r>
      <w:r w:rsidRPr="001D0FD9">
        <w:rPr>
          <w:i/>
          <w:noProof/>
          <w:sz w:val="20"/>
        </w:rPr>
        <w:t xml:space="preserve">Leucocyte Typing VI: White Cell Differentiation Antigens </w:t>
      </w:r>
      <w:r w:rsidRPr="001D0FD9">
        <w:rPr>
          <w:noProof/>
          <w:sz w:val="20"/>
        </w:rPr>
        <w:t>(Kishimoto, T., Kikutani, H., Borne, A. E. G. K. v. d., Goyert, S. M., Mason, D., Miyasaka, M., Moretta, L., Okumura, K., Shaw, S., Springer, T., Sugamura, K., and Zola, H. eds.), Garland Publishing, Inc., New York. pp 725-733</w:t>
      </w:r>
    </w:p>
    <w:p w14:paraId="348F358B" w14:textId="77777777" w:rsidR="00AC5E61" w:rsidRPr="001D0FD9" w:rsidRDefault="00AC5E61" w:rsidP="000B51AC">
      <w:pPr>
        <w:spacing w:after="120"/>
        <w:ind w:left="720" w:hanging="720"/>
        <w:rPr>
          <w:noProof/>
          <w:sz w:val="20"/>
        </w:rPr>
      </w:pPr>
      <w:r w:rsidRPr="001D0FD9">
        <w:rPr>
          <w:noProof/>
          <w:sz w:val="20"/>
        </w:rPr>
        <w:t>93.</w:t>
      </w:r>
      <w:r w:rsidRPr="001D0FD9">
        <w:rPr>
          <w:noProof/>
          <w:sz w:val="20"/>
        </w:rPr>
        <w:tab/>
        <w:t xml:space="preserve">Kitayama, J., Hancock, W. W., and Springer, T. A. (1997) CDw145 workshop panel report. in </w:t>
      </w:r>
      <w:r w:rsidRPr="001D0FD9">
        <w:rPr>
          <w:i/>
          <w:noProof/>
          <w:sz w:val="20"/>
        </w:rPr>
        <w:t xml:space="preserve">Leucocyte Typing VI: White Cell Differentiation Antigens </w:t>
      </w:r>
      <w:r w:rsidRPr="001D0FD9">
        <w:rPr>
          <w:noProof/>
          <w:sz w:val="20"/>
        </w:rPr>
        <w:t>(Kishimoto, T., Kikutani, H., Borne, A. E. G. K. v. d., Goyert, S. M., Mason, D., Miyasaka, M., Moretta, L., Okumura, K., Shaw, S., Springer, T., Sugamura, K., and Zola, H. eds.), Garland Publishing, New York. pp 754-755</w:t>
      </w:r>
    </w:p>
    <w:p w14:paraId="7505E18C" w14:textId="77777777" w:rsidR="00AC5E61" w:rsidRPr="001D0FD9" w:rsidRDefault="00AC5E61" w:rsidP="000B51AC">
      <w:pPr>
        <w:spacing w:after="120"/>
        <w:ind w:left="720" w:hanging="720"/>
        <w:rPr>
          <w:noProof/>
          <w:sz w:val="20"/>
        </w:rPr>
      </w:pPr>
      <w:r w:rsidRPr="001D0FD9">
        <w:rPr>
          <w:noProof/>
          <w:sz w:val="20"/>
        </w:rPr>
        <w:t>94.</w:t>
      </w:r>
      <w:r w:rsidRPr="001D0FD9">
        <w:rPr>
          <w:noProof/>
          <w:sz w:val="20"/>
        </w:rPr>
        <w:tab/>
        <w:t xml:space="preserve">Springer, T. A. (1999) Immunoaffinity chromatography. in </w:t>
      </w:r>
      <w:r w:rsidRPr="001D0FD9">
        <w:rPr>
          <w:i/>
          <w:noProof/>
          <w:sz w:val="20"/>
        </w:rPr>
        <w:t xml:space="preserve">Current Protocols in Protein Science </w:t>
      </w:r>
      <w:r w:rsidRPr="001D0FD9">
        <w:rPr>
          <w:noProof/>
          <w:sz w:val="20"/>
        </w:rPr>
        <w:t>(Coligan, J. E., Dunn, B. M., Ploegh, H. L., Speicher, D. W., and Wingfield, P. T. eds.), John Wiley and Sons, Inc., New York. pp 9.5.1-9.5.11</w:t>
      </w:r>
    </w:p>
    <w:p w14:paraId="7DAA9FB5" w14:textId="77777777" w:rsidR="00AC5E61" w:rsidRPr="001D0FD9" w:rsidRDefault="00AC5E61" w:rsidP="000B51AC">
      <w:pPr>
        <w:spacing w:after="120"/>
        <w:ind w:left="720" w:hanging="720"/>
        <w:rPr>
          <w:noProof/>
          <w:sz w:val="20"/>
        </w:rPr>
      </w:pPr>
      <w:r w:rsidRPr="001D0FD9">
        <w:rPr>
          <w:noProof/>
          <w:sz w:val="20"/>
        </w:rPr>
        <w:t>95.</w:t>
      </w:r>
      <w:r w:rsidRPr="001D0FD9">
        <w:rPr>
          <w:noProof/>
          <w:sz w:val="20"/>
        </w:rPr>
        <w:tab/>
        <w:t xml:space="preserve">Dustin, M. L., and Springer, T. A. (1999) Lymphocyte function associated-1 (LFA-1, CD11a/CD18). in </w:t>
      </w:r>
      <w:r w:rsidRPr="001D0FD9">
        <w:rPr>
          <w:i/>
          <w:noProof/>
          <w:sz w:val="20"/>
        </w:rPr>
        <w:t xml:space="preserve">Guidebook  to the Extracellular Matrix and Adhesion Proteins, </w:t>
      </w:r>
      <w:r w:rsidRPr="001D0FD9">
        <w:rPr>
          <w:noProof/>
          <w:sz w:val="20"/>
        </w:rPr>
        <w:t>(Kreis, T., and Vale, R. eds.), 2 Ed., Sambrook and Tooze, New York. pp 228-232</w:t>
      </w:r>
    </w:p>
    <w:p w14:paraId="15BDD9AB" w14:textId="1B1A950C" w:rsidR="00AC5E61" w:rsidRPr="001D0FD9" w:rsidRDefault="00AC5E61" w:rsidP="000B51AC">
      <w:pPr>
        <w:spacing w:after="120"/>
        <w:ind w:left="720" w:hanging="720"/>
        <w:rPr>
          <w:noProof/>
          <w:sz w:val="20"/>
        </w:rPr>
      </w:pPr>
      <w:r w:rsidRPr="001D0FD9">
        <w:rPr>
          <w:noProof/>
          <w:sz w:val="20"/>
        </w:rPr>
        <w:t>96.</w:t>
      </w:r>
      <w:r w:rsidRPr="001D0FD9">
        <w:rPr>
          <w:noProof/>
          <w:sz w:val="20"/>
        </w:rPr>
        <w:tab/>
        <w:t xml:space="preserve">Dustin, M. L., and Springer, T. A. (1999) CD2/LFA-3 (CD2: T11, E rosette receptor; LFA-3: CD58). in </w:t>
      </w:r>
      <w:r w:rsidRPr="001D0FD9">
        <w:rPr>
          <w:i/>
          <w:noProof/>
          <w:sz w:val="20"/>
        </w:rPr>
        <w:t xml:space="preserve">Guidebook  to the Extracellular Matrix and Adhesion Proteins </w:t>
      </w:r>
      <w:r w:rsidRPr="001D0FD9">
        <w:rPr>
          <w:noProof/>
          <w:sz w:val="20"/>
        </w:rPr>
        <w:t>(Kreis, T., and Vale, R. eds.), 2 Ed., Sambrook and Tooze, New York. pp 154-157</w:t>
      </w:r>
    </w:p>
    <w:p w14:paraId="2F5432CA" w14:textId="77777777" w:rsidR="00AC5E61" w:rsidRDefault="00AC5E61" w:rsidP="000B51AC">
      <w:pPr>
        <w:spacing w:after="120"/>
        <w:ind w:left="720" w:hanging="720"/>
        <w:rPr>
          <w:noProof/>
          <w:sz w:val="20"/>
        </w:rPr>
      </w:pPr>
      <w:r w:rsidRPr="001D0FD9">
        <w:rPr>
          <w:noProof/>
          <w:sz w:val="20"/>
        </w:rPr>
        <w:t>97.</w:t>
      </w:r>
      <w:r w:rsidRPr="001D0FD9">
        <w:rPr>
          <w:noProof/>
          <w:sz w:val="20"/>
        </w:rPr>
        <w:tab/>
        <w:t xml:space="preserve">Dustin, M. L., and Springer, T. A. (1999) Intercellular adhesion molecules (ICAMs). in </w:t>
      </w:r>
      <w:r w:rsidRPr="001D0FD9">
        <w:rPr>
          <w:i/>
          <w:noProof/>
          <w:sz w:val="20"/>
        </w:rPr>
        <w:t xml:space="preserve">Guidebook  to the Extracellular Matrix and Adhesion Proteins </w:t>
      </w:r>
      <w:r w:rsidRPr="001D0FD9">
        <w:rPr>
          <w:noProof/>
          <w:sz w:val="20"/>
        </w:rPr>
        <w:t>(Kreis, T., and Vale, R. eds.), 2 Ed., Sambrook and Tooze, New York. pp 216-220</w:t>
      </w:r>
    </w:p>
    <w:p w14:paraId="4C2D35AA" w14:textId="77777777" w:rsidR="00AC5E61" w:rsidRPr="001D0FD9" w:rsidRDefault="00AC5E61" w:rsidP="000B51AC">
      <w:pPr>
        <w:spacing w:after="120"/>
        <w:rPr>
          <w:noProof/>
          <w:sz w:val="20"/>
        </w:rPr>
      </w:pPr>
    </w:p>
    <w:p w14:paraId="5D716CCA" w14:textId="30E1E420" w:rsidR="004C0D27" w:rsidRPr="001D0FD9" w:rsidRDefault="00AC5E61" w:rsidP="000B51AC">
      <w:pPr>
        <w:spacing w:after="120"/>
        <w:rPr>
          <w:sz w:val="20"/>
        </w:rPr>
      </w:pPr>
      <w:r w:rsidRPr="001D0FD9">
        <w:rPr>
          <w:sz w:val="20"/>
        </w:rPr>
        <w:fldChar w:fldCharType="end"/>
      </w:r>
      <w:r w:rsidR="00606D17" w:rsidRPr="001D0FD9">
        <w:rPr>
          <w:b/>
          <w:sz w:val="20"/>
        </w:rPr>
        <w:t>Books</w:t>
      </w:r>
    </w:p>
    <w:p w14:paraId="636771EC" w14:textId="77777777" w:rsidR="004C0D27" w:rsidRPr="001D0FD9" w:rsidRDefault="004C0D27" w:rsidP="000B51AC">
      <w:pPr>
        <w:spacing w:after="120"/>
        <w:ind w:left="720" w:hanging="720"/>
        <w:rPr>
          <w:noProof/>
          <w:sz w:val="20"/>
        </w:rPr>
      </w:pPr>
      <w:r w:rsidRPr="001D0FD9">
        <w:rPr>
          <w:sz w:val="20"/>
        </w:rPr>
        <w:fldChar w:fldCharType="begin"/>
      </w:r>
      <w:r w:rsidRPr="001D0FD9">
        <w:rPr>
          <w:sz w:val="20"/>
        </w:rPr>
        <w:instrText xml:space="preserve"> ADDIN EN.REFLIST </w:instrText>
      </w:r>
      <w:r w:rsidRPr="001D0FD9">
        <w:rPr>
          <w:sz w:val="20"/>
        </w:rPr>
        <w:fldChar w:fldCharType="separate"/>
      </w:r>
      <w:r w:rsidRPr="001D0FD9">
        <w:rPr>
          <w:noProof/>
          <w:sz w:val="20"/>
        </w:rPr>
        <w:t>1.</w:t>
      </w:r>
      <w:r w:rsidRPr="001D0FD9">
        <w:rPr>
          <w:noProof/>
          <w:sz w:val="20"/>
        </w:rPr>
        <w:tab/>
        <w:t xml:space="preserve">Springer, T. A. (1985) </w:t>
      </w:r>
      <w:r w:rsidRPr="001D0FD9">
        <w:rPr>
          <w:i/>
          <w:noProof/>
          <w:sz w:val="20"/>
        </w:rPr>
        <w:t>Hybridoma Technology in the Biosciences and Medicine</w:t>
      </w:r>
      <w:r w:rsidRPr="001D0FD9">
        <w:rPr>
          <w:noProof/>
          <w:sz w:val="20"/>
        </w:rPr>
        <w:t>, Plenum Press, New York</w:t>
      </w:r>
    </w:p>
    <w:p w14:paraId="128A6432" w14:textId="77777777" w:rsidR="004C0D27" w:rsidRPr="001D0FD9" w:rsidRDefault="004C0D27" w:rsidP="000B51AC">
      <w:pPr>
        <w:spacing w:after="120"/>
        <w:ind w:left="720" w:hanging="720"/>
        <w:rPr>
          <w:noProof/>
          <w:sz w:val="20"/>
        </w:rPr>
      </w:pPr>
      <w:r w:rsidRPr="001D0FD9">
        <w:rPr>
          <w:noProof/>
          <w:sz w:val="20"/>
        </w:rPr>
        <w:t>2.</w:t>
      </w:r>
      <w:r w:rsidRPr="001D0FD9">
        <w:rPr>
          <w:noProof/>
          <w:sz w:val="20"/>
        </w:rPr>
        <w:tab/>
        <w:t xml:space="preserve">Springer, T. A., Anderson, D. C., Rosenthal, A. S., and Rothlein, R. (1989) </w:t>
      </w:r>
      <w:r w:rsidRPr="001D0FD9">
        <w:rPr>
          <w:i/>
          <w:noProof/>
          <w:sz w:val="20"/>
        </w:rPr>
        <w:t>Leukocyte adhesion molecules:  Structure, function, and regulation</w:t>
      </w:r>
      <w:r w:rsidRPr="001D0FD9">
        <w:rPr>
          <w:noProof/>
          <w:sz w:val="20"/>
        </w:rPr>
        <w:t>, Springer-Verlag, New York</w:t>
      </w:r>
    </w:p>
    <w:p w14:paraId="6232967F" w14:textId="77777777" w:rsidR="004C0D27" w:rsidRPr="001D0FD9" w:rsidRDefault="004C0D27" w:rsidP="000B51AC">
      <w:pPr>
        <w:spacing w:after="120"/>
        <w:ind w:left="720" w:hanging="720"/>
        <w:rPr>
          <w:noProof/>
          <w:sz w:val="20"/>
        </w:rPr>
      </w:pPr>
      <w:r w:rsidRPr="001D0FD9">
        <w:rPr>
          <w:noProof/>
          <w:sz w:val="20"/>
        </w:rPr>
        <w:t>3.</w:t>
      </w:r>
      <w:r w:rsidRPr="001D0FD9">
        <w:rPr>
          <w:noProof/>
          <w:sz w:val="20"/>
        </w:rPr>
        <w:tab/>
        <w:t xml:space="preserve">Schlossman, S. F., Boumsell, L., Gilks, W., Harlan, J. M., Kishimoto, T. K., Morimoto, C., Ritz, J., Shaw, S., Silverstein, R., Springer, T. A., Tedder, T. F., and Todd, R. F. (1995) </w:t>
      </w:r>
      <w:r w:rsidRPr="001D0FD9">
        <w:rPr>
          <w:i/>
          <w:noProof/>
          <w:sz w:val="20"/>
        </w:rPr>
        <w:t>White cell differentiation antigens</w:t>
      </w:r>
      <w:r w:rsidRPr="001D0FD9">
        <w:rPr>
          <w:noProof/>
          <w:sz w:val="20"/>
        </w:rPr>
        <w:t>, Oxford University Press, New York</w:t>
      </w:r>
    </w:p>
    <w:p w14:paraId="49C47927" w14:textId="77777777" w:rsidR="004C0D27" w:rsidRPr="001D0FD9" w:rsidRDefault="004C0D27" w:rsidP="000B51AC">
      <w:pPr>
        <w:spacing w:after="120"/>
        <w:ind w:left="720" w:hanging="720"/>
        <w:rPr>
          <w:noProof/>
          <w:sz w:val="20"/>
        </w:rPr>
      </w:pPr>
      <w:r w:rsidRPr="001D0FD9">
        <w:rPr>
          <w:noProof/>
          <w:sz w:val="20"/>
        </w:rPr>
        <w:t>4.</w:t>
      </w:r>
      <w:r w:rsidRPr="001D0FD9">
        <w:rPr>
          <w:noProof/>
          <w:sz w:val="20"/>
        </w:rPr>
        <w:tab/>
        <w:t xml:space="preserve">Kishimoto, T. K., Kikutani, H., von dem Borne, A. E. G. K., Goyert, S. M., Mason, D. Y., Miyasaka, M., Moretta, L., Okumura, K., Shaw, S., Springer, T. A., Sugamura, K., and Zola, H. (1997) </w:t>
      </w:r>
      <w:r w:rsidRPr="001D0FD9">
        <w:rPr>
          <w:i/>
          <w:noProof/>
          <w:sz w:val="20"/>
        </w:rPr>
        <w:t>White cell differentiation antigens</w:t>
      </w:r>
      <w:r w:rsidRPr="001D0FD9">
        <w:rPr>
          <w:noProof/>
          <w:sz w:val="20"/>
        </w:rPr>
        <w:t>, Garland Publishing, Inc., New York</w:t>
      </w:r>
    </w:p>
    <w:p w14:paraId="1168A00B" w14:textId="77777777" w:rsidR="004C0D27" w:rsidRPr="001D0FD9" w:rsidRDefault="004C0D27" w:rsidP="000B51AC">
      <w:pPr>
        <w:spacing w:after="120"/>
        <w:rPr>
          <w:noProof/>
          <w:sz w:val="20"/>
        </w:rPr>
      </w:pPr>
    </w:p>
    <w:p w14:paraId="7B9EEBC7" w14:textId="3B3D4AF0" w:rsidR="00415B3B" w:rsidRPr="001D0FD9" w:rsidRDefault="004C0D27" w:rsidP="000B51AC">
      <w:pPr>
        <w:widowControl w:val="0"/>
        <w:autoSpaceDE w:val="0"/>
        <w:autoSpaceDN w:val="0"/>
        <w:adjustRightInd w:val="0"/>
        <w:spacing w:after="120"/>
        <w:rPr>
          <w:sz w:val="20"/>
        </w:rPr>
      </w:pPr>
      <w:r w:rsidRPr="001D0FD9">
        <w:rPr>
          <w:sz w:val="20"/>
        </w:rPr>
        <w:fldChar w:fldCharType="end"/>
      </w:r>
      <w:r w:rsidR="00A03B57" w:rsidRPr="001D0FD9">
        <w:rPr>
          <w:b/>
          <w:sz w:val="20"/>
        </w:rPr>
        <w:t xml:space="preserve">U.S. </w:t>
      </w:r>
      <w:r w:rsidR="0034506A" w:rsidRPr="001D0FD9">
        <w:rPr>
          <w:b/>
          <w:sz w:val="20"/>
        </w:rPr>
        <w:t>Patents</w:t>
      </w:r>
    </w:p>
    <w:p w14:paraId="1AC83804" w14:textId="77777777" w:rsidR="00415B3B" w:rsidRPr="001D0FD9" w:rsidRDefault="00415B3B" w:rsidP="000B51AC">
      <w:pPr>
        <w:spacing w:after="120"/>
        <w:ind w:left="720" w:hanging="720"/>
        <w:rPr>
          <w:noProof/>
          <w:sz w:val="20"/>
        </w:rPr>
      </w:pPr>
      <w:r w:rsidRPr="001D0FD9">
        <w:rPr>
          <w:sz w:val="20"/>
        </w:rPr>
        <w:fldChar w:fldCharType="begin"/>
      </w:r>
      <w:r w:rsidRPr="001D0FD9">
        <w:rPr>
          <w:sz w:val="20"/>
        </w:rPr>
        <w:instrText xml:space="preserve"> ADDIN EN.REFLIST </w:instrText>
      </w:r>
      <w:r w:rsidRPr="001D0FD9">
        <w:rPr>
          <w:sz w:val="20"/>
        </w:rPr>
        <w:fldChar w:fldCharType="separate"/>
      </w:r>
      <w:bookmarkStart w:id="4" w:name="_ENREF_1"/>
      <w:r w:rsidRPr="001D0FD9">
        <w:rPr>
          <w:noProof/>
          <w:sz w:val="20"/>
        </w:rPr>
        <w:t>1.</w:t>
      </w:r>
      <w:r w:rsidRPr="001D0FD9">
        <w:rPr>
          <w:noProof/>
          <w:sz w:val="20"/>
        </w:rPr>
        <w:tab/>
        <w:t>Springer, T. A. (1984) Method of making monoclonal antibodies. President and Fellows of Harvard College, US4427653</w:t>
      </w:r>
      <w:bookmarkEnd w:id="4"/>
    </w:p>
    <w:p w14:paraId="0E19BBB6" w14:textId="77777777" w:rsidR="00415B3B" w:rsidRPr="001D0FD9" w:rsidRDefault="00415B3B" w:rsidP="000B51AC">
      <w:pPr>
        <w:spacing w:after="120"/>
        <w:ind w:left="720" w:hanging="720"/>
        <w:rPr>
          <w:noProof/>
          <w:sz w:val="20"/>
        </w:rPr>
      </w:pPr>
      <w:bookmarkStart w:id="5" w:name="_ENREF_2"/>
      <w:r w:rsidRPr="001D0FD9">
        <w:rPr>
          <w:noProof/>
          <w:sz w:val="20"/>
        </w:rPr>
        <w:lastRenderedPageBreak/>
        <w:t>2.</w:t>
      </w:r>
      <w:r w:rsidRPr="001D0FD9">
        <w:rPr>
          <w:noProof/>
          <w:sz w:val="20"/>
        </w:rPr>
        <w:tab/>
        <w:t>Wallner, B. P., Springer, T. A., Hession, C., Tizard, R., Mattaliano, R., and Dustin, M. L. (1990) DNA sequences, recombinant DNA molecules and processes for producing lymphocyte function associated antigen-3. Biogen, Inc., Dana Farber Cancer Institute, US4956281</w:t>
      </w:r>
      <w:bookmarkEnd w:id="5"/>
    </w:p>
    <w:p w14:paraId="0C42E8D2" w14:textId="77777777" w:rsidR="00415B3B" w:rsidRPr="001D0FD9" w:rsidRDefault="00415B3B" w:rsidP="000B51AC">
      <w:pPr>
        <w:spacing w:after="120"/>
        <w:ind w:left="720" w:hanging="720"/>
        <w:rPr>
          <w:noProof/>
          <w:sz w:val="20"/>
        </w:rPr>
      </w:pPr>
      <w:bookmarkStart w:id="6" w:name="_ENREF_3"/>
      <w:r w:rsidRPr="001D0FD9">
        <w:rPr>
          <w:noProof/>
          <w:sz w:val="20"/>
        </w:rPr>
        <w:t>3.</w:t>
      </w:r>
      <w:r w:rsidRPr="001D0FD9">
        <w:rPr>
          <w:noProof/>
          <w:sz w:val="20"/>
        </w:rPr>
        <w:tab/>
        <w:t>Dustin, M., and Springer, T. (1991) Protein micelles. Dana Farber Cancer Institute, US5071964</w:t>
      </w:r>
      <w:bookmarkEnd w:id="6"/>
    </w:p>
    <w:p w14:paraId="7DEA8080" w14:textId="77777777" w:rsidR="00415B3B" w:rsidRPr="001D0FD9" w:rsidRDefault="00415B3B" w:rsidP="000B51AC">
      <w:pPr>
        <w:spacing w:after="120"/>
        <w:ind w:left="720" w:hanging="720"/>
        <w:rPr>
          <w:noProof/>
          <w:sz w:val="20"/>
        </w:rPr>
      </w:pPr>
      <w:bookmarkStart w:id="7" w:name="_ENREF_4"/>
      <w:r w:rsidRPr="001D0FD9">
        <w:rPr>
          <w:noProof/>
          <w:sz w:val="20"/>
        </w:rPr>
        <w:t>4.</w:t>
      </w:r>
      <w:r w:rsidRPr="001D0FD9">
        <w:rPr>
          <w:noProof/>
          <w:sz w:val="20"/>
        </w:rPr>
        <w:tab/>
        <w:t>Dustin, M., and Springer, T. (1993) Purification of LFA-3. Dana Farber Cancer Institute, US5190859</w:t>
      </w:r>
      <w:bookmarkEnd w:id="7"/>
    </w:p>
    <w:p w14:paraId="2850A1E4" w14:textId="77777777" w:rsidR="00415B3B" w:rsidRPr="001D0FD9" w:rsidRDefault="00415B3B" w:rsidP="000B51AC">
      <w:pPr>
        <w:spacing w:after="120"/>
        <w:ind w:left="720" w:hanging="720"/>
        <w:rPr>
          <w:noProof/>
          <w:sz w:val="20"/>
        </w:rPr>
      </w:pPr>
      <w:bookmarkStart w:id="8" w:name="_ENREF_5"/>
      <w:r w:rsidRPr="001D0FD9">
        <w:rPr>
          <w:noProof/>
          <w:sz w:val="20"/>
        </w:rPr>
        <w:t>5.</w:t>
      </w:r>
      <w:r w:rsidRPr="001D0FD9">
        <w:rPr>
          <w:noProof/>
          <w:sz w:val="20"/>
        </w:rPr>
        <w:tab/>
        <w:t>Springer, T. A., Rothlein, R., Marlin, S. D., and Dustin, M. L. (1994) Intercellular adhesion molecules, and their binding ligands. Dana Farber Cancer Institute, US5284931</w:t>
      </w:r>
      <w:bookmarkEnd w:id="8"/>
    </w:p>
    <w:p w14:paraId="385F772E" w14:textId="77777777" w:rsidR="00415B3B" w:rsidRPr="001D0FD9" w:rsidRDefault="00415B3B" w:rsidP="000B51AC">
      <w:pPr>
        <w:spacing w:after="120"/>
        <w:ind w:left="720" w:hanging="720"/>
        <w:rPr>
          <w:noProof/>
          <w:sz w:val="20"/>
        </w:rPr>
      </w:pPr>
      <w:bookmarkStart w:id="9" w:name="_ENREF_6"/>
      <w:r w:rsidRPr="001D0FD9">
        <w:rPr>
          <w:noProof/>
          <w:sz w:val="20"/>
        </w:rPr>
        <w:t>6.</w:t>
      </w:r>
      <w:r w:rsidRPr="001D0FD9">
        <w:rPr>
          <w:noProof/>
          <w:sz w:val="20"/>
        </w:rPr>
        <w:tab/>
        <w:t>Diamond, M. S., Staunton, D. E., and Springer, T. A. (1994) Functional derivatives of ICAM-1 which are substantially capable of binding to LFA-1 but are substantially incapable of binding to Mac-1. Center For Blood Research, US5288854</w:t>
      </w:r>
      <w:bookmarkEnd w:id="9"/>
    </w:p>
    <w:p w14:paraId="416BE0E6" w14:textId="77777777" w:rsidR="00415B3B" w:rsidRPr="001D0FD9" w:rsidRDefault="00415B3B" w:rsidP="000B51AC">
      <w:pPr>
        <w:spacing w:after="120"/>
        <w:ind w:left="720" w:hanging="720"/>
        <w:rPr>
          <w:noProof/>
          <w:sz w:val="20"/>
        </w:rPr>
      </w:pPr>
      <w:bookmarkStart w:id="10" w:name="_ENREF_7"/>
      <w:r w:rsidRPr="001D0FD9">
        <w:rPr>
          <w:noProof/>
          <w:sz w:val="20"/>
        </w:rPr>
        <w:t>7.</w:t>
      </w:r>
      <w:r w:rsidRPr="001D0FD9">
        <w:rPr>
          <w:noProof/>
          <w:sz w:val="20"/>
        </w:rPr>
        <w:tab/>
        <w:t>Corbi, A. A., and Springer, T. A. (1995) Isolated nucleic acid encoding the α subunit of the human leukocyte adhesion receptor. Dana Farber Cancer Institute, US5395929</w:t>
      </w:r>
      <w:bookmarkEnd w:id="10"/>
    </w:p>
    <w:p w14:paraId="629FB271" w14:textId="77777777" w:rsidR="00415B3B" w:rsidRPr="001D0FD9" w:rsidRDefault="00415B3B" w:rsidP="000B51AC">
      <w:pPr>
        <w:spacing w:after="120"/>
        <w:ind w:left="720" w:hanging="720"/>
        <w:rPr>
          <w:noProof/>
          <w:sz w:val="20"/>
        </w:rPr>
      </w:pPr>
      <w:bookmarkStart w:id="11" w:name="_ENREF_8"/>
      <w:r w:rsidRPr="001D0FD9">
        <w:rPr>
          <w:noProof/>
          <w:sz w:val="20"/>
        </w:rPr>
        <w:t>8.</w:t>
      </w:r>
      <w:r w:rsidRPr="001D0FD9">
        <w:rPr>
          <w:noProof/>
          <w:sz w:val="20"/>
        </w:rPr>
        <w:tab/>
        <w:t>Springer, T. A., and Lawrence, M. (1995) Device and method for analysis of blood components and identifying inhibitors and promoters of the inflammatory response. Center For Blood Research, US5460945</w:t>
      </w:r>
      <w:bookmarkEnd w:id="11"/>
    </w:p>
    <w:p w14:paraId="238D7F8E" w14:textId="77777777" w:rsidR="00415B3B" w:rsidRPr="001D0FD9" w:rsidRDefault="00415B3B" w:rsidP="000B51AC">
      <w:pPr>
        <w:spacing w:after="120"/>
        <w:ind w:left="720" w:hanging="720"/>
        <w:rPr>
          <w:noProof/>
          <w:sz w:val="20"/>
        </w:rPr>
      </w:pPr>
      <w:r w:rsidRPr="001D0FD9">
        <w:rPr>
          <w:noProof/>
          <w:sz w:val="20"/>
        </w:rPr>
        <w:t>9.</w:t>
      </w:r>
      <w:r w:rsidRPr="001D0FD9">
        <w:rPr>
          <w:noProof/>
          <w:sz w:val="20"/>
        </w:rPr>
        <w:tab/>
        <w:t>Springer, T. A., Rothlein, R., Marlin, S. D., and Dustin, M. L. (1995) R6-5-D6, an antibody which binds intercellular adhesion molecule-1. Dana Farber Cancer Institute, US5475091</w:t>
      </w:r>
    </w:p>
    <w:p w14:paraId="066330A6" w14:textId="77777777" w:rsidR="00415B3B" w:rsidRPr="001D0FD9" w:rsidRDefault="00415B3B" w:rsidP="000B51AC">
      <w:pPr>
        <w:spacing w:after="120"/>
        <w:ind w:left="720" w:hanging="720"/>
        <w:rPr>
          <w:noProof/>
          <w:sz w:val="20"/>
        </w:rPr>
      </w:pPr>
      <w:r w:rsidRPr="001D0FD9">
        <w:rPr>
          <w:noProof/>
          <w:sz w:val="20"/>
        </w:rPr>
        <w:t>10.</w:t>
      </w:r>
      <w:r w:rsidRPr="001D0FD9">
        <w:rPr>
          <w:noProof/>
          <w:sz w:val="20"/>
        </w:rPr>
        <w:tab/>
        <w:t>Springer, T. A., Staunton, D. E., and Dustin, M. L. (1996) Isolated nucleic acid molecules encoding ICAM-2. Dana Farber Cancer Institute, US5489533</w:t>
      </w:r>
    </w:p>
    <w:p w14:paraId="264DFD6A" w14:textId="77777777" w:rsidR="00415B3B" w:rsidRPr="001D0FD9" w:rsidRDefault="00415B3B" w:rsidP="000B51AC">
      <w:pPr>
        <w:spacing w:after="120"/>
        <w:ind w:left="720" w:hanging="720"/>
        <w:rPr>
          <w:noProof/>
          <w:sz w:val="20"/>
        </w:rPr>
      </w:pPr>
      <w:r w:rsidRPr="001D0FD9">
        <w:rPr>
          <w:noProof/>
          <w:sz w:val="20"/>
        </w:rPr>
        <w:t>11.</w:t>
      </w:r>
      <w:r w:rsidRPr="001D0FD9">
        <w:rPr>
          <w:noProof/>
          <w:sz w:val="20"/>
        </w:rPr>
        <w:tab/>
        <w:t>Springer, T. A., Staunton, D. E., and Dustin, M. L. (1996) Purified ICAM-2 and fragment thereof. Dana Farber Cancer Institute, US5512660</w:t>
      </w:r>
    </w:p>
    <w:p w14:paraId="18FF8C53" w14:textId="77777777" w:rsidR="00415B3B" w:rsidRPr="001D0FD9" w:rsidRDefault="00415B3B" w:rsidP="000B51AC">
      <w:pPr>
        <w:spacing w:after="120"/>
        <w:ind w:left="720" w:hanging="720"/>
        <w:rPr>
          <w:noProof/>
          <w:sz w:val="20"/>
        </w:rPr>
      </w:pPr>
      <w:r w:rsidRPr="001D0FD9">
        <w:rPr>
          <w:noProof/>
          <w:sz w:val="20"/>
        </w:rPr>
        <w:t>12.</w:t>
      </w:r>
      <w:r w:rsidRPr="001D0FD9">
        <w:rPr>
          <w:noProof/>
          <w:sz w:val="20"/>
        </w:rPr>
        <w:tab/>
        <w:t>Springer, T. A., Roth, S. J., and Carr, M. W. (1996) Assays and therapeutic methods based on lymphocyte chemoattractants. Center For Blood Research, US5514555</w:t>
      </w:r>
    </w:p>
    <w:p w14:paraId="1EB70433" w14:textId="77777777" w:rsidR="00415B3B" w:rsidRPr="001D0FD9" w:rsidRDefault="00415B3B" w:rsidP="000B51AC">
      <w:pPr>
        <w:spacing w:after="120"/>
        <w:ind w:left="720" w:hanging="720"/>
        <w:rPr>
          <w:noProof/>
          <w:sz w:val="20"/>
        </w:rPr>
      </w:pPr>
      <w:r w:rsidRPr="001D0FD9">
        <w:rPr>
          <w:noProof/>
          <w:sz w:val="20"/>
        </w:rPr>
        <w:t>13.</w:t>
      </w:r>
      <w:r w:rsidRPr="001D0FD9">
        <w:rPr>
          <w:noProof/>
          <w:sz w:val="20"/>
        </w:rPr>
        <w:tab/>
        <w:t>Springer, T. A., Staunton, D. E., and Dustin, M. L. (1996) Antibodies to ICAM-2, and fragments thereof. Dana Farber Cancer Institute, US5565550</w:t>
      </w:r>
    </w:p>
    <w:p w14:paraId="6E28ED45" w14:textId="77777777" w:rsidR="00415B3B" w:rsidRPr="001D0FD9" w:rsidRDefault="00415B3B" w:rsidP="000B51AC">
      <w:pPr>
        <w:spacing w:after="120"/>
        <w:ind w:left="720" w:hanging="720"/>
        <w:rPr>
          <w:noProof/>
          <w:sz w:val="20"/>
        </w:rPr>
      </w:pPr>
      <w:r w:rsidRPr="001D0FD9">
        <w:rPr>
          <w:noProof/>
          <w:sz w:val="20"/>
        </w:rPr>
        <w:t>14.</w:t>
      </w:r>
      <w:r w:rsidRPr="001D0FD9">
        <w:rPr>
          <w:noProof/>
          <w:sz w:val="20"/>
        </w:rPr>
        <w:tab/>
        <w:t>Vonderheide, R. H., and Springer, T. A. (1997) Method for isolating a novel receptor for α4 integrins. Center For Blood Research, US5599676</w:t>
      </w:r>
    </w:p>
    <w:p w14:paraId="33235A9E" w14:textId="77777777" w:rsidR="00415B3B" w:rsidRPr="001D0FD9" w:rsidRDefault="00415B3B" w:rsidP="000B51AC">
      <w:pPr>
        <w:spacing w:after="120"/>
        <w:ind w:left="720" w:hanging="720"/>
        <w:rPr>
          <w:noProof/>
          <w:sz w:val="20"/>
        </w:rPr>
      </w:pPr>
      <w:r w:rsidRPr="001D0FD9">
        <w:rPr>
          <w:noProof/>
          <w:sz w:val="20"/>
        </w:rPr>
        <w:t>15.</w:t>
      </w:r>
      <w:r w:rsidRPr="001D0FD9">
        <w:rPr>
          <w:noProof/>
          <w:sz w:val="20"/>
        </w:rPr>
        <w:tab/>
        <w:t>Springer, T. A., Rothlein, R., Marlin, S. D., and Dustin, M. L. (1997) Nucleotide sequence encoding intercellular adhesion molecule-1 and fragments thereof. Dana Farber Cancer Institute, US5612216</w:t>
      </w:r>
    </w:p>
    <w:p w14:paraId="6E581E43" w14:textId="77777777" w:rsidR="00415B3B" w:rsidRPr="001D0FD9" w:rsidRDefault="00415B3B" w:rsidP="000B51AC">
      <w:pPr>
        <w:spacing w:after="120"/>
        <w:ind w:left="720" w:hanging="720"/>
        <w:rPr>
          <w:noProof/>
          <w:sz w:val="20"/>
        </w:rPr>
      </w:pPr>
      <w:r w:rsidRPr="001D0FD9">
        <w:rPr>
          <w:noProof/>
          <w:sz w:val="20"/>
        </w:rPr>
        <w:t>16.</w:t>
      </w:r>
      <w:r w:rsidRPr="001D0FD9">
        <w:rPr>
          <w:noProof/>
          <w:sz w:val="20"/>
        </w:rPr>
        <w:tab/>
        <w:t>de Fougerolles, A. R., and Springer, T. A. (1997) Methods of identifying agents which modulate ICAM-3 binding to LFA-1. Center For Blood Research, US5629162</w:t>
      </w:r>
    </w:p>
    <w:p w14:paraId="458DD964" w14:textId="77777777" w:rsidR="00415B3B" w:rsidRPr="001D0FD9" w:rsidRDefault="00415B3B" w:rsidP="000B51AC">
      <w:pPr>
        <w:spacing w:after="120"/>
        <w:ind w:left="720" w:hanging="720"/>
        <w:rPr>
          <w:noProof/>
          <w:sz w:val="20"/>
        </w:rPr>
      </w:pPr>
      <w:r w:rsidRPr="001D0FD9">
        <w:rPr>
          <w:noProof/>
          <w:sz w:val="20"/>
        </w:rPr>
        <w:t>17.</w:t>
      </w:r>
      <w:r w:rsidRPr="001D0FD9">
        <w:rPr>
          <w:noProof/>
          <w:sz w:val="20"/>
        </w:rPr>
        <w:tab/>
        <w:t>Corbi, A. A., and Springer, T. A. (1997) Leukocyte adhesion receptors. Dana Farber Cancer Institute, US5686265</w:t>
      </w:r>
    </w:p>
    <w:p w14:paraId="6DD99E47" w14:textId="77777777" w:rsidR="00415B3B" w:rsidRPr="001D0FD9" w:rsidRDefault="00415B3B" w:rsidP="000B51AC">
      <w:pPr>
        <w:spacing w:after="120"/>
        <w:ind w:left="720" w:hanging="720"/>
        <w:rPr>
          <w:noProof/>
          <w:sz w:val="20"/>
        </w:rPr>
      </w:pPr>
      <w:r w:rsidRPr="001D0FD9">
        <w:rPr>
          <w:noProof/>
          <w:sz w:val="20"/>
        </w:rPr>
        <w:t>18.</w:t>
      </w:r>
      <w:r w:rsidRPr="001D0FD9">
        <w:rPr>
          <w:noProof/>
          <w:sz w:val="20"/>
        </w:rPr>
        <w:tab/>
        <w:t>Springer, T., Kishimoto, T. K., and Roberts, T. M. (1998) Cloning LFA-1. Dana Farber Cancer Institute, US5739032</w:t>
      </w:r>
    </w:p>
    <w:p w14:paraId="5099F889" w14:textId="77777777" w:rsidR="00415B3B" w:rsidRPr="001D0FD9" w:rsidRDefault="00415B3B" w:rsidP="000B51AC">
      <w:pPr>
        <w:spacing w:after="120"/>
        <w:ind w:left="720" w:hanging="720"/>
        <w:rPr>
          <w:noProof/>
          <w:sz w:val="20"/>
        </w:rPr>
      </w:pPr>
      <w:r w:rsidRPr="001D0FD9">
        <w:rPr>
          <w:noProof/>
          <w:sz w:val="20"/>
        </w:rPr>
        <w:t>19.</w:t>
      </w:r>
      <w:r w:rsidRPr="001D0FD9">
        <w:rPr>
          <w:noProof/>
          <w:sz w:val="20"/>
        </w:rPr>
        <w:tab/>
        <w:t>Springer, T. A., Rothlein, R., Marlin, S. D., and Dustin, M. L. (1998) Soluble fragments of human intercellular adhesion molecule-1. Dana Farber Cancer Institute, US5831036</w:t>
      </w:r>
    </w:p>
    <w:p w14:paraId="3DE08B97" w14:textId="77777777" w:rsidR="00415B3B" w:rsidRPr="001D0FD9" w:rsidRDefault="00415B3B" w:rsidP="000B51AC">
      <w:pPr>
        <w:spacing w:after="120"/>
        <w:ind w:left="720" w:hanging="720"/>
        <w:rPr>
          <w:noProof/>
          <w:sz w:val="20"/>
        </w:rPr>
      </w:pPr>
      <w:r w:rsidRPr="001D0FD9">
        <w:rPr>
          <w:noProof/>
          <w:sz w:val="20"/>
        </w:rPr>
        <w:t>20.</w:t>
      </w:r>
      <w:r w:rsidRPr="001D0FD9">
        <w:rPr>
          <w:noProof/>
          <w:sz w:val="20"/>
        </w:rPr>
        <w:tab/>
        <w:t>Springer, T. A., and Corbi, A. (1998) α-subunit of the Mac-1 leukocyte adhesion receptor. Dana Farber Cancer Institute, US5849896</w:t>
      </w:r>
    </w:p>
    <w:p w14:paraId="6A58084E" w14:textId="77777777" w:rsidR="00415B3B" w:rsidRPr="001D0FD9" w:rsidRDefault="00415B3B" w:rsidP="000B51AC">
      <w:pPr>
        <w:spacing w:after="120"/>
        <w:ind w:left="720" w:hanging="720"/>
        <w:rPr>
          <w:noProof/>
          <w:sz w:val="20"/>
        </w:rPr>
      </w:pPr>
      <w:r w:rsidRPr="001D0FD9">
        <w:rPr>
          <w:noProof/>
          <w:sz w:val="20"/>
        </w:rPr>
        <w:t>21.</w:t>
      </w:r>
      <w:r w:rsidRPr="001D0FD9">
        <w:rPr>
          <w:noProof/>
          <w:sz w:val="20"/>
        </w:rPr>
        <w:tab/>
        <w:t>Diamond, M., and Springer, T. A. (1999) Antibodies which bind a subpopulation of Mac-1 (CD11b/CD18) molecules which mediate neutrophil adhesion to ICAM-1 and fibrinogen. Center For Blood Research, US5877295</w:t>
      </w:r>
    </w:p>
    <w:p w14:paraId="4E437A1E" w14:textId="77777777" w:rsidR="00415B3B" w:rsidRPr="001D0FD9" w:rsidRDefault="00415B3B" w:rsidP="000B51AC">
      <w:pPr>
        <w:spacing w:after="120"/>
        <w:ind w:left="720" w:hanging="720"/>
        <w:rPr>
          <w:noProof/>
          <w:sz w:val="20"/>
        </w:rPr>
      </w:pPr>
      <w:r w:rsidRPr="001D0FD9">
        <w:rPr>
          <w:noProof/>
          <w:sz w:val="20"/>
        </w:rPr>
        <w:t>22.</w:t>
      </w:r>
      <w:r w:rsidRPr="001D0FD9">
        <w:rPr>
          <w:noProof/>
          <w:sz w:val="20"/>
        </w:rPr>
        <w:tab/>
        <w:t>de Fougerolles, A. R., and Springer, T. A. (1999) Methods of using intercellular adhesion molecule-3 (ICAM-3), antibodies thereto, and soluble fragments thereof. Center For Blood Research, US5891841</w:t>
      </w:r>
    </w:p>
    <w:p w14:paraId="0DB0AC50" w14:textId="77777777" w:rsidR="00415B3B" w:rsidRPr="001D0FD9" w:rsidRDefault="00415B3B" w:rsidP="000B51AC">
      <w:pPr>
        <w:spacing w:after="120"/>
        <w:ind w:left="720" w:hanging="720"/>
        <w:rPr>
          <w:noProof/>
          <w:sz w:val="20"/>
        </w:rPr>
      </w:pPr>
      <w:r w:rsidRPr="001D0FD9">
        <w:rPr>
          <w:noProof/>
          <w:sz w:val="20"/>
        </w:rPr>
        <w:t>23.</w:t>
      </w:r>
      <w:r w:rsidRPr="001D0FD9">
        <w:rPr>
          <w:noProof/>
          <w:sz w:val="20"/>
        </w:rPr>
        <w:tab/>
        <w:t>Springer, T., Kishimoto, T. K., and Roberts, T. M. (1999) Methods for treating various disease states by reducing adhesion of leukocytes of target cells. Dana Farber Cancer Institute, US5948758</w:t>
      </w:r>
    </w:p>
    <w:p w14:paraId="4DCF439E" w14:textId="77777777" w:rsidR="00415B3B" w:rsidRPr="001D0FD9" w:rsidRDefault="00415B3B" w:rsidP="000B51AC">
      <w:pPr>
        <w:spacing w:after="120"/>
        <w:ind w:left="720" w:hanging="720"/>
        <w:rPr>
          <w:noProof/>
          <w:sz w:val="20"/>
        </w:rPr>
      </w:pPr>
      <w:r w:rsidRPr="001D0FD9">
        <w:rPr>
          <w:noProof/>
          <w:sz w:val="20"/>
        </w:rPr>
        <w:t>24.</w:t>
      </w:r>
      <w:r w:rsidRPr="001D0FD9">
        <w:rPr>
          <w:noProof/>
          <w:sz w:val="20"/>
        </w:rPr>
        <w:tab/>
        <w:t>Corbi, A. A., and Springer, T. A. (2000) Methods of treating p150,95-mediated inflammation and ICAM-1-mediated viral infection. Dana Farber Cancer Institute, US6030947</w:t>
      </w:r>
    </w:p>
    <w:p w14:paraId="2361D3F9" w14:textId="77777777" w:rsidR="00415B3B" w:rsidRPr="001D0FD9" w:rsidRDefault="00415B3B" w:rsidP="000B51AC">
      <w:pPr>
        <w:spacing w:after="120"/>
        <w:ind w:left="720" w:hanging="720"/>
        <w:rPr>
          <w:noProof/>
          <w:sz w:val="20"/>
        </w:rPr>
      </w:pPr>
      <w:r w:rsidRPr="001D0FD9">
        <w:rPr>
          <w:noProof/>
          <w:sz w:val="20"/>
        </w:rPr>
        <w:t>25.</w:t>
      </w:r>
      <w:r w:rsidRPr="001D0FD9">
        <w:rPr>
          <w:noProof/>
          <w:sz w:val="20"/>
        </w:rPr>
        <w:tab/>
        <w:t>Springer, T. A., Dustin, M. L., Rothlein, R., and Marlin, S. D. (2002) ICAM-1 derivatives with altered ability to bind LFA-1. Dana Farber Cancer Institute, US6358510</w:t>
      </w:r>
    </w:p>
    <w:p w14:paraId="7B0DCD8C" w14:textId="77777777" w:rsidR="00415B3B" w:rsidRPr="001D0FD9" w:rsidRDefault="00415B3B" w:rsidP="000B51AC">
      <w:pPr>
        <w:spacing w:after="120"/>
        <w:ind w:left="720" w:hanging="720"/>
        <w:rPr>
          <w:noProof/>
          <w:sz w:val="20"/>
        </w:rPr>
      </w:pPr>
      <w:r w:rsidRPr="001D0FD9">
        <w:rPr>
          <w:noProof/>
          <w:sz w:val="20"/>
        </w:rPr>
        <w:t>26.</w:t>
      </w:r>
      <w:r w:rsidRPr="001D0FD9">
        <w:rPr>
          <w:noProof/>
          <w:sz w:val="20"/>
        </w:rPr>
        <w:tab/>
        <w:t>Springer, T. A., and Staunton, D. E. (2002) Pharmaceutical composition of the intercellular adhesion molecule ICAM-1 for use in anti-viral prophylactic therapy. Center For Blood Research, US6436403</w:t>
      </w:r>
    </w:p>
    <w:p w14:paraId="5B9368BF" w14:textId="77777777" w:rsidR="00415B3B" w:rsidRPr="001D0FD9" w:rsidRDefault="00415B3B" w:rsidP="000B51AC">
      <w:pPr>
        <w:spacing w:after="120"/>
        <w:ind w:left="720" w:hanging="720"/>
        <w:rPr>
          <w:noProof/>
          <w:sz w:val="20"/>
        </w:rPr>
      </w:pPr>
      <w:r w:rsidRPr="001D0FD9">
        <w:rPr>
          <w:noProof/>
          <w:sz w:val="20"/>
        </w:rPr>
        <w:lastRenderedPageBreak/>
        <w:t>27.</w:t>
      </w:r>
      <w:r w:rsidRPr="001D0FD9">
        <w:rPr>
          <w:noProof/>
          <w:sz w:val="20"/>
        </w:rPr>
        <w:tab/>
        <w:t>Springer, T. A., Staunton, D. E., and Dustin, M. L. (2003) Intercellular adhesion molecule-2 and its binding ligands. Dana Farber Cancer Institute, US6511664</w:t>
      </w:r>
    </w:p>
    <w:p w14:paraId="41264F03" w14:textId="77777777" w:rsidR="00415B3B" w:rsidRPr="001D0FD9" w:rsidRDefault="00415B3B" w:rsidP="000B51AC">
      <w:pPr>
        <w:spacing w:after="120"/>
        <w:ind w:left="720" w:hanging="720"/>
        <w:rPr>
          <w:noProof/>
          <w:sz w:val="20"/>
        </w:rPr>
      </w:pPr>
      <w:r w:rsidRPr="001D0FD9">
        <w:rPr>
          <w:noProof/>
          <w:sz w:val="20"/>
        </w:rPr>
        <w:t>28.</w:t>
      </w:r>
      <w:r w:rsidRPr="001D0FD9">
        <w:rPr>
          <w:noProof/>
          <w:sz w:val="20"/>
        </w:rPr>
        <w:tab/>
        <w:t>Springer, T. A., and Corbi, A. (2004) α-subunit of the Mac-1 leukocyte adhesion receptor. Dana Farber Cancer Institute, US6683158</w:t>
      </w:r>
    </w:p>
    <w:p w14:paraId="75B207F1" w14:textId="77777777" w:rsidR="00415B3B" w:rsidRPr="001D0FD9" w:rsidRDefault="00415B3B" w:rsidP="000B51AC">
      <w:pPr>
        <w:spacing w:after="120"/>
        <w:ind w:left="720" w:hanging="720"/>
        <w:rPr>
          <w:noProof/>
          <w:sz w:val="20"/>
        </w:rPr>
      </w:pPr>
      <w:r w:rsidRPr="001D0FD9">
        <w:rPr>
          <w:noProof/>
          <w:sz w:val="20"/>
        </w:rPr>
        <w:t>29.</w:t>
      </w:r>
      <w:r w:rsidRPr="001D0FD9">
        <w:rPr>
          <w:noProof/>
          <w:sz w:val="20"/>
        </w:rPr>
        <w:tab/>
        <w:t>Springer, T. A., and Staunton, D. E. (2004) Use of functional derivatives of the intercellular adhesion molecule ICAM-1 in diagnosis of viral infection. Center For Blood Research, US6777191</w:t>
      </w:r>
    </w:p>
    <w:p w14:paraId="49E7B14B" w14:textId="77777777" w:rsidR="00415B3B" w:rsidRPr="001D0FD9" w:rsidRDefault="00415B3B" w:rsidP="000B51AC">
      <w:pPr>
        <w:spacing w:after="120"/>
        <w:ind w:left="720" w:hanging="720"/>
        <w:rPr>
          <w:noProof/>
          <w:sz w:val="20"/>
        </w:rPr>
      </w:pPr>
      <w:r w:rsidRPr="001D0FD9">
        <w:rPr>
          <w:noProof/>
          <w:sz w:val="20"/>
        </w:rPr>
        <w:t>30.</w:t>
      </w:r>
      <w:r w:rsidRPr="001D0FD9">
        <w:rPr>
          <w:noProof/>
          <w:sz w:val="20"/>
        </w:rPr>
        <w:tab/>
        <w:t>Springer, T. A., and Staunton, D. E. (2004) Functional derivatives of the intercellular adhesion molecule ICAM-1 in anti-viral therapy. Center For Blood Research, US6797270</w:t>
      </w:r>
    </w:p>
    <w:p w14:paraId="5889771E" w14:textId="77777777" w:rsidR="00415B3B" w:rsidRPr="001D0FD9" w:rsidRDefault="00415B3B" w:rsidP="000B51AC">
      <w:pPr>
        <w:spacing w:after="120"/>
        <w:ind w:left="720" w:hanging="720"/>
        <w:rPr>
          <w:noProof/>
          <w:sz w:val="20"/>
        </w:rPr>
      </w:pPr>
      <w:bookmarkStart w:id="12" w:name="_ENREF_31"/>
      <w:r w:rsidRPr="001D0FD9">
        <w:rPr>
          <w:noProof/>
          <w:sz w:val="20"/>
        </w:rPr>
        <w:t>31.</w:t>
      </w:r>
      <w:r w:rsidRPr="001D0FD9">
        <w:rPr>
          <w:noProof/>
          <w:sz w:val="20"/>
        </w:rPr>
        <w:tab/>
        <w:t>Mayo, S., Shifman, J., Shimaoka, M., and Springer, T. (2005) Proteins with integrin-like activity. California Institute of Technology, US6951927</w:t>
      </w:r>
      <w:bookmarkEnd w:id="12"/>
    </w:p>
    <w:p w14:paraId="2CAB90D1" w14:textId="77777777" w:rsidR="00415B3B" w:rsidRPr="001D0FD9" w:rsidRDefault="00415B3B" w:rsidP="000B51AC">
      <w:pPr>
        <w:spacing w:after="120"/>
        <w:ind w:left="720" w:hanging="720"/>
        <w:rPr>
          <w:noProof/>
          <w:sz w:val="20"/>
        </w:rPr>
      </w:pPr>
      <w:bookmarkStart w:id="13" w:name="_ENREF_32"/>
      <w:r w:rsidRPr="001D0FD9">
        <w:rPr>
          <w:noProof/>
          <w:sz w:val="20"/>
        </w:rPr>
        <w:t>32.</w:t>
      </w:r>
      <w:r w:rsidRPr="001D0FD9">
        <w:rPr>
          <w:noProof/>
          <w:sz w:val="20"/>
        </w:rPr>
        <w:tab/>
        <w:t>Springer, T. A., Shimaoka, M., and Lu, C. (2007) Modified polypeptides stabilized in a desired conformation and methods for producing same I. Center For Blood Research, US7160541</w:t>
      </w:r>
      <w:bookmarkEnd w:id="13"/>
    </w:p>
    <w:p w14:paraId="4CDF7060" w14:textId="77777777" w:rsidR="00415B3B" w:rsidRPr="001D0FD9" w:rsidRDefault="00415B3B" w:rsidP="000B51AC">
      <w:pPr>
        <w:spacing w:after="120"/>
        <w:ind w:left="720" w:hanging="720"/>
        <w:rPr>
          <w:noProof/>
          <w:sz w:val="20"/>
        </w:rPr>
      </w:pPr>
      <w:bookmarkStart w:id="14" w:name="_ENREF_33"/>
      <w:r w:rsidRPr="001D0FD9">
        <w:rPr>
          <w:noProof/>
          <w:sz w:val="20"/>
        </w:rPr>
        <w:t>33.</w:t>
      </w:r>
      <w:r w:rsidRPr="001D0FD9">
        <w:rPr>
          <w:noProof/>
          <w:sz w:val="20"/>
        </w:rPr>
        <w:tab/>
        <w:t>Springer, T. A., Shimaoka, M., and Lu, C. (2007) Modified polypeptides stabilized in a desired conformation and methods for producing same II. Center For Blood Research, US7241869</w:t>
      </w:r>
      <w:bookmarkEnd w:id="14"/>
    </w:p>
    <w:p w14:paraId="32E6F389" w14:textId="77777777" w:rsidR="00415B3B" w:rsidRPr="001D0FD9" w:rsidRDefault="00415B3B" w:rsidP="000B51AC">
      <w:pPr>
        <w:spacing w:after="120"/>
        <w:ind w:left="720" w:hanging="720"/>
        <w:rPr>
          <w:noProof/>
          <w:sz w:val="20"/>
        </w:rPr>
      </w:pPr>
      <w:bookmarkStart w:id="15" w:name="_ENREF_34"/>
      <w:r w:rsidRPr="001D0FD9">
        <w:rPr>
          <w:noProof/>
          <w:sz w:val="20"/>
        </w:rPr>
        <w:t>34.</w:t>
      </w:r>
      <w:r w:rsidRPr="001D0FD9">
        <w:rPr>
          <w:noProof/>
          <w:sz w:val="20"/>
        </w:rPr>
        <w:tab/>
        <w:t>Springer, T. A., Rothlein, R., Marlin, S. D., and Dustin, M. L. (2008) Functional derivatives of ICAM-1 with altered ability to bind LFA-1 or HRV. Dana Farber Cancer Institute, US7354588</w:t>
      </w:r>
      <w:bookmarkEnd w:id="15"/>
    </w:p>
    <w:p w14:paraId="61198E62" w14:textId="77777777" w:rsidR="00415B3B" w:rsidRPr="001D0FD9" w:rsidRDefault="00415B3B" w:rsidP="000B51AC">
      <w:pPr>
        <w:spacing w:after="120"/>
        <w:ind w:left="720" w:hanging="720"/>
        <w:rPr>
          <w:noProof/>
          <w:sz w:val="20"/>
        </w:rPr>
      </w:pPr>
      <w:bookmarkStart w:id="16" w:name="_ENREF_35"/>
      <w:r w:rsidRPr="001D0FD9">
        <w:rPr>
          <w:noProof/>
          <w:sz w:val="20"/>
        </w:rPr>
        <w:t>35.</w:t>
      </w:r>
      <w:r w:rsidRPr="001D0FD9">
        <w:rPr>
          <w:noProof/>
          <w:sz w:val="20"/>
        </w:rPr>
        <w:tab/>
        <w:t>Springer, T. A., Shimaoka, M., and Lu, C. (2010) Modified polypeptides stabilized in a desired conformation and methods for producing same. Center For Blood Research, US7674604</w:t>
      </w:r>
      <w:bookmarkEnd w:id="16"/>
    </w:p>
    <w:p w14:paraId="2C78279C" w14:textId="77777777" w:rsidR="00415B3B" w:rsidRPr="001D0FD9" w:rsidRDefault="00415B3B" w:rsidP="000B51AC">
      <w:pPr>
        <w:spacing w:after="120"/>
        <w:ind w:left="720" w:hanging="720"/>
        <w:rPr>
          <w:noProof/>
          <w:sz w:val="20"/>
        </w:rPr>
      </w:pPr>
      <w:bookmarkStart w:id="17" w:name="_ENREF_36"/>
      <w:r w:rsidRPr="001D0FD9">
        <w:rPr>
          <w:noProof/>
          <w:sz w:val="20"/>
        </w:rPr>
        <w:t>36.</w:t>
      </w:r>
      <w:r w:rsidRPr="001D0FD9">
        <w:rPr>
          <w:noProof/>
          <w:sz w:val="20"/>
        </w:rPr>
        <w:tab/>
        <w:t>Springer, T. A., Shimaoka, M., and Lu, C. (2011) Modified polypeptides stabilized in a desired conformation and methods for producing same III. Center For Blood Research, US7879577</w:t>
      </w:r>
      <w:bookmarkEnd w:id="17"/>
    </w:p>
    <w:p w14:paraId="189455A1" w14:textId="77777777" w:rsidR="00415B3B" w:rsidRPr="001D0FD9" w:rsidRDefault="00415B3B" w:rsidP="000B51AC">
      <w:pPr>
        <w:spacing w:after="120"/>
        <w:ind w:left="720" w:hanging="720"/>
        <w:rPr>
          <w:noProof/>
          <w:sz w:val="20"/>
        </w:rPr>
      </w:pPr>
      <w:bookmarkStart w:id="18" w:name="_ENREF_37"/>
      <w:r w:rsidRPr="001D0FD9">
        <w:rPr>
          <w:noProof/>
          <w:sz w:val="20"/>
        </w:rPr>
        <w:t>37.</w:t>
      </w:r>
      <w:r w:rsidRPr="001D0FD9">
        <w:rPr>
          <w:noProof/>
          <w:sz w:val="20"/>
        </w:rPr>
        <w:tab/>
        <w:t>Cohen, E. H., Rondon, I. J., Springer, T. A., and Shimaoka, M. (2011) Conformation specific antibodies. CBR Institute for Biomedical Research, US7927591</w:t>
      </w:r>
      <w:bookmarkEnd w:id="18"/>
    </w:p>
    <w:p w14:paraId="0DA5BFAF" w14:textId="77777777" w:rsidR="00415B3B" w:rsidRPr="001D0FD9" w:rsidRDefault="00415B3B" w:rsidP="000B51AC">
      <w:pPr>
        <w:spacing w:after="120"/>
        <w:ind w:left="720" w:hanging="720"/>
        <w:rPr>
          <w:noProof/>
          <w:sz w:val="20"/>
        </w:rPr>
      </w:pPr>
      <w:bookmarkStart w:id="19" w:name="_ENREF_38"/>
      <w:r w:rsidRPr="001D0FD9">
        <w:rPr>
          <w:noProof/>
          <w:sz w:val="20"/>
        </w:rPr>
        <w:t>38.</w:t>
      </w:r>
      <w:r w:rsidRPr="001D0FD9">
        <w:rPr>
          <w:noProof/>
          <w:sz w:val="20"/>
        </w:rPr>
        <w:tab/>
        <w:t>Springer, T. A., Shimaoka, M., and Lu, C. (2011) Modified polypeptides stabilized in a desired conformation and methods for producing same IV. Center For Blood Research, US7968284</w:t>
      </w:r>
      <w:bookmarkEnd w:id="19"/>
    </w:p>
    <w:p w14:paraId="2AB746E9" w14:textId="77777777" w:rsidR="00415B3B" w:rsidRPr="001D0FD9" w:rsidRDefault="00415B3B" w:rsidP="000B51AC">
      <w:pPr>
        <w:spacing w:after="120"/>
        <w:ind w:left="720" w:hanging="720"/>
        <w:rPr>
          <w:noProof/>
          <w:sz w:val="20"/>
        </w:rPr>
      </w:pPr>
      <w:bookmarkStart w:id="20" w:name="_ENREF_39"/>
      <w:r w:rsidRPr="001D0FD9">
        <w:rPr>
          <w:noProof/>
          <w:sz w:val="20"/>
        </w:rPr>
        <w:t>39.</w:t>
      </w:r>
      <w:r w:rsidRPr="001D0FD9">
        <w:rPr>
          <w:noProof/>
          <w:sz w:val="20"/>
        </w:rPr>
        <w:tab/>
        <w:t>Jin, M., and Springer, T. (2011) Integrin αL I domain mutants with increased binding affinity. Immune Disease Institute, US8021668</w:t>
      </w:r>
      <w:bookmarkEnd w:id="20"/>
    </w:p>
    <w:p w14:paraId="5428242C" w14:textId="77777777" w:rsidR="00415B3B" w:rsidRPr="001D0FD9" w:rsidRDefault="00415B3B" w:rsidP="000B51AC">
      <w:pPr>
        <w:spacing w:after="120"/>
        <w:ind w:left="720" w:hanging="720"/>
        <w:rPr>
          <w:noProof/>
          <w:sz w:val="20"/>
        </w:rPr>
      </w:pPr>
      <w:r w:rsidRPr="001D0FD9">
        <w:rPr>
          <w:noProof/>
          <w:sz w:val="20"/>
        </w:rPr>
        <w:t>40.</w:t>
      </w:r>
      <w:r w:rsidRPr="001D0FD9">
        <w:rPr>
          <w:noProof/>
          <w:sz w:val="20"/>
        </w:rPr>
        <w:tab/>
        <w:t>Springer, T. A., Shimaoka, M., and Lu, C. (2012) Modified polypeptides stabilized in a desired conformation and methods for producing same V. Center For Blood Research, US8241627</w:t>
      </w:r>
    </w:p>
    <w:p w14:paraId="2300896C" w14:textId="77777777" w:rsidR="00415B3B" w:rsidRPr="001D0FD9" w:rsidRDefault="00415B3B" w:rsidP="000B51AC">
      <w:pPr>
        <w:spacing w:after="120"/>
        <w:ind w:left="720" w:hanging="720"/>
        <w:rPr>
          <w:noProof/>
          <w:sz w:val="20"/>
        </w:rPr>
      </w:pPr>
      <w:r w:rsidRPr="001D0FD9">
        <w:rPr>
          <w:noProof/>
          <w:sz w:val="20"/>
        </w:rPr>
        <w:t>41.</w:t>
      </w:r>
      <w:r w:rsidRPr="001D0FD9">
        <w:rPr>
          <w:noProof/>
          <w:sz w:val="20"/>
        </w:rPr>
        <w:tab/>
        <w:t>Cohen, E. H., Rondon, I. J., Springer, T. A., and Shimaoka, M. (2012) Conformation specific antibodies. Dyax Corp., CBR Institute for Biomedical Research, US8247185</w:t>
      </w:r>
    </w:p>
    <w:p w14:paraId="66A4BB1D" w14:textId="77777777" w:rsidR="00415B3B" w:rsidRPr="001D0FD9" w:rsidRDefault="00415B3B" w:rsidP="000B51AC">
      <w:pPr>
        <w:spacing w:after="120"/>
        <w:ind w:left="720" w:hanging="720"/>
        <w:rPr>
          <w:noProof/>
          <w:sz w:val="20"/>
        </w:rPr>
      </w:pPr>
      <w:r w:rsidRPr="001D0FD9">
        <w:rPr>
          <w:noProof/>
          <w:sz w:val="20"/>
        </w:rPr>
        <w:t>42.</w:t>
      </w:r>
      <w:r w:rsidRPr="001D0FD9">
        <w:rPr>
          <w:noProof/>
          <w:sz w:val="20"/>
        </w:rPr>
        <w:tab/>
        <w:t>Springer, T. A., and Luo, B. H. (2014) Stabilized low affinity conformation of integrins for drug discovery. Children's Medical Center Corporation, US8877893</w:t>
      </w:r>
    </w:p>
    <w:p w14:paraId="58AB414B" w14:textId="77777777" w:rsidR="00415B3B" w:rsidRPr="001D0FD9" w:rsidRDefault="00415B3B" w:rsidP="000B51AC">
      <w:pPr>
        <w:spacing w:after="120"/>
        <w:rPr>
          <w:noProof/>
          <w:sz w:val="20"/>
        </w:rPr>
      </w:pPr>
    </w:p>
    <w:p w14:paraId="42B558DB" w14:textId="07A1B916" w:rsidR="00D11BA7" w:rsidRPr="001D0FD9" w:rsidRDefault="00415B3B" w:rsidP="000B51AC">
      <w:pPr>
        <w:spacing w:after="120"/>
        <w:rPr>
          <w:sz w:val="20"/>
        </w:rPr>
      </w:pPr>
      <w:r w:rsidRPr="001D0FD9">
        <w:rPr>
          <w:sz w:val="20"/>
        </w:rPr>
        <w:fldChar w:fldCharType="end"/>
      </w:r>
      <w:r w:rsidR="000236B7" w:rsidRPr="001D0FD9">
        <w:rPr>
          <w:b/>
          <w:sz w:val="20"/>
        </w:rPr>
        <w:t>U.S. Patent Applications</w:t>
      </w:r>
    </w:p>
    <w:p w14:paraId="421E9144" w14:textId="77777777" w:rsidR="00D11BA7" w:rsidRPr="001D0FD9" w:rsidRDefault="00D11BA7" w:rsidP="000B51AC">
      <w:pPr>
        <w:numPr>
          <w:ilvl w:val="0"/>
          <w:numId w:val="36"/>
        </w:numPr>
        <w:spacing w:after="120"/>
        <w:ind w:hanging="630"/>
        <w:rPr>
          <w:noProof/>
          <w:sz w:val="20"/>
        </w:rPr>
      </w:pPr>
      <w:r w:rsidRPr="001D0FD9">
        <w:rPr>
          <w:sz w:val="20"/>
        </w:rPr>
        <w:fldChar w:fldCharType="begin"/>
      </w:r>
      <w:r w:rsidRPr="001D0FD9">
        <w:rPr>
          <w:sz w:val="20"/>
        </w:rPr>
        <w:instrText xml:space="preserve"> ADDIN EN.REFLIST </w:instrText>
      </w:r>
      <w:r w:rsidRPr="001D0FD9">
        <w:rPr>
          <w:sz w:val="20"/>
        </w:rPr>
        <w:fldChar w:fldCharType="separate"/>
      </w:r>
      <w:r w:rsidRPr="001D0FD9">
        <w:rPr>
          <w:noProof/>
          <w:sz w:val="20"/>
        </w:rPr>
        <w:t xml:space="preserve">Springer, T. A., and Kim, J. (2011) Method for screening receptor/ligands interactions. </w:t>
      </w:r>
      <w:r w:rsidR="00C33A36" w:rsidRPr="001D0FD9">
        <w:rPr>
          <w:noProof/>
          <w:sz w:val="20"/>
        </w:rPr>
        <w:t>Immune Disease Institute</w:t>
      </w:r>
      <w:r w:rsidRPr="001D0FD9">
        <w:rPr>
          <w:noProof/>
          <w:sz w:val="20"/>
        </w:rPr>
        <w:t>, PCT/US2011/024690</w:t>
      </w:r>
    </w:p>
    <w:p w14:paraId="29B7B106" w14:textId="77777777" w:rsidR="00D11BA7" w:rsidRPr="001D0FD9" w:rsidRDefault="00D11BA7" w:rsidP="000B51AC">
      <w:pPr>
        <w:numPr>
          <w:ilvl w:val="0"/>
          <w:numId w:val="36"/>
        </w:numPr>
        <w:spacing w:after="120"/>
        <w:ind w:hanging="630"/>
        <w:rPr>
          <w:noProof/>
          <w:sz w:val="20"/>
        </w:rPr>
      </w:pPr>
      <w:r w:rsidRPr="001D0FD9">
        <w:rPr>
          <w:noProof/>
          <w:sz w:val="20"/>
        </w:rPr>
        <w:t>Koksal, A., Lu, C., Springer, T. A., and Song, G. (2013) Conformation-stabilized TRAP antigens. Children's Medical Center Corporation, PCT/US2013/026461</w:t>
      </w:r>
    </w:p>
    <w:p w14:paraId="675C4B85" w14:textId="6A3E1AC4" w:rsidR="00D11BA7" w:rsidRPr="001D0FD9" w:rsidRDefault="00D11BA7" w:rsidP="000B51AC">
      <w:pPr>
        <w:numPr>
          <w:ilvl w:val="0"/>
          <w:numId w:val="36"/>
        </w:numPr>
        <w:spacing w:after="120"/>
        <w:ind w:hanging="630"/>
        <w:rPr>
          <w:noProof/>
          <w:sz w:val="20"/>
        </w:rPr>
      </w:pPr>
      <w:r w:rsidRPr="001D0FD9">
        <w:rPr>
          <w:noProof/>
          <w:sz w:val="20"/>
        </w:rPr>
        <w:t>Springer, T. A., Zon, L. I., and Mahanthappa, N. K. (2013) Compositions and methods for modulating cell signaling. Scholar Rock Inc., Children's Medical Center Corporation, PCT/US2013/068613</w:t>
      </w:r>
    </w:p>
    <w:p w14:paraId="5ACA27AC" w14:textId="77777777" w:rsidR="00ED608F" w:rsidRPr="001D0FD9" w:rsidRDefault="00D11BA7" w:rsidP="000B51AC">
      <w:pPr>
        <w:spacing w:after="120"/>
        <w:rPr>
          <w:sz w:val="20"/>
        </w:rPr>
      </w:pPr>
      <w:r w:rsidRPr="001D0FD9">
        <w:rPr>
          <w:sz w:val="20"/>
        </w:rPr>
        <w:fldChar w:fldCharType="end"/>
      </w:r>
    </w:p>
    <w:p w14:paraId="4F0E9762" w14:textId="75612829" w:rsidR="00E74EBC" w:rsidRPr="001D0FD9" w:rsidRDefault="008559C3" w:rsidP="000B51AC">
      <w:pPr>
        <w:spacing w:after="120"/>
        <w:rPr>
          <w:sz w:val="20"/>
        </w:rPr>
      </w:pPr>
      <w:r w:rsidRPr="001D0FD9">
        <w:rPr>
          <w:rFonts w:eastAsia="Times New Roman"/>
          <w:b/>
          <w:sz w:val="20"/>
        </w:rPr>
        <w:t>EPO</w:t>
      </w:r>
      <w:r w:rsidR="001B2175" w:rsidRPr="001D0FD9">
        <w:rPr>
          <w:rFonts w:eastAsia="Times New Roman"/>
          <w:b/>
          <w:sz w:val="20"/>
        </w:rPr>
        <w:t xml:space="preserve"> Patents</w:t>
      </w:r>
    </w:p>
    <w:p w14:paraId="7DD25C7F" w14:textId="77777777" w:rsidR="00E74EBC" w:rsidRPr="001D0FD9" w:rsidRDefault="00E74EBC" w:rsidP="000B51AC">
      <w:pPr>
        <w:numPr>
          <w:ilvl w:val="0"/>
          <w:numId w:val="37"/>
        </w:numPr>
        <w:spacing w:after="120"/>
        <w:ind w:hanging="720"/>
        <w:rPr>
          <w:noProof/>
          <w:sz w:val="20"/>
        </w:rPr>
      </w:pPr>
      <w:r w:rsidRPr="001D0FD9">
        <w:rPr>
          <w:sz w:val="20"/>
        </w:rPr>
        <w:fldChar w:fldCharType="begin"/>
      </w:r>
      <w:r w:rsidRPr="001D0FD9">
        <w:rPr>
          <w:sz w:val="20"/>
        </w:rPr>
        <w:instrText xml:space="preserve"> ADDIN EN.REFLIST </w:instrText>
      </w:r>
      <w:r w:rsidRPr="001D0FD9">
        <w:rPr>
          <w:sz w:val="20"/>
        </w:rPr>
        <w:fldChar w:fldCharType="separate"/>
      </w:r>
      <w:r w:rsidR="003F4F22" w:rsidRPr="001D0FD9" w:rsidDel="003F4F22">
        <w:rPr>
          <w:noProof/>
          <w:sz w:val="20"/>
        </w:rPr>
        <w:t xml:space="preserve"> </w:t>
      </w:r>
      <w:r w:rsidRPr="001D0FD9">
        <w:rPr>
          <w:noProof/>
          <w:sz w:val="20"/>
        </w:rPr>
        <w:t>Springer, T., and Dustin, M. (1988) Purification de LFA-3. Dana Farber Cancer Institute, EP0280578</w:t>
      </w:r>
    </w:p>
    <w:p w14:paraId="0A33626F" w14:textId="77777777" w:rsidR="00E74EBC" w:rsidRPr="001D0FD9" w:rsidRDefault="00E74EBC" w:rsidP="000B51AC">
      <w:pPr>
        <w:numPr>
          <w:ilvl w:val="0"/>
          <w:numId w:val="37"/>
        </w:numPr>
        <w:spacing w:after="120"/>
        <w:ind w:hanging="720"/>
        <w:rPr>
          <w:noProof/>
          <w:sz w:val="20"/>
        </w:rPr>
      </w:pPr>
      <w:r w:rsidRPr="001D0FD9">
        <w:rPr>
          <w:noProof/>
          <w:sz w:val="20"/>
        </w:rPr>
        <w:t>Springer, T. A., Rothlein, R., Marlin, S. D., and Dustin, M. L. (1988) Molecules d’adhesion intercellulaire et leurs ligands de liaison. Dana Farber Cancer Institute, EP0289949</w:t>
      </w:r>
    </w:p>
    <w:p w14:paraId="7053FE2F" w14:textId="77777777" w:rsidR="00E74EBC" w:rsidRPr="001D0FD9" w:rsidRDefault="00E74EBC" w:rsidP="000B51AC">
      <w:pPr>
        <w:numPr>
          <w:ilvl w:val="0"/>
          <w:numId w:val="37"/>
        </w:numPr>
        <w:spacing w:after="120"/>
        <w:ind w:hanging="720"/>
        <w:rPr>
          <w:noProof/>
          <w:sz w:val="20"/>
        </w:rPr>
      </w:pPr>
      <w:r w:rsidRPr="001D0FD9">
        <w:rPr>
          <w:noProof/>
          <w:sz w:val="20"/>
        </w:rPr>
        <w:t>Springer, T., Kishimoto, T. K., and Roberts, T. (1989) Clonage de LFA-1. Dana Farber Cancer Institute, EP0303692</w:t>
      </w:r>
    </w:p>
    <w:p w14:paraId="614B4450" w14:textId="77777777" w:rsidR="00E74EBC" w:rsidRPr="001D0FD9" w:rsidRDefault="00E74EBC" w:rsidP="000B51AC">
      <w:pPr>
        <w:numPr>
          <w:ilvl w:val="0"/>
          <w:numId w:val="37"/>
        </w:numPr>
        <w:spacing w:after="120"/>
        <w:ind w:hanging="720"/>
        <w:rPr>
          <w:noProof/>
          <w:sz w:val="20"/>
        </w:rPr>
      </w:pPr>
      <w:r w:rsidRPr="001D0FD9">
        <w:rPr>
          <w:noProof/>
          <w:sz w:val="20"/>
        </w:rPr>
        <w:lastRenderedPageBreak/>
        <w:t>Wallner, B. P., Springer, T. A., Hession, C., Tizard, R., Mattaliano, R., and Dustin, M. L. (1989) Sequences adn, molecules adn recombinant, et procedes de production de l'antigene-3 associe a la function lymphocyte. Biogen, Inc., Dana Farber Cancer Institute, EP0315683</w:t>
      </w:r>
    </w:p>
    <w:p w14:paraId="1F8898FE" w14:textId="77777777" w:rsidR="00E74EBC" w:rsidRPr="001D0FD9" w:rsidRDefault="00E74EBC" w:rsidP="000B51AC">
      <w:pPr>
        <w:numPr>
          <w:ilvl w:val="0"/>
          <w:numId w:val="37"/>
        </w:numPr>
        <w:spacing w:after="120"/>
        <w:ind w:hanging="720"/>
        <w:rPr>
          <w:noProof/>
          <w:sz w:val="20"/>
        </w:rPr>
      </w:pPr>
      <w:r w:rsidRPr="001D0FD9">
        <w:rPr>
          <w:noProof/>
          <w:sz w:val="20"/>
        </w:rPr>
        <w:t>Springer, T. A., and Larson, R. (1990) Sous-unite du recepteur de leucocyte LFA-1. Dana Farber Cancer Institute, EP0362526</w:t>
      </w:r>
    </w:p>
    <w:p w14:paraId="5661F947" w14:textId="77777777" w:rsidR="00E74EBC" w:rsidRPr="001D0FD9" w:rsidRDefault="00E74EBC" w:rsidP="000B51AC">
      <w:pPr>
        <w:numPr>
          <w:ilvl w:val="0"/>
          <w:numId w:val="37"/>
        </w:numPr>
        <w:spacing w:after="120"/>
        <w:ind w:hanging="720"/>
        <w:rPr>
          <w:noProof/>
          <w:sz w:val="20"/>
        </w:rPr>
      </w:pPr>
      <w:r w:rsidRPr="001D0FD9">
        <w:rPr>
          <w:noProof/>
          <w:sz w:val="20"/>
        </w:rPr>
        <w:t>Springer, T. A., and Corbi, A. (1990) Sous-unite du recepteur d'adhesion de leukocyte Mac-1. Dana Farber Cancer Institute, EP0364690</w:t>
      </w:r>
    </w:p>
    <w:p w14:paraId="07A4EAB1" w14:textId="77777777" w:rsidR="00E74EBC" w:rsidRPr="001D0FD9" w:rsidRDefault="00E74EBC" w:rsidP="000B51AC">
      <w:pPr>
        <w:numPr>
          <w:ilvl w:val="0"/>
          <w:numId w:val="37"/>
        </w:numPr>
        <w:spacing w:after="120"/>
        <w:ind w:hanging="720"/>
        <w:rPr>
          <w:noProof/>
          <w:sz w:val="20"/>
        </w:rPr>
      </w:pPr>
      <w:r w:rsidRPr="001D0FD9">
        <w:rPr>
          <w:noProof/>
          <w:sz w:val="20"/>
        </w:rPr>
        <w:t>Springer, T. A., Rothlein, R., Marlin, S. D., and Dustin, M. L. (1990) Molecules d’adhesion intercellulaire et leurs ligands de liaison. Dana Farber Cancer Institute, EP0365837</w:t>
      </w:r>
    </w:p>
    <w:p w14:paraId="5CCC503B" w14:textId="77777777" w:rsidR="00E74EBC" w:rsidRPr="001D0FD9" w:rsidRDefault="00E74EBC" w:rsidP="000B51AC">
      <w:pPr>
        <w:numPr>
          <w:ilvl w:val="0"/>
          <w:numId w:val="37"/>
        </w:numPr>
        <w:spacing w:after="120"/>
        <w:ind w:hanging="720"/>
        <w:rPr>
          <w:noProof/>
          <w:sz w:val="20"/>
        </w:rPr>
      </w:pPr>
      <w:r w:rsidRPr="001D0FD9">
        <w:rPr>
          <w:noProof/>
          <w:sz w:val="20"/>
        </w:rPr>
        <w:t>Dustin, M. L., and Springer, T. A. (1990) Micelles de proteine. Dana Farber Cancer Institute, EP0372056</w:t>
      </w:r>
    </w:p>
    <w:p w14:paraId="252ECFA9" w14:textId="77777777" w:rsidR="00E74EBC" w:rsidRPr="001D0FD9" w:rsidRDefault="00E74EBC" w:rsidP="000B51AC">
      <w:pPr>
        <w:numPr>
          <w:ilvl w:val="0"/>
          <w:numId w:val="37"/>
        </w:numPr>
        <w:spacing w:after="120"/>
        <w:ind w:hanging="720"/>
        <w:rPr>
          <w:noProof/>
          <w:sz w:val="20"/>
        </w:rPr>
      </w:pPr>
      <w:r w:rsidRPr="001D0FD9">
        <w:rPr>
          <w:noProof/>
          <w:sz w:val="20"/>
        </w:rPr>
        <w:t>Springer, T. A., Dustin, M. L., and Staunton, D. E. (1990) Molecule d'adhesion intercellulaire-2 et ses ligands de liaisons. Center For Blood Research, EP0387668</w:t>
      </w:r>
    </w:p>
    <w:p w14:paraId="0FE15346" w14:textId="77777777" w:rsidR="00E74EBC" w:rsidRPr="001D0FD9" w:rsidRDefault="00E74EBC" w:rsidP="000B51AC">
      <w:pPr>
        <w:numPr>
          <w:ilvl w:val="0"/>
          <w:numId w:val="37"/>
        </w:numPr>
        <w:spacing w:after="120"/>
        <w:ind w:hanging="720"/>
        <w:rPr>
          <w:noProof/>
          <w:sz w:val="20"/>
        </w:rPr>
      </w:pPr>
      <w:r w:rsidRPr="001D0FD9">
        <w:rPr>
          <w:noProof/>
          <w:sz w:val="20"/>
        </w:rPr>
        <w:t>Springer, T. A. (1990) Utilisation de derives fonctionels de la molecule d'adhesion intercellulaire ICAM-1 dans une therapie anti-virale. Center For Blood Research, EP0391088</w:t>
      </w:r>
    </w:p>
    <w:p w14:paraId="524465D7" w14:textId="77777777" w:rsidR="00E74EBC" w:rsidRPr="001D0FD9" w:rsidRDefault="00E74EBC" w:rsidP="000B51AC">
      <w:pPr>
        <w:numPr>
          <w:ilvl w:val="0"/>
          <w:numId w:val="37"/>
        </w:numPr>
        <w:spacing w:after="120"/>
        <w:ind w:hanging="720"/>
        <w:rPr>
          <w:noProof/>
          <w:sz w:val="20"/>
        </w:rPr>
      </w:pPr>
      <w:r w:rsidRPr="001D0FD9">
        <w:rPr>
          <w:noProof/>
          <w:sz w:val="20"/>
        </w:rPr>
        <w:t>Corbi, A. A., and Springer, T. A. (1991) Recepteurs d'adherence de leucocyte. Dana Farber Cancer Institute, EP0462205</w:t>
      </w:r>
    </w:p>
    <w:p w14:paraId="2503D8E7" w14:textId="77777777" w:rsidR="00E74EBC" w:rsidRPr="001D0FD9" w:rsidRDefault="00E74EBC" w:rsidP="000B51AC">
      <w:pPr>
        <w:numPr>
          <w:ilvl w:val="0"/>
          <w:numId w:val="37"/>
        </w:numPr>
        <w:spacing w:after="120"/>
        <w:ind w:hanging="720"/>
        <w:rPr>
          <w:noProof/>
          <w:sz w:val="20"/>
        </w:rPr>
      </w:pPr>
      <w:r w:rsidRPr="001D0FD9">
        <w:rPr>
          <w:noProof/>
          <w:sz w:val="20"/>
        </w:rPr>
        <w:t>Springer, T. A., Kishimoto, T. K., and Roberts, T. (1991) Procede de traitment d'infections virales a l'aide de LFA-1. Dana Farber Cancer Institute, EP0462184</w:t>
      </w:r>
    </w:p>
    <w:p w14:paraId="1FA4C9B2" w14:textId="77777777" w:rsidR="00E74EBC" w:rsidRPr="001D0FD9" w:rsidRDefault="00E74EBC" w:rsidP="000B51AC">
      <w:pPr>
        <w:numPr>
          <w:ilvl w:val="0"/>
          <w:numId w:val="37"/>
        </w:numPr>
        <w:spacing w:after="120"/>
        <w:ind w:hanging="720"/>
        <w:rPr>
          <w:noProof/>
          <w:sz w:val="20"/>
        </w:rPr>
      </w:pPr>
      <w:r w:rsidRPr="001D0FD9">
        <w:rPr>
          <w:noProof/>
          <w:sz w:val="20"/>
        </w:rPr>
        <w:t>Diamond, M., Staunton, D. E., and Springer, T. A. (1992) Le site de liaison d'ICAM-1 pour Mac-1. Center For Blood Research, EP0488061</w:t>
      </w:r>
    </w:p>
    <w:p w14:paraId="0FDA78D9" w14:textId="77777777" w:rsidR="00E74EBC" w:rsidRPr="001D0FD9" w:rsidRDefault="00E74EBC" w:rsidP="000B51AC">
      <w:pPr>
        <w:numPr>
          <w:ilvl w:val="0"/>
          <w:numId w:val="37"/>
        </w:numPr>
        <w:spacing w:after="120"/>
        <w:ind w:hanging="720"/>
        <w:rPr>
          <w:noProof/>
          <w:sz w:val="20"/>
        </w:rPr>
      </w:pPr>
      <w:r w:rsidRPr="001D0FD9">
        <w:rPr>
          <w:noProof/>
          <w:sz w:val="20"/>
        </w:rPr>
        <w:t>Springer, T. A., and Lawrence, M. (1994) Dispositif et procede d'analyse de leucocytes sanguins roulants et d'identification d'inhibiteurs et de promoteurs. Center For Blood Research, EP0586596</w:t>
      </w:r>
    </w:p>
    <w:p w14:paraId="4B5AE5BD" w14:textId="77777777" w:rsidR="00E74EBC" w:rsidRPr="001D0FD9" w:rsidRDefault="00E74EBC" w:rsidP="000B51AC">
      <w:pPr>
        <w:numPr>
          <w:ilvl w:val="0"/>
          <w:numId w:val="37"/>
        </w:numPr>
        <w:spacing w:after="120"/>
        <w:ind w:hanging="720"/>
        <w:rPr>
          <w:noProof/>
          <w:sz w:val="20"/>
        </w:rPr>
      </w:pPr>
      <w:r w:rsidRPr="001D0FD9">
        <w:rPr>
          <w:noProof/>
          <w:sz w:val="20"/>
        </w:rPr>
        <w:t>de Fougerolles, A. R., and Springer, T. A. (1994) Molecules d'adhesion intracellulaire ICAM-3 et leurs ligands de fixation. Center For Blood Research, EP0590051</w:t>
      </w:r>
    </w:p>
    <w:p w14:paraId="792C5361" w14:textId="77777777" w:rsidR="00E74EBC" w:rsidRPr="001D0FD9" w:rsidRDefault="00E74EBC" w:rsidP="000B51AC">
      <w:pPr>
        <w:numPr>
          <w:ilvl w:val="0"/>
          <w:numId w:val="37"/>
        </w:numPr>
        <w:spacing w:after="120"/>
        <w:ind w:hanging="720"/>
        <w:rPr>
          <w:noProof/>
          <w:sz w:val="20"/>
        </w:rPr>
      </w:pPr>
      <w:r w:rsidRPr="001D0FD9">
        <w:rPr>
          <w:noProof/>
          <w:sz w:val="20"/>
        </w:rPr>
        <w:t>Springer, T. A., Rothlein, R., Marlin, S. D., and Dustin, M. L. (1994) Molecules of d'adhesion intercellulaire et leurs ligands de liaison. Dana Farber Cancer Institute, EP0606518</w:t>
      </w:r>
    </w:p>
    <w:p w14:paraId="3487BAA2" w14:textId="77777777" w:rsidR="00E74EBC" w:rsidRPr="001D0FD9" w:rsidRDefault="00E74EBC" w:rsidP="000B51AC">
      <w:pPr>
        <w:numPr>
          <w:ilvl w:val="0"/>
          <w:numId w:val="37"/>
        </w:numPr>
        <w:spacing w:after="120"/>
        <w:ind w:hanging="720"/>
        <w:rPr>
          <w:noProof/>
          <w:sz w:val="20"/>
        </w:rPr>
      </w:pPr>
      <w:r w:rsidRPr="001D0FD9">
        <w:rPr>
          <w:noProof/>
          <w:sz w:val="20"/>
        </w:rPr>
        <w:t>Diamond, M., and Springer, T. A. (1995) Sous-population de molecules Mac-1 (CD11b/CD18) qui induisent l'adhesion neutrophie a ICAM-1 et au fibrinogene. Center For Blood Research, EP0670734</w:t>
      </w:r>
    </w:p>
    <w:p w14:paraId="560F9F35" w14:textId="77777777" w:rsidR="00E74EBC" w:rsidRPr="001D0FD9" w:rsidRDefault="00E74EBC" w:rsidP="000B51AC">
      <w:pPr>
        <w:numPr>
          <w:ilvl w:val="0"/>
          <w:numId w:val="37"/>
        </w:numPr>
        <w:spacing w:after="120"/>
        <w:ind w:hanging="720"/>
        <w:rPr>
          <w:noProof/>
          <w:sz w:val="20"/>
        </w:rPr>
      </w:pPr>
      <w:r w:rsidRPr="001D0FD9">
        <w:rPr>
          <w:noProof/>
          <w:sz w:val="20"/>
        </w:rPr>
        <w:t>Springer, T. A. (1996) Utilisation de derivees fonctionnels de la molecule d'adhesion intercellulaire ICAM-1 dans une therapie anti-virale. Center For Blood Research, EP0745852</w:t>
      </w:r>
    </w:p>
    <w:p w14:paraId="305BA399" w14:textId="77777777" w:rsidR="00E74EBC" w:rsidRPr="001D0FD9" w:rsidRDefault="00E74EBC" w:rsidP="000B51AC">
      <w:pPr>
        <w:numPr>
          <w:ilvl w:val="0"/>
          <w:numId w:val="37"/>
        </w:numPr>
        <w:spacing w:after="120"/>
        <w:ind w:hanging="720"/>
        <w:rPr>
          <w:noProof/>
          <w:sz w:val="20"/>
        </w:rPr>
      </w:pPr>
      <w:r w:rsidRPr="001D0FD9">
        <w:rPr>
          <w:noProof/>
          <w:sz w:val="20"/>
        </w:rPr>
        <w:t>Springer, T. A., and Shimoaka, M. (2003) Polypeptides modifies stabilises dans une conformation souhaitee et procedes de production correspondants. Center For Blood Research, EP1315812</w:t>
      </w:r>
    </w:p>
    <w:p w14:paraId="469FFB46" w14:textId="77777777" w:rsidR="00E74EBC" w:rsidRPr="001D0FD9" w:rsidRDefault="00E74EBC" w:rsidP="000B51AC">
      <w:pPr>
        <w:numPr>
          <w:ilvl w:val="0"/>
          <w:numId w:val="37"/>
        </w:numPr>
        <w:spacing w:after="120"/>
        <w:ind w:hanging="720"/>
        <w:rPr>
          <w:noProof/>
          <w:sz w:val="20"/>
        </w:rPr>
      </w:pPr>
      <w:r w:rsidRPr="001D0FD9">
        <w:rPr>
          <w:noProof/>
          <w:sz w:val="20"/>
        </w:rPr>
        <w:t>Cohen, E. H., Rondon, I. J., Springer, T. A., and Shimaoka, M. (2007) Anticorps specifiques de conformation. Dyax Corp., EP1761562</w:t>
      </w:r>
    </w:p>
    <w:p w14:paraId="02778C58" w14:textId="77777777" w:rsidR="00E74EBC" w:rsidRPr="001D0FD9" w:rsidRDefault="00E74EBC" w:rsidP="000B51AC">
      <w:pPr>
        <w:spacing w:after="120"/>
        <w:rPr>
          <w:noProof/>
          <w:sz w:val="20"/>
        </w:rPr>
      </w:pPr>
    </w:p>
    <w:p w14:paraId="227D90F6" w14:textId="17BCF219" w:rsidR="00703DC8" w:rsidRPr="001D0FD9" w:rsidRDefault="00E74EBC" w:rsidP="000B51AC">
      <w:pPr>
        <w:spacing w:after="120"/>
        <w:rPr>
          <w:sz w:val="20"/>
        </w:rPr>
      </w:pPr>
      <w:r w:rsidRPr="001D0FD9">
        <w:rPr>
          <w:sz w:val="20"/>
        </w:rPr>
        <w:fldChar w:fldCharType="end"/>
      </w:r>
    </w:p>
    <w:sectPr w:rsidR="00703DC8" w:rsidRPr="001D0FD9" w:rsidSect="00AB1705">
      <w:type w:val="continuous"/>
      <w:pgSz w:w="12240" w:h="15840"/>
      <w:pgMar w:top="576" w:right="1080" w:bottom="806" w:left="1080" w:header="720" w:footer="86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FA3375" w14:textId="77777777" w:rsidR="003279F7" w:rsidRDefault="003279F7" w:rsidP="00D02093">
      <w:r>
        <w:separator/>
      </w:r>
    </w:p>
  </w:endnote>
  <w:endnote w:type="continuationSeparator" w:id="0">
    <w:p w14:paraId="19C4ED4C" w14:textId="77777777" w:rsidR="003279F7" w:rsidRDefault="003279F7" w:rsidP="00D02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DE4110" w14:textId="77777777" w:rsidR="00C16377" w:rsidRDefault="00C16377" w:rsidP="00D0209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60FAFF6" w14:textId="77777777" w:rsidR="00C16377" w:rsidRDefault="00C163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CEDDE7" w14:textId="77777777" w:rsidR="00C16377" w:rsidRPr="00D02093" w:rsidRDefault="00C16377" w:rsidP="00D02093">
    <w:pPr>
      <w:pStyle w:val="Footer"/>
      <w:framePr w:wrap="around" w:vAnchor="text" w:hAnchor="page" w:x="6022" w:y="151"/>
      <w:rPr>
        <w:rStyle w:val="PageNumber"/>
        <w:rFonts w:ascii="Times New Roman" w:hAnsi="Times New Roman"/>
        <w:sz w:val="16"/>
        <w:szCs w:val="16"/>
        <w:u w:val="none"/>
      </w:rPr>
    </w:pPr>
    <w:r w:rsidRPr="00D02093">
      <w:rPr>
        <w:rStyle w:val="PageNumber"/>
        <w:rFonts w:ascii="Times New Roman" w:hAnsi="Times New Roman"/>
        <w:sz w:val="16"/>
        <w:szCs w:val="16"/>
        <w:u w:val="none"/>
      </w:rPr>
      <w:fldChar w:fldCharType="begin"/>
    </w:r>
    <w:r w:rsidRPr="00D02093">
      <w:rPr>
        <w:rStyle w:val="PageNumber"/>
        <w:rFonts w:ascii="Times New Roman" w:hAnsi="Times New Roman"/>
        <w:sz w:val="16"/>
        <w:szCs w:val="16"/>
        <w:u w:val="none"/>
      </w:rPr>
      <w:instrText xml:space="preserve">PAGE  </w:instrText>
    </w:r>
    <w:r w:rsidRPr="00D02093">
      <w:rPr>
        <w:rStyle w:val="PageNumber"/>
        <w:rFonts w:ascii="Times New Roman" w:hAnsi="Times New Roman"/>
        <w:sz w:val="16"/>
        <w:szCs w:val="16"/>
        <w:u w:val="none"/>
      </w:rPr>
      <w:fldChar w:fldCharType="separate"/>
    </w:r>
    <w:r>
      <w:rPr>
        <w:rStyle w:val="PageNumber"/>
        <w:rFonts w:ascii="Times New Roman" w:hAnsi="Times New Roman"/>
        <w:noProof/>
        <w:sz w:val="16"/>
        <w:szCs w:val="16"/>
        <w:u w:val="none"/>
      </w:rPr>
      <w:t>31</w:t>
    </w:r>
    <w:r w:rsidRPr="00D02093">
      <w:rPr>
        <w:rStyle w:val="PageNumber"/>
        <w:rFonts w:ascii="Times New Roman" w:hAnsi="Times New Roman"/>
        <w:sz w:val="16"/>
        <w:szCs w:val="16"/>
        <w:u w:val="none"/>
      </w:rPr>
      <w:fldChar w:fldCharType="end"/>
    </w:r>
  </w:p>
  <w:p w14:paraId="6C227AD3" w14:textId="77777777" w:rsidR="00C16377" w:rsidRPr="00D02093" w:rsidRDefault="00C16377">
    <w:pPr>
      <w:pStyle w:val="Foo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26BE61" w14:textId="77777777" w:rsidR="003279F7" w:rsidRDefault="003279F7" w:rsidP="00D02093">
      <w:r>
        <w:separator/>
      </w:r>
    </w:p>
  </w:footnote>
  <w:footnote w:type="continuationSeparator" w:id="0">
    <w:p w14:paraId="3D6F1814" w14:textId="77777777" w:rsidR="003279F7" w:rsidRDefault="003279F7" w:rsidP="00D020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33ECEE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80"/>
    <w:multiLevelType w:val="singleLevel"/>
    <w:tmpl w:val="C000505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eastAsia="Times New Roman" w:hAnsi="Symbol" w:hint="default"/>
      </w:rPr>
    </w:lvl>
  </w:abstractNum>
  <w:abstractNum w:abstractNumId="2" w15:restartNumberingAfterBreak="0">
    <w:nsid w:val="FFFFFF81"/>
    <w:multiLevelType w:val="singleLevel"/>
    <w:tmpl w:val="2D9619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</w:abstractNum>
  <w:abstractNum w:abstractNumId="3" w15:restartNumberingAfterBreak="0">
    <w:nsid w:val="FFFFFF82"/>
    <w:multiLevelType w:val="singleLevel"/>
    <w:tmpl w:val="99C6D2E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</w:abstractNum>
  <w:abstractNum w:abstractNumId="4" w15:restartNumberingAfterBreak="0">
    <w:nsid w:val="FFFFFF88"/>
    <w:multiLevelType w:val="singleLevel"/>
    <w:tmpl w:val="C3146E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1"/>
    <w:multiLevelType w:val="singleLevel"/>
    <w:tmpl w:val="00000000"/>
    <w:lvl w:ilvl="0">
      <w:start w:val="1995"/>
      <w:numFmt w:val="decimal"/>
      <w:pStyle w:val="ReminderList1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00000002"/>
    <w:multiLevelType w:val="singleLevel"/>
    <w:tmpl w:val="00000000"/>
    <w:lvl w:ilvl="0">
      <w:start w:val="1997"/>
      <w:numFmt w:val="decimal"/>
      <w:pStyle w:val="ReminderList2"/>
      <w:lvlText w:val="%1"/>
      <w:lvlJc w:val="left"/>
      <w:pPr>
        <w:tabs>
          <w:tab w:val="num" w:pos="400"/>
        </w:tabs>
        <w:ind w:left="400" w:hanging="400"/>
      </w:pPr>
      <w:rPr>
        <w:rFonts w:hint="default"/>
      </w:rPr>
    </w:lvl>
  </w:abstractNum>
  <w:abstractNum w:abstractNumId="7" w15:restartNumberingAfterBreak="0">
    <w:nsid w:val="017103A3"/>
    <w:multiLevelType w:val="hybridMultilevel"/>
    <w:tmpl w:val="2110EA74"/>
    <w:lvl w:ilvl="0" w:tplc="FFFC297C">
      <w:start w:val="2004"/>
      <w:numFmt w:val="decimal"/>
      <w:lvlText w:val="%1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228726D"/>
    <w:multiLevelType w:val="hybridMultilevel"/>
    <w:tmpl w:val="A94EC220"/>
    <w:lvl w:ilvl="0" w:tplc="AE00F6D4">
      <w:start w:val="509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45C6D38"/>
    <w:multiLevelType w:val="multilevel"/>
    <w:tmpl w:val="9CCE07A8"/>
    <w:lvl w:ilvl="0">
      <w:start w:val="1986"/>
      <w:numFmt w:val="decimal"/>
      <w:lvlText w:val="%1"/>
      <w:lvlJc w:val="left"/>
      <w:pPr>
        <w:tabs>
          <w:tab w:val="num" w:pos="1220"/>
        </w:tabs>
        <w:ind w:left="1220" w:hanging="1220"/>
      </w:pPr>
      <w:rPr>
        <w:rFonts w:hint="default"/>
      </w:rPr>
    </w:lvl>
    <w:lvl w:ilvl="1">
      <w:start w:val="1990"/>
      <w:numFmt w:val="decimal"/>
      <w:lvlText w:val="%1-%2"/>
      <w:lvlJc w:val="left"/>
      <w:pPr>
        <w:tabs>
          <w:tab w:val="num" w:pos="1436"/>
        </w:tabs>
        <w:ind w:left="1436" w:hanging="12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652"/>
        </w:tabs>
        <w:ind w:left="1652" w:hanging="12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868"/>
        </w:tabs>
        <w:ind w:left="1868" w:hanging="12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084"/>
        </w:tabs>
        <w:ind w:left="2084" w:hanging="12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300"/>
        </w:tabs>
        <w:ind w:left="2300" w:hanging="12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36"/>
        </w:tabs>
        <w:ind w:left="273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952"/>
        </w:tabs>
        <w:ind w:left="2952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528"/>
        </w:tabs>
        <w:ind w:left="3528" w:hanging="1800"/>
      </w:pPr>
      <w:rPr>
        <w:rFonts w:hint="default"/>
      </w:rPr>
    </w:lvl>
  </w:abstractNum>
  <w:abstractNum w:abstractNumId="10" w15:restartNumberingAfterBreak="0">
    <w:nsid w:val="08E02800"/>
    <w:multiLevelType w:val="hybridMultilevel"/>
    <w:tmpl w:val="99A4A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BA32CC5"/>
    <w:multiLevelType w:val="multilevel"/>
    <w:tmpl w:val="257A33F2"/>
    <w:lvl w:ilvl="0">
      <w:start w:val="1994"/>
      <w:numFmt w:val="decimal"/>
      <w:lvlText w:val="%1"/>
      <w:lvlJc w:val="left"/>
      <w:pPr>
        <w:tabs>
          <w:tab w:val="num" w:pos="1436"/>
        </w:tabs>
        <w:ind w:left="1436" w:hanging="12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12" w15:restartNumberingAfterBreak="0">
    <w:nsid w:val="0FEB6A6C"/>
    <w:multiLevelType w:val="hybridMultilevel"/>
    <w:tmpl w:val="1D1C2B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B21F59"/>
    <w:multiLevelType w:val="hybridMultilevel"/>
    <w:tmpl w:val="C922CA06"/>
    <w:lvl w:ilvl="0" w:tplc="4B149FC4">
      <w:start w:val="1"/>
      <w:numFmt w:val="decimal"/>
      <w:lvlText w:val="%1."/>
      <w:lvlJc w:val="left"/>
      <w:pPr>
        <w:ind w:left="720" w:hanging="360"/>
      </w:pPr>
      <w:rPr>
        <w:rFonts w:eastAsia="Times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4B6B75"/>
    <w:multiLevelType w:val="hybridMultilevel"/>
    <w:tmpl w:val="8A0437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1E46EC"/>
    <w:multiLevelType w:val="hybridMultilevel"/>
    <w:tmpl w:val="021C2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A140BF"/>
    <w:multiLevelType w:val="hybridMultilevel"/>
    <w:tmpl w:val="B0043374"/>
    <w:lvl w:ilvl="0" w:tplc="0409000F">
      <w:start w:val="8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318136B"/>
    <w:multiLevelType w:val="multilevel"/>
    <w:tmpl w:val="3EDABC4C"/>
    <w:lvl w:ilvl="0">
      <w:start w:val="1981"/>
      <w:numFmt w:val="decimal"/>
      <w:pStyle w:val="ReminderList3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1988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 w15:restartNumberingAfterBreak="0">
    <w:nsid w:val="27676467"/>
    <w:multiLevelType w:val="hybridMultilevel"/>
    <w:tmpl w:val="4B86CFAA"/>
    <w:lvl w:ilvl="0" w:tplc="DF18194C">
      <w:start w:val="47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8271186"/>
    <w:multiLevelType w:val="multilevel"/>
    <w:tmpl w:val="EC008548"/>
    <w:lvl w:ilvl="0">
      <w:start w:val="1971"/>
      <w:numFmt w:val="decimal"/>
      <w:lvlText w:val="%1"/>
      <w:lvlJc w:val="left"/>
      <w:pPr>
        <w:tabs>
          <w:tab w:val="num" w:pos="1436"/>
        </w:tabs>
        <w:ind w:left="1436" w:hanging="12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20" w15:restartNumberingAfterBreak="0">
    <w:nsid w:val="2ADA2AF8"/>
    <w:multiLevelType w:val="hybridMultilevel"/>
    <w:tmpl w:val="447487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342494"/>
    <w:multiLevelType w:val="hybridMultilevel"/>
    <w:tmpl w:val="C00C3120"/>
    <w:lvl w:ilvl="0" w:tplc="78208602">
      <w:start w:val="45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8962422"/>
    <w:multiLevelType w:val="multilevel"/>
    <w:tmpl w:val="C79C28C4"/>
    <w:lvl w:ilvl="0">
      <w:start w:val="1996"/>
      <w:numFmt w:val="decimal"/>
      <w:pStyle w:val="QuickA"/>
      <w:lvlText w:val="%1"/>
      <w:lvlJc w:val="left"/>
      <w:pPr>
        <w:tabs>
          <w:tab w:val="num" w:pos="860"/>
        </w:tabs>
        <w:ind w:left="860" w:hanging="860"/>
      </w:pPr>
      <w:rPr>
        <w:rFonts w:hint="default"/>
      </w:rPr>
    </w:lvl>
    <w:lvl w:ilvl="1">
      <w:start w:val="1999"/>
      <w:numFmt w:val="decimal"/>
      <w:lvlText w:val="%1-%2"/>
      <w:lvlJc w:val="left"/>
      <w:pPr>
        <w:tabs>
          <w:tab w:val="num" w:pos="860"/>
        </w:tabs>
        <w:ind w:left="860" w:hanging="8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860"/>
        </w:tabs>
        <w:ind w:left="860" w:hanging="8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860"/>
        </w:tabs>
        <w:ind w:left="860" w:hanging="8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3ECA7AA1"/>
    <w:multiLevelType w:val="multilevel"/>
    <w:tmpl w:val="014E4994"/>
    <w:lvl w:ilvl="0">
      <w:start w:val="463"/>
      <w:numFmt w:val="decimal"/>
      <w:lvlText w:val="%1."/>
      <w:lvlJc w:val="left"/>
      <w:pPr>
        <w:tabs>
          <w:tab w:val="num" w:pos="1000"/>
        </w:tabs>
        <w:ind w:left="1000" w:hanging="640"/>
      </w:pPr>
      <w:rPr>
        <w:rFonts w:ascii="Times New Roman" w:eastAsia="Times" w:hAnsi="Times New Roman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ADB674E"/>
    <w:multiLevelType w:val="hybridMultilevel"/>
    <w:tmpl w:val="67686966"/>
    <w:lvl w:ilvl="0" w:tplc="7D827134">
      <w:start w:val="1"/>
      <w:numFmt w:val="decimal"/>
      <w:lvlText w:val="%1."/>
      <w:lvlJc w:val="left"/>
      <w:pPr>
        <w:ind w:left="720" w:hanging="360"/>
      </w:pPr>
      <w:rPr>
        <w:rFonts w:eastAsia="Times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F20AD1"/>
    <w:multiLevelType w:val="hybridMultilevel"/>
    <w:tmpl w:val="45F65DF0"/>
    <w:lvl w:ilvl="0" w:tplc="F1727B0C">
      <w:start w:val="440"/>
      <w:numFmt w:val="decimal"/>
      <w:lvlText w:val="%1."/>
      <w:lvlJc w:val="left"/>
      <w:pPr>
        <w:tabs>
          <w:tab w:val="num" w:pos="820"/>
        </w:tabs>
        <w:ind w:left="82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0285B64"/>
    <w:multiLevelType w:val="hybridMultilevel"/>
    <w:tmpl w:val="AE163546"/>
    <w:lvl w:ilvl="0" w:tplc="25D41752">
      <w:start w:val="1"/>
      <w:numFmt w:val="decimal"/>
      <w:lvlText w:val="%1."/>
      <w:lvlJc w:val="left"/>
      <w:pPr>
        <w:tabs>
          <w:tab w:val="num" w:pos="760"/>
        </w:tabs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4BC78FA"/>
    <w:multiLevelType w:val="hybridMultilevel"/>
    <w:tmpl w:val="8216FCBA"/>
    <w:lvl w:ilvl="0" w:tplc="4DC20E1A">
      <w:start w:val="488"/>
      <w:numFmt w:val="decimal"/>
      <w:lvlText w:val="%1."/>
      <w:lvlJc w:val="left"/>
      <w:pPr>
        <w:tabs>
          <w:tab w:val="num" w:pos="920"/>
        </w:tabs>
        <w:ind w:left="920" w:hanging="5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A244E4D"/>
    <w:multiLevelType w:val="multilevel"/>
    <w:tmpl w:val="379EFBFE"/>
    <w:lvl w:ilvl="0">
      <w:start w:val="1984"/>
      <w:numFmt w:val="decimal"/>
      <w:lvlText w:val="%1"/>
      <w:lvlJc w:val="left"/>
      <w:pPr>
        <w:tabs>
          <w:tab w:val="num" w:pos="1220"/>
        </w:tabs>
        <w:ind w:left="1220" w:hanging="1220"/>
      </w:pPr>
      <w:rPr>
        <w:rFonts w:hint="default"/>
      </w:rPr>
    </w:lvl>
    <w:lvl w:ilvl="1">
      <w:start w:val="1989"/>
      <w:numFmt w:val="decimal"/>
      <w:lvlText w:val="%1-%2"/>
      <w:lvlJc w:val="left"/>
      <w:pPr>
        <w:tabs>
          <w:tab w:val="num" w:pos="1436"/>
        </w:tabs>
        <w:ind w:left="1436" w:hanging="12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652"/>
        </w:tabs>
        <w:ind w:left="1652" w:hanging="12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868"/>
        </w:tabs>
        <w:ind w:left="1868" w:hanging="12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084"/>
        </w:tabs>
        <w:ind w:left="2084" w:hanging="12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300"/>
        </w:tabs>
        <w:ind w:left="2300" w:hanging="122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736"/>
        </w:tabs>
        <w:ind w:left="2736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952"/>
        </w:tabs>
        <w:ind w:left="2952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3528"/>
        </w:tabs>
        <w:ind w:left="3528" w:hanging="1800"/>
      </w:pPr>
      <w:rPr>
        <w:rFonts w:hint="default"/>
      </w:rPr>
    </w:lvl>
  </w:abstractNum>
  <w:abstractNum w:abstractNumId="29" w15:restartNumberingAfterBreak="0">
    <w:nsid w:val="5AE71B72"/>
    <w:multiLevelType w:val="hybridMultilevel"/>
    <w:tmpl w:val="D910B3CE"/>
    <w:lvl w:ilvl="0" w:tplc="59D6FFC8">
      <w:start w:val="2001"/>
      <w:numFmt w:val="decimal"/>
      <w:lvlText w:val="%1-"/>
      <w:lvlJc w:val="left"/>
      <w:pPr>
        <w:tabs>
          <w:tab w:val="num" w:pos="2520"/>
        </w:tabs>
        <w:ind w:left="2520" w:hanging="2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E756BE8"/>
    <w:multiLevelType w:val="hybridMultilevel"/>
    <w:tmpl w:val="EAFE9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C36DB8"/>
    <w:multiLevelType w:val="hybridMultilevel"/>
    <w:tmpl w:val="014E4994"/>
    <w:lvl w:ilvl="0" w:tplc="1A9AD7CA">
      <w:start w:val="463"/>
      <w:numFmt w:val="decimal"/>
      <w:lvlText w:val="%1."/>
      <w:lvlJc w:val="left"/>
      <w:pPr>
        <w:tabs>
          <w:tab w:val="num" w:pos="1000"/>
        </w:tabs>
        <w:ind w:left="1000" w:hanging="640"/>
      </w:pPr>
      <w:rPr>
        <w:rFonts w:ascii="Times New Roman" w:eastAsia="Times" w:hAnsi="Times New Roman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8525C69"/>
    <w:multiLevelType w:val="hybridMultilevel"/>
    <w:tmpl w:val="BE6233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83487B"/>
    <w:multiLevelType w:val="multilevel"/>
    <w:tmpl w:val="A60A564E"/>
    <w:lvl w:ilvl="0">
      <w:start w:val="1971"/>
      <w:numFmt w:val="decimal"/>
      <w:lvlText w:val="%1"/>
      <w:lvlJc w:val="left"/>
      <w:pPr>
        <w:tabs>
          <w:tab w:val="num" w:pos="1436"/>
        </w:tabs>
        <w:ind w:left="1436" w:hanging="12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abstractNum w:abstractNumId="34" w15:restartNumberingAfterBreak="0">
    <w:nsid w:val="77D91319"/>
    <w:multiLevelType w:val="hybridMultilevel"/>
    <w:tmpl w:val="DCE61082"/>
    <w:lvl w:ilvl="0" w:tplc="17EAC92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405B6A"/>
    <w:multiLevelType w:val="multilevel"/>
    <w:tmpl w:val="68DE6E22"/>
    <w:lvl w:ilvl="0">
      <w:start w:val="2004"/>
      <w:numFmt w:val="decimal"/>
      <w:pStyle w:val="sbirtop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2007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 w15:restartNumberingAfterBreak="0">
    <w:nsid w:val="79E518D5"/>
    <w:multiLevelType w:val="hybridMultilevel"/>
    <w:tmpl w:val="BCA8EB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262FB2"/>
    <w:multiLevelType w:val="hybridMultilevel"/>
    <w:tmpl w:val="130E88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F54FA3"/>
    <w:multiLevelType w:val="hybridMultilevel"/>
    <w:tmpl w:val="BC5E13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7"/>
  </w:num>
  <w:num w:numId="4">
    <w:abstractNumId w:val="22"/>
  </w:num>
  <w:num w:numId="5">
    <w:abstractNumId w:val="35"/>
  </w:num>
  <w:num w:numId="6">
    <w:abstractNumId w:val="29"/>
  </w:num>
  <w:num w:numId="7">
    <w:abstractNumId w:val="7"/>
  </w:num>
  <w:num w:numId="8">
    <w:abstractNumId w:val="0"/>
  </w:num>
  <w:num w:numId="9">
    <w:abstractNumId w:val="2"/>
  </w:num>
  <w:num w:numId="10">
    <w:abstractNumId w:val="3"/>
  </w:num>
  <w:num w:numId="11">
    <w:abstractNumId w:val="4"/>
  </w:num>
  <w:num w:numId="12">
    <w:abstractNumId w:val="1"/>
  </w:num>
  <w:num w:numId="13">
    <w:abstractNumId w:val="33"/>
  </w:num>
  <w:num w:numId="14">
    <w:abstractNumId w:val="19"/>
  </w:num>
  <w:num w:numId="15">
    <w:abstractNumId w:val="28"/>
  </w:num>
  <w:num w:numId="16">
    <w:abstractNumId w:val="9"/>
  </w:num>
  <w:num w:numId="17">
    <w:abstractNumId w:val="11"/>
  </w:num>
  <w:num w:numId="18">
    <w:abstractNumId w:val="34"/>
  </w:num>
  <w:num w:numId="19">
    <w:abstractNumId w:val="25"/>
  </w:num>
  <w:num w:numId="20">
    <w:abstractNumId w:val="21"/>
  </w:num>
  <w:num w:numId="21">
    <w:abstractNumId w:val="31"/>
  </w:num>
  <w:num w:numId="22">
    <w:abstractNumId w:val="18"/>
  </w:num>
  <w:num w:numId="23">
    <w:abstractNumId w:val="26"/>
  </w:num>
  <w:num w:numId="24">
    <w:abstractNumId w:val="27"/>
  </w:num>
  <w:num w:numId="25">
    <w:abstractNumId w:val="8"/>
  </w:num>
  <w:num w:numId="26">
    <w:abstractNumId w:val="23"/>
  </w:num>
  <w:num w:numId="27">
    <w:abstractNumId w:val="37"/>
  </w:num>
  <w:num w:numId="28">
    <w:abstractNumId w:val="16"/>
  </w:num>
  <w:num w:numId="29">
    <w:abstractNumId w:val="13"/>
  </w:num>
  <w:num w:numId="30">
    <w:abstractNumId w:val="24"/>
  </w:num>
  <w:num w:numId="31">
    <w:abstractNumId w:val="30"/>
  </w:num>
  <w:num w:numId="32">
    <w:abstractNumId w:val="12"/>
  </w:num>
  <w:num w:numId="33">
    <w:abstractNumId w:val="15"/>
  </w:num>
  <w:num w:numId="34">
    <w:abstractNumId w:val="36"/>
  </w:num>
  <w:num w:numId="35">
    <w:abstractNumId w:val="38"/>
  </w:num>
  <w:num w:numId="36">
    <w:abstractNumId w:val="32"/>
  </w:num>
  <w:num w:numId="37">
    <w:abstractNumId w:val="14"/>
  </w:num>
  <w:num w:numId="38">
    <w:abstractNumId w:val="20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6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0&lt;/Enabled&gt;&lt;ScanUnformatted&gt;1&lt;/ScanUnformatted&gt;&lt;ScanChanges&gt;1&lt;/ScanChanges&gt;&lt;Suspended&gt;1&lt;/Suspended&gt;&lt;/ENInstantFormat&gt;"/>
    <w:docVar w:name="EN.Layout" w:val="&lt;ENLayout&gt;&lt;Style&gt;J Biological Chem&lt;/Style&gt;&lt;LeftDelim&gt;{&lt;/LeftDelim&gt;&lt;RightDelim&gt;}&lt;/RightDelim&gt;&lt;FontName&gt;Times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1&lt;/EnableBibliographyCategories&gt;&lt;/ENLayout&gt;"/>
    <w:docVar w:name="EN.Libraries" w:val="&lt;Libraries&gt;&lt;item db-id=&quot;0aw5txp9o2rra7epe0d5xfr6dwtfsvdataaa&quot;&gt;EditOnlyTASRefs(22956)&lt;record-ids&gt;&lt;item&gt;15923&lt;/item&gt;&lt;item&gt;15924&lt;/item&gt;&lt;item&gt;15928&lt;/item&gt;&lt;item&gt;15930&lt;/item&gt;&lt;item&gt;15931&lt;/item&gt;&lt;item&gt;15932&lt;/item&gt;&lt;item&gt;15933&lt;/item&gt;&lt;item&gt;15934&lt;/item&gt;&lt;item&gt;15935&lt;/item&gt;&lt;item&gt;15938&lt;/item&gt;&lt;item&gt;15939&lt;/item&gt;&lt;item&gt;15941&lt;/item&gt;&lt;item&gt;15944&lt;/item&gt;&lt;item&gt;15948&lt;/item&gt;&lt;item&gt;15949&lt;/item&gt;&lt;item&gt;15953&lt;/item&gt;&lt;/record-ids&gt;&lt;/item&gt;&lt;/Libraries&gt;"/>
    <w:docVar w:name="EN.ReferenceGroups" w:val="&lt;reference-groups&gt;&lt;reference-group&gt;&lt;kind&gt;1&lt;/kind&gt;&lt;heading&gt;Primary Sources&lt;/heading&gt;&lt;alignment&gt;-1&lt;/alignment&gt;&lt;records&gt;&lt;/records&gt;&lt;/reference-group&gt;&lt;reference-group&gt;&lt;kind&gt;1&lt;/kind&gt;&lt;heading&gt;Secondary Sources&lt;/heading&gt;&lt;alignment&gt;-1&lt;/alignment&gt;&lt;records&gt;&lt;/records&gt;&lt;/reference-group&gt;&lt;/reference-groups&gt;"/>
  </w:docVars>
  <w:rsids>
    <w:rsidRoot w:val="003B5F94"/>
    <w:rsid w:val="00000AEF"/>
    <w:rsid w:val="00001033"/>
    <w:rsid w:val="0000579E"/>
    <w:rsid w:val="00011BAA"/>
    <w:rsid w:val="00013268"/>
    <w:rsid w:val="000153C3"/>
    <w:rsid w:val="00016F49"/>
    <w:rsid w:val="0001780E"/>
    <w:rsid w:val="0002063A"/>
    <w:rsid w:val="00022B51"/>
    <w:rsid w:val="00022EC9"/>
    <w:rsid w:val="000236B7"/>
    <w:rsid w:val="000326E6"/>
    <w:rsid w:val="0003391B"/>
    <w:rsid w:val="00037DAC"/>
    <w:rsid w:val="00040AF6"/>
    <w:rsid w:val="000410E2"/>
    <w:rsid w:val="00046163"/>
    <w:rsid w:val="00051EE7"/>
    <w:rsid w:val="00057128"/>
    <w:rsid w:val="00060976"/>
    <w:rsid w:val="00060B17"/>
    <w:rsid w:val="000624CB"/>
    <w:rsid w:val="00062939"/>
    <w:rsid w:val="0006629E"/>
    <w:rsid w:val="00066BE7"/>
    <w:rsid w:val="00067820"/>
    <w:rsid w:val="00071530"/>
    <w:rsid w:val="00072C8B"/>
    <w:rsid w:val="00074C27"/>
    <w:rsid w:val="00077A8F"/>
    <w:rsid w:val="00080900"/>
    <w:rsid w:val="0008090B"/>
    <w:rsid w:val="00091A2A"/>
    <w:rsid w:val="00092E03"/>
    <w:rsid w:val="000938DA"/>
    <w:rsid w:val="00095890"/>
    <w:rsid w:val="000A2A58"/>
    <w:rsid w:val="000A2C68"/>
    <w:rsid w:val="000A36FE"/>
    <w:rsid w:val="000A38E2"/>
    <w:rsid w:val="000A6CA3"/>
    <w:rsid w:val="000B07CE"/>
    <w:rsid w:val="000B2C38"/>
    <w:rsid w:val="000B2ED5"/>
    <w:rsid w:val="000B3B85"/>
    <w:rsid w:val="000B485E"/>
    <w:rsid w:val="000B50D2"/>
    <w:rsid w:val="000B51AC"/>
    <w:rsid w:val="000B64C2"/>
    <w:rsid w:val="000C0430"/>
    <w:rsid w:val="000C0C8B"/>
    <w:rsid w:val="000C1CA7"/>
    <w:rsid w:val="000C4FCE"/>
    <w:rsid w:val="000C52A0"/>
    <w:rsid w:val="000D365A"/>
    <w:rsid w:val="000D4A0E"/>
    <w:rsid w:val="000D75C8"/>
    <w:rsid w:val="000E05CF"/>
    <w:rsid w:val="000E2447"/>
    <w:rsid w:val="000E3CDB"/>
    <w:rsid w:val="000F0CDF"/>
    <w:rsid w:val="000F122A"/>
    <w:rsid w:val="000F3284"/>
    <w:rsid w:val="00104A3D"/>
    <w:rsid w:val="00107018"/>
    <w:rsid w:val="00107BA2"/>
    <w:rsid w:val="0011043B"/>
    <w:rsid w:val="00111477"/>
    <w:rsid w:val="00111F30"/>
    <w:rsid w:val="00113F6D"/>
    <w:rsid w:val="00116F88"/>
    <w:rsid w:val="001215B8"/>
    <w:rsid w:val="00124ED0"/>
    <w:rsid w:val="001255B7"/>
    <w:rsid w:val="00137D57"/>
    <w:rsid w:val="00145492"/>
    <w:rsid w:val="00150C31"/>
    <w:rsid w:val="00151634"/>
    <w:rsid w:val="0015512D"/>
    <w:rsid w:val="00155A96"/>
    <w:rsid w:val="00156493"/>
    <w:rsid w:val="001619A7"/>
    <w:rsid w:val="0016439C"/>
    <w:rsid w:val="00170F2D"/>
    <w:rsid w:val="00173BCD"/>
    <w:rsid w:val="0018258F"/>
    <w:rsid w:val="0018648B"/>
    <w:rsid w:val="001903F5"/>
    <w:rsid w:val="00190E84"/>
    <w:rsid w:val="001A0CDE"/>
    <w:rsid w:val="001A180A"/>
    <w:rsid w:val="001A2BD7"/>
    <w:rsid w:val="001A4519"/>
    <w:rsid w:val="001A65E4"/>
    <w:rsid w:val="001B2175"/>
    <w:rsid w:val="001B4CA6"/>
    <w:rsid w:val="001B6498"/>
    <w:rsid w:val="001B781C"/>
    <w:rsid w:val="001B7F1B"/>
    <w:rsid w:val="001C30AC"/>
    <w:rsid w:val="001D0A6E"/>
    <w:rsid w:val="001D0FD9"/>
    <w:rsid w:val="001D2F7A"/>
    <w:rsid w:val="001D484E"/>
    <w:rsid w:val="001D49C0"/>
    <w:rsid w:val="001D67B5"/>
    <w:rsid w:val="001D7435"/>
    <w:rsid w:val="001D79D6"/>
    <w:rsid w:val="001E144D"/>
    <w:rsid w:val="001E61D9"/>
    <w:rsid w:val="001E6304"/>
    <w:rsid w:val="001E69CE"/>
    <w:rsid w:val="001E7BD2"/>
    <w:rsid w:val="001E7FB5"/>
    <w:rsid w:val="001F1C52"/>
    <w:rsid w:val="001F548B"/>
    <w:rsid w:val="001F5F3B"/>
    <w:rsid w:val="002024FD"/>
    <w:rsid w:val="00203727"/>
    <w:rsid w:val="00205F16"/>
    <w:rsid w:val="00207B4D"/>
    <w:rsid w:val="002166CF"/>
    <w:rsid w:val="00221679"/>
    <w:rsid w:val="00224680"/>
    <w:rsid w:val="00225FA3"/>
    <w:rsid w:val="00227336"/>
    <w:rsid w:val="002303C7"/>
    <w:rsid w:val="0023346A"/>
    <w:rsid w:val="0024134C"/>
    <w:rsid w:val="00241461"/>
    <w:rsid w:val="00242AEF"/>
    <w:rsid w:val="00243AA1"/>
    <w:rsid w:val="002473E5"/>
    <w:rsid w:val="002528EA"/>
    <w:rsid w:val="00256A5E"/>
    <w:rsid w:val="0026176B"/>
    <w:rsid w:val="00265BF6"/>
    <w:rsid w:val="002674DF"/>
    <w:rsid w:val="0026786C"/>
    <w:rsid w:val="00270F3E"/>
    <w:rsid w:val="00274C40"/>
    <w:rsid w:val="002801D2"/>
    <w:rsid w:val="00283646"/>
    <w:rsid w:val="002873ED"/>
    <w:rsid w:val="002916F0"/>
    <w:rsid w:val="00294DD1"/>
    <w:rsid w:val="002A3B0E"/>
    <w:rsid w:val="002A5614"/>
    <w:rsid w:val="002A565F"/>
    <w:rsid w:val="002A654A"/>
    <w:rsid w:val="002A71FF"/>
    <w:rsid w:val="002A74E7"/>
    <w:rsid w:val="002A774B"/>
    <w:rsid w:val="002A7E95"/>
    <w:rsid w:val="002B43BE"/>
    <w:rsid w:val="002C00F8"/>
    <w:rsid w:val="002C28C9"/>
    <w:rsid w:val="002C52C4"/>
    <w:rsid w:val="002C7533"/>
    <w:rsid w:val="002C7A96"/>
    <w:rsid w:val="002D130E"/>
    <w:rsid w:val="002D213A"/>
    <w:rsid w:val="002D28D6"/>
    <w:rsid w:val="002D5399"/>
    <w:rsid w:val="002D64F7"/>
    <w:rsid w:val="002D7B7B"/>
    <w:rsid w:val="002E3FBE"/>
    <w:rsid w:val="002F026B"/>
    <w:rsid w:val="002F452D"/>
    <w:rsid w:val="002F6E4D"/>
    <w:rsid w:val="002F7326"/>
    <w:rsid w:val="002F7FF2"/>
    <w:rsid w:val="00303C4D"/>
    <w:rsid w:val="003043D6"/>
    <w:rsid w:val="00305E52"/>
    <w:rsid w:val="00307015"/>
    <w:rsid w:val="00307539"/>
    <w:rsid w:val="003110AC"/>
    <w:rsid w:val="00311A0D"/>
    <w:rsid w:val="00313A0B"/>
    <w:rsid w:val="0031555B"/>
    <w:rsid w:val="00317117"/>
    <w:rsid w:val="0032509B"/>
    <w:rsid w:val="003279F7"/>
    <w:rsid w:val="0033026A"/>
    <w:rsid w:val="003339FF"/>
    <w:rsid w:val="00335B40"/>
    <w:rsid w:val="00336F57"/>
    <w:rsid w:val="0034133C"/>
    <w:rsid w:val="0034148C"/>
    <w:rsid w:val="0034506A"/>
    <w:rsid w:val="003479D0"/>
    <w:rsid w:val="00347E23"/>
    <w:rsid w:val="00351978"/>
    <w:rsid w:val="00353392"/>
    <w:rsid w:val="0035411D"/>
    <w:rsid w:val="00361533"/>
    <w:rsid w:val="00361E42"/>
    <w:rsid w:val="003674A3"/>
    <w:rsid w:val="003700EA"/>
    <w:rsid w:val="00372963"/>
    <w:rsid w:val="003732E8"/>
    <w:rsid w:val="00374316"/>
    <w:rsid w:val="003752EF"/>
    <w:rsid w:val="00376234"/>
    <w:rsid w:val="003770EC"/>
    <w:rsid w:val="00387A51"/>
    <w:rsid w:val="00391A8A"/>
    <w:rsid w:val="00392AD3"/>
    <w:rsid w:val="0039602F"/>
    <w:rsid w:val="00397055"/>
    <w:rsid w:val="003A17ED"/>
    <w:rsid w:val="003A185E"/>
    <w:rsid w:val="003B0D41"/>
    <w:rsid w:val="003B20F0"/>
    <w:rsid w:val="003B2C1E"/>
    <w:rsid w:val="003B388E"/>
    <w:rsid w:val="003B3AC9"/>
    <w:rsid w:val="003B5F94"/>
    <w:rsid w:val="003B660D"/>
    <w:rsid w:val="003C045C"/>
    <w:rsid w:val="003C1190"/>
    <w:rsid w:val="003C2D18"/>
    <w:rsid w:val="003C78B4"/>
    <w:rsid w:val="003D2980"/>
    <w:rsid w:val="003E0329"/>
    <w:rsid w:val="003E0C1B"/>
    <w:rsid w:val="003E2BCD"/>
    <w:rsid w:val="003E5DB9"/>
    <w:rsid w:val="003E6A95"/>
    <w:rsid w:val="003E6C38"/>
    <w:rsid w:val="003F087C"/>
    <w:rsid w:val="003F0949"/>
    <w:rsid w:val="003F414C"/>
    <w:rsid w:val="003F4F22"/>
    <w:rsid w:val="003F704A"/>
    <w:rsid w:val="004027D3"/>
    <w:rsid w:val="00403E0D"/>
    <w:rsid w:val="00415B3B"/>
    <w:rsid w:val="004161DC"/>
    <w:rsid w:val="00420607"/>
    <w:rsid w:val="0042191D"/>
    <w:rsid w:val="00427638"/>
    <w:rsid w:val="00431233"/>
    <w:rsid w:val="00434F91"/>
    <w:rsid w:val="0043537C"/>
    <w:rsid w:val="00435EC7"/>
    <w:rsid w:val="00445289"/>
    <w:rsid w:val="00447530"/>
    <w:rsid w:val="004476BB"/>
    <w:rsid w:val="00453033"/>
    <w:rsid w:val="00460EB1"/>
    <w:rsid w:val="004658BE"/>
    <w:rsid w:val="00475601"/>
    <w:rsid w:val="004816E2"/>
    <w:rsid w:val="0048275B"/>
    <w:rsid w:val="00483561"/>
    <w:rsid w:val="00484916"/>
    <w:rsid w:val="00495521"/>
    <w:rsid w:val="004A1052"/>
    <w:rsid w:val="004A1383"/>
    <w:rsid w:val="004A1D92"/>
    <w:rsid w:val="004A597D"/>
    <w:rsid w:val="004B0237"/>
    <w:rsid w:val="004B4505"/>
    <w:rsid w:val="004B7303"/>
    <w:rsid w:val="004C0D27"/>
    <w:rsid w:val="004C133A"/>
    <w:rsid w:val="004C1B3D"/>
    <w:rsid w:val="004C3BA7"/>
    <w:rsid w:val="004C6A0A"/>
    <w:rsid w:val="004C7DFF"/>
    <w:rsid w:val="004D1059"/>
    <w:rsid w:val="004D2108"/>
    <w:rsid w:val="004D2FB3"/>
    <w:rsid w:val="004D30A2"/>
    <w:rsid w:val="004D6C6D"/>
    <w:rsid w:val="004E2ADF"/>
    <w:rsid w:val="004E5523"/>
    <w:rsid w:val="004E64D1"/>
    <w:rsid w:val="004E6A21"/>
    <w:rsid w:val="004F14AC"/>
    <w:rsid w:val="004F3E36"/>
    <w:rsid w:val="004F4894"/>
    <w:rsid w:val="004F79F0"/>
    <w:rsid w:val="00500923"/>
    <w:rsid w:val="00500E04"/>
    <w:rsid w:val="00501A93"/>
    <w:rsid w:val="00511C28"/>
    <w:rsid w:val="005138B5"/>
    <w:rsid w:val="00513FB8"/>
    <w:rsid w:val="00515814"/>
    <w:rsid w:val="005163AE"/>
    <w:rsid w:val="00520FD8"/>
    <w:rsid w:val="00525E62"/>
    <w:rsid w:val="00526869"/>
    <w:rsid w:val="00527005"/>
    <w:rsid w:val="005356E3"/>
    <w:rsid w:val="00546BA3"/>
    <w:rsid w:val="00550F8E"/>
    <w:rsid w:val="00552157"/>
    <w:rsid w:val="00552A9F"/>
    <w:rsid w:val="0055305E"/>
    <w:rsid w:val="00553870"/>
    <w:rsid w:val="00553F72"/>
    <w:rsid w:val="005611E5"/>
    <w:rsid w:val="00565C4E"/>
    <w:rsid w:val="0056612F"/>
    <w:rsid w:val="00566FCB"/>
    <w:rsid w:val="005706E2"/>
    <w:rsid w:val="00571F70"/>
    <w:rsid w:val="0057322B"/>
    <w:rsid w:val="005733B5"/>
    <w:rsid w:val="0057429F"/>
    <w:rsid w:val="00576956"/>
    <w:rsid w:val="00577B58"/>
    <w:rsid w:val="0058013A"/>
    <w:rsid w:val="005806B8"/>
    <w:rsid w:val="0058433B"/>
    <w:rsid w:val="0058683C"/>
    <w:rsid w:val="005962BC"/>
    <w:rsid w:val="0059631F"/>
    <w:rsid w:val="005969FF"/>
    <w:rsid w:val="0059756B"/>
    <w:rsid w:val="005A0B4C"/>
    <w:rsid w:val="005A14E5"/>
    <w:rsid w:val="005A1D05"/>
    <w:rsid w:val="005A51B4"/>
    <w:rsid w:val="005B0FD0"/>
    <w:rsid w:val="005B24EC"/>
    <w:rsid w:val="005B4303"/>
    <w:rsid w:val="005B4C44"/>
    <w:rsid w:val="005B602C"/>
    <w:rsid w:val="005B74F7"/>
    <w:rsid w:val="005C059E"/>
    <w:rsid w:val="005C06CB"/>
    <w:rsid w:val="005C1397"/>
    <w:rsid w:val="005C4B11"/>
    <w:rsid w:val="005C6859"/>
    <w:rsid w:val="005D09FA"/>
    <w:rsid w:val="005D311C"/>
    <w:rsid w:val="005D44B0"/>
    <w:rsid w:val="005D46A1"/>
    <w:rsid w:val="005D4E85"/>
    <w:rsid w:val="005D51C6"/>
    <w:rsid w:val="005E0714"/>
    <w:rsid w:val="005E079C"/>
    <w:rsid w:val="005E1176"/>
    <w:rsid w:val="005E2B1F"/>
    <w:rsid w:val="005E56F4"/>
    <w:rsid w:val="005E5B4B"/>
    <w:rsid w:val="005E6ACF"/>
    <w:rsid w:val="005E731B"/>
    <w:rsid w:val="005F0B20"/>
    <w:rsid w:val="005F1426"/>
    <w:rsid w:val="005F2D53"/>
    <w:rsid w:val="005F3ABD"/>
    <w:rsid w:val="005F757C"/>
    <w:rsid w:val="0060063D"/>
    <w:rsid w:val="00601797"/>
    <w:rsid w:val="00602C62"/>
    <w:rsid w:val="006064B5"/>
    <w:rsid w:val="00606D17"/>
    <w:rsid w:val="00610795"/>
    <w:rsid w:val="00610D3F"/>
    <w:rsid w:val="006113F7"/>
    <w:rsid w:val="00611728"/>
    <w:rsid w:val="00612BC2"/>
    <w:rsid w:val="00615D57"/>
    <w:rsid w:val="006164F2"/>
    <w:rsid w:val="00616F94"/>
    <w:rsid w:val="00623DB4"/>
    <w:rsid w:val="00626772"/>
    <w:rsid w:val="00627177"/>
    <w:rsid w:val="00631399"/>
    <w:rsid w:val="006325B6"/>
    <w:rsid w:val="006335F7"/>
    <w:rsid w:val="00633B0F"/>
    <w:rsid w:val="0063561F"/>
    <w:rsid w:val="00635DFD"/>
    <w:rsid w:val="0064203B"/>
    <w:rsid w:val="00644338"/>
    <w:rsid w:val="00652F72"/>
    <w:rsid w:val="006536FE"/>
    <w:rsid w:val="00654A2D"/>
    <w:rsid w:val="00655E2C"/>
    <w:rsid w:val="00656405"/>
    <w:rsid w:val="00656878"/>
    <w:rsid w:val="00657BF5"/>
    <w:rsid w:val="00661745"/>
    <w:rsid w:val="00662CC1"/>
    <w:rsid w:val="00672619"/>
    <w:rsid w:val="006736FE"/>
    <w:rsid w:val="006749B0"/>
    <w:rsid w:val="00674AE5"/>
    <w:rsid w:val="00683EBB"/>
    <w:rsid w:val="00685E62"/>
    <w:rsid w:val="0069096D"/>
    <w:rsid w:val="00691628"/>
    <w:rsid w:val="0069357D"/>
    <w:rsid w:val="0069446E"/>
    <w:rsid w:val="00694792"/>
    <w:rsid w:val="00694FDE"/>
    <w:rsid w:val="00695C78"/>
    <w:rsid w:val="006A0411"/>
    <w:rsid w:val="006A3F37"/>
    <w:rsid w:val="006A6C11"/>
    <w:rsid w:val="006B12B8"/>
    <w:rsid w:val="006B318C"/>
    <w:rsid w:val="006B5575"/>
    <w:rsid w:val="006B5C60"/>
    <w:rsid w:val="006B70C4"/>
    <w:rsid w:val="006C0C90"/>
    <w:rsid w:val="006C1472"/>
    <w:rsid w:val="006C4FDE"/>
    <w:rsid w:val="006D09B6"/>
    <w:rsid w:val="006D1D73"/>
    <w:rsid w:val="006D23B7"/>
    <w:rsid w:val="006D62F7"/>
    <w:rsid w:val="006E022B"/>
    <w:rsid w:val="006E07C8"/>
    <w:rsid w:val="006E098F"/>
    <w:rsid w:val="006F2BF7"/>
    <w:rsid w:val="006F3170"/>
    <w:rsid w:val="006F425A"/>
    <w:rsid w:val="00702654"/>
    <w:rsid w:val="00703DC8"/>
    <w:rsid w:val="00703F97"/>
    <w:rsid w:val="007106FE"/>
    <w:rsid w:val="00710922"/>
    <w:rsid w:val="00712704"/>
    <w:rsid w:val="00712D30"/>
    <w:rsid w:val="00714C39"/>
    <w:rsid w:val="0071557D"/>
    <w:rsid w:val="0071611A"/>
    <w:rsid w:val="00716648"/>
    <w:rsid w:val="007203A6"/>
    <w:rsid w:val="00726B2E"/>
    <w:rsid w:val="00726F9B"/>
    <w:rsid w:val="00727341"/>
    <w:rsid w:val="00734178"/>
    <w:rsid w:val="00734F7D"/>
    <w:rsid w:val="00735691"/>
    <w:rsid w:val="00737857"/>
    <w:rsid w:val="00737BE7"/>
    <w:rsid w:val="00737FB9"/>
    <w:rsid w:val="00744BD0"/>
    <w:rsid w:val="00745BD9"/>
    <w:rsid w:val="007511A8"/>
    <w:rsid w:val="00755DE8"/>
    <w:rsid w:val="007575FF"/>
    <w:rsid w:val="0075760E"/>
    <w:rsid w:val="007622DE"/>
    <w:rsid w:val="00766879"/>
    <w:rsid w:val="00771CB7"/>
    <w:rsid w:val="00776828"/>
    <w:rsid w:val="00777BE5"/>
    <w:rsid w:val="007804F4"/>
    <w:rsid w:val="00782D70"/>
    <w:rsid w:val="00785537"/>
    <w:rsid w:val="0078654B"/>
    <w:rsid w:val="00786C59"/>
    <w:rsid w:val="00792A2B"/>
    <w:rsid w:val="00795CEB"/>
    <w:rsid w:val="007A2EC0"/>
    <w:rsid w:val="007A3B74"/>
    <w:rsid w:val="007B1F59"/>
    <w:rsid w:val="007B33FF"/>
    <w:rsid w:val="007B7AEB"/>
    <w:rsid w:val="007C27EB"/>
    <w:rsid w:val="007C324D"/>
    <w:rsid w:val="007C4E2A"/>
    <w:rsid w:val="007C6656"/>
    <w:rsid w:val="007D5D6F"/>
    <w:rsid w:val="007D5FA1"/>
    <w:rsid w:val="007D6149"/>
    <w:rsid w:val="007D6F6F"/>
    <w:rsid w:val="007D70CC"/>
    <w:rsid w:val="007D7B2A"/>
    <w:rsid w:val="007E651C"/>
    <w:rsid w:val="007F1354"/>
    <w:rsid w:val="00800169"/>
    <w:rsid w:val="00800ECA"/>
    <w:rsid w:val="00801216"/>
    <w:rsid w:val="00802700"/>
    <w:rsid w:val="008034E1"/>
    <w:rsid w:val="00805430"/>
    <w:rsid w:val="00805AAB"/>
    <w:rsid w:val="00806BF2"/>
    <w:rsid w:val="008078F1"/>
    <w:rsid w:val="00807D3E"/>
    <w:rsid w:val="00812AAF"/>
    <w:rsid w:val="00817C1A"/>
    <w:rsid w:val="00822913"/>
    <w:rsid w:val="008239C8"/>
    <w:rsid w:val="0082453A"/>
    <w:rsid w:val="00824687"/>
    <w:rsid w:val="00824B21"/>
    <w:rsid w:val="00826319"/>
    <w:rsid w:val="00827A09"/>
    <w:rsid w:val="00832AC2"/>
    <w:rsid w:val="008340C9"/>
    <w:rsid w:val="00843D01"/>
    <w:rsid w:val="00846914"/>
    <w:rsid w:val="0085166E"/>
    <w:rsid w:val="00852819"/>
    <w:rsid w:val="008559C3"/>
    <w:rsid w:val="00860DCF"/>
    <w:rsid w:val="00865A9A"/>
    <w:rsid w:val="00867976"/>
    <w:rsid w:val="00867D5A"/>
    <w:rsid w:val="00867F85"/>
    <w:rsid w:val="008731B3"/>
    <w:rsid w:val="008757AB"/>
    <w:rsid w:val="0088262A"/>
    <w:rsid w:val="008835CD"/>
    <w:rsid w:val="008852FC"/>
    <w:rsid w:val="00886244"/>
    <w:rsid w:val="0088668B"/>
    <w:rsid w:val="0089030C"/>
    <w:rsid w:val="0089069C"/>
    <w:rsid w:val="008943D9"/>
    <w:rsid w:val="008A06A7"/>
    <w:rsid w:val="008A236C"/>
    <w:rsid w:val="008A252B"/>
    <w:rsid w:val="008A3D7D"/>
    <w:rsid w:val="008A41EA"/>
    <w:rsid w:val="008A611B"/>
    <w:rsid w:val="008A61FC"/>
    <w:rsid w:val="008A6444"/>
    <w:rsid w:val="008A65B7"/>
    <w:rsid w:val="008B1AC6"/>
    <w:rsid w:val="008B7209"/>
    <w:rsid w:val="008C54B9"/>
    <w:rsid w:val="008C585F"/>
    <w:rsid w:val="008C5EE7"/>
    <w:rsid w:val="008D7A0E"/>
    <w:rsid w:val="008E1E62"/>
    <w:rsid w:val="008E2DA0"/>
    <w:rsid w:val="008E3D56"/>
    <w:rsid w:val="008E5029"/>
    <w:rsid w:val="008F1CCC"/>
    <w:rsid w:val="008F30E6"/>
    <w:rsid w:val="008F7A7C"/>
    <w:rsid w:val="0090180C"/>
    <w:rsid w:val="0091066E"/>
    <w:rsid w:val="009118D8"/>
    <w:rsid w:val="00915AA4"/>
    <w:rsid w:val="00923C4C"/>
    <w:rsid w:val="00924166"/>
    <w:rsid w:val="00926007"/>
    <w:rsid w:val="00927952"/>
    <w:rsid w:val="00932005"/>
    <w:rsid w:val="00935CA0"/>
    <w:rsid w:val="009413C7"/>
    <w:rsid w:val="00941CA9"/>
    <w:rsid w:val="00942343"/>
    <w:rsid w:val="00942C74"/>
    <w:rsid w:val="00943BF6"/>
    <w:rsid w:val="00945639"/>
    <w:rsid w:val="009471CA"/>
    <w:rsid w:val="00947E46"/>
    <w:rsid w:val="00951B1B"/>
    <w:rsid w:val="0095386A"/>
    <w:rsid w:val="0095561C"/>
    <w:rsid w:val="00957095"/>
    <w:rsid w:val="009631B9"/>
    <w:rsid w:val="009633EB"/>
    <w:rsid w:val="00967A38"/>
    <w:rsid w:val="00972289"/>
    <w:rsid w:val="009755CD"/>
    <w:rsid w:val="00980E5B"/>
    <w:rsid w:val="00982532"/>
    <w:rsid w:val="00984D69"/>
    <w:rsid w:val="00987F44"/>
    <w:rsid w:val="00995E7E"/>
    <w:rsid w:val="0099681E"/>
    <w:rsid w:val="009A2239"/>
    <w:rsid w:val="009A35DD"/>
    <w:rsid w:val="009B410E"/>
    <w:rsid w:val="009B47A9"/>
    <w:rsid w:val="009B70F0"/>
    <w:rsid w:val="009B7A8C"/>
    <w:rsid w:val="009D0575"/>
    <w:rsid w:val="009D1270"/>
    <w:rsid w:val="009D323F"/>
    <w:rsid w:val="009D3719"/>
    <w:rsid w:val="009D76D8"/>
    <w:rsid w:val="009D78E1"/>
    <w:rsid w:val="009E371F"/>
    <w:rsid w:val="009E6D69"/>
    <w:rsid w:val="009F3FF7"/>
    <w:rsid w:val="009F42CD"/>
    <w:rsid w:val="009F4FD6"/>
    <w:rsid w:val="009F68A9"/>
    <w:rsid w:val="00A0040E"/>
    <w:rsid w:val="00A014BA"/>
    <w:rsid w:val="00A03B57"/>
    <w:rsid w:val="00A067A1"/>
    <w:rsid w:val="00A06D5B"/>
    <w:rsid w:val="00A071E3"/>
    <w:rsid w:val="00A11244"/>
    <w:rsid w:val="00A12A9E"/>
    <w:rsid w:val="00A14B50"/>
    <w:rsid w:val="00A1562E"/>
    <w:rsid w:val="00A2320C"/>
    <w:rsid w:val="00A26F2B"/>
    <w:rsid w:val="00A27705"/>
    <w:rsid w:val="00A304D9"/>
    <w:rsid w:val="00A33045"/>
    <w:rsid w:val="00A410B5"/>
    <w:rsid w:val="00A4219A"/>
    <w:rsid w:val="00A472D0"/>
    <w:rsid w:val="00A47E67"/>
    <w:rsid w:val="00A55434"/>
    <w:rsid w:val="00A55751"/>
    <w:rsid w:val="00A645A4"/>
    <w:rsid w:val="00A64E2F"/>
    <w:rsid w:val="00A65C0A"/>
    <w:rsid w:val="00A65C29"/>
    <w:rsid w:val="00A710DA"/>
    <w:rsid w:val="00A729EF"/>
    <w:rsid w:val="00A72F72"/>
    <w:rsid w:val="00A73164"/>
    <w:rsid w:val="00A82DA0"/>
    <w:rsid w:val="00A8338B"/>
    <w:rsid w:val="00A848C6"/>
    <w:rsid w:val="00A84E95"/>
    <w:rsid w:val="00A85D39"/>
    <w:rsid w:val="00A86E46"/>
    <w:rsid w:val="00A91663"/>
    <w:rsid w:val="00A96431"/>
    <w:rsid w:val="00A96CE9"/>
    <w:rsid w:val="00AA1FFC"/>
    <w:rsid w:val="00AA276B"/>
    <w:rsid w:val="00AA3ED8"/>
    <w:rsid w:val="00AA4DC4"/>
    <w:rsid w:val="00AA738B"/>
    <w:rsid w:val="00AA7822"/>
    <w:rsid w:val="00AB1705"/>
    <w:rsid w:val="00AB1EE1"/>
    <w:rsid w:val="00AB56E6"/>
    <w:rsid w:val="00AB62CD"/>
    <w:rsid w:val="00AB652D"/>
    <w:rsid w:val="00AC11C3"/>
    <w:rsid w:val="00AC2E64"/>
    <w:rsid w:val="00AC49A1"/>
    <w:rsid w:val="00AC543F"/>
    <w:rsid w:val="00AC5E61"/>
    <w:rsid w:val="00AC7630"/>
    <w:rsid w:val="00AC7846"/>
    <w:rsid w:val="00AD2C01"/>
    <w:rsid w:val="00AE482D"/>
    <w:rsid w:val="00AE70E3"/>
    <w:rsid w:val="00AF04C1"/>
    <w:rsid w:val="00AF0A38"/>
    <w:rsid w:val="00AF15C8"/>
    <w:rsid w:val="00AF3187"/>
    <w:rsid w:val="00AF3A64"/>
    <w:rsid w:val="00AF3DC6"/>
    <w:rsid w:val="00AF6426"/>
    <w:rsid w:val="00AF797C"/>
    <w:rsid w:val="00B00D98"/>
    <w:rsid w:val="00B018FD"/>
    <w:rsid w:val="00B036F8"/>
    <w:rsid w:val="00B05894"/>
    <w:rsid w:val="00B10EC5"/>
    <w:rsid w:val="00B11A23"/>
    <w:rsid w:val="00B13046"/>
    <w:rsid w:val="00B146DA"/>
    <w:rsid w:val="00B17CC2"/>
    <w:rsid w:val="00B23860"/>
    <w:rsid w:val="00B27D9F"/>
    <w:rsid w:val="00B32CB2"/>
    <w:rsid w:val="00B33CA3"/>
    <w:rsid w:val="00B33DF9"/>
    <w:rsid w:val="00B3459F"/>
    <w:rsid w:val="00B3488E"/>
    <w:rsid w:val="00B37B68"/>
    <w:rsid w:val="00B43179"/>
    <w:rsid w:val="00B434CF"/>
    <w:rsid w:val="00B4555B"/>
    <w:rsid w:val="00B455FC"/>
    <w:rsid w:val="00B45AC3"/>
    <w:rsid w:val="00B47578"/>
    <w:rsid w:val="00B5036D"/>
    <w:rsid w:val="00B53FCA"/>
    <w:rsid w:val="00B5437C"/>
    <w:rsid w:val="00B576B2"/>
    <w:rsid w:val="00B60B68"/>
    <w:rsid w:val="00B61C08"/>
    <w:rsid w:val="00B62A93"/>
    <w:rsid w:val="00B62B09"/>
    <w:rsid w:val="00B65124"/>
    <w:rsid w:val="00B65AE7"/>
    <w:rsid w:val="00B6705E"/>
    <w:rsid w:val="00B67088"/>
    <w:rsid w:val="00B739C7"/>
    <w:rsid w:val="00B74E32"/>
    <w:rsid w:val="00B762B1"/>
    <w:rsid w:val="00B77859"/>
    <w:rsid w:val="00B80033"/>
    <w:rsid w:val="00B80612"/>
    <w:rsid w:val="00B8067C"/>
    <w:rsid w:val="00B8258B"/>
    <w:rsid w:val="00B8298B"/>
    <w:rsid w:val="00B83CAC"/>
    <w:rsid w:val="00B85B78"/>
    <w:rsid w:val="00B90079"/>
    <w:rsid w:val="00B9138A"/>
    <w:rsid w:val="00B91449"/>
    <w:rsid w:val="00B947BC"/>
    <w:rsid w:val="00B9484F"/>
    <w:rsid w:val="00B94DBE"/>
    <w:rsid w:val="00BA331E"/>
    <w:rsid w:val="00BB3169"/>
    <w:rsid w:val="00BB33AA"/>
    <w:rsid w:val="00BB45F1"/>
    <w:rsid w:val="00BB48B0"/>
    <w:rsid w:val="00BB4C89"/>
    <w:rsid w:val="00BC168F"/>
    <w:rsid w:val="00BC1F3F"/>
    <w:rsid w:val="00BC5EE7"/>
    <w:rsid w:val="00BC62C9"/>
    <w:rsid w:val="00BD00FA"/>
    <w:rsid w:val="00BD0EA9"/>
    <w:rsid w:val="00BD1B6E"/>
    <w:rsid w:val="00BD264E"/>
    <w:rsid w:val="00BD64AA"/>
    <w:rsid w:val="00BE6F42"/>
    <w:rsid w:val="00BE7974"/>
    <w:rsid w:val="00BE7DF7"/>
    <w:rsid w:val="00BF6663"/>
    <w:rsid w:val="00C013AE"/>
    <w:rsid w:val="00C039CA"/>
    <w:rsid w:val="00C03DCA"/>
    <w:rsid w:val="00C04665"/>
    <w:rsid w:val="00C1058A"/>
    <w:rsid w:val="00C10EE3"/>
    <w:rsid w:val="00C11010"/>
    <w:rsid w:val="00C124BE"/>
    <w:rsid w:val="00C13A91"/>
    <w:rsid w:val="00C16377"/>
    <w:rsid w:val="00C2023F"/>
    <w:rsid w:val="00C20C09"/>
    <w:rsid w:val="00C2298A"/>
    <w:rsid w:val="00C23717"/>
    <w:rsid w:val="00C24EFE"/>
    <w:rsid w:val="00C33A36"/>
    <w:rsid w:val="00C3510D"/>
    <w:rsid w:val="00C35869"/>
    <w:rsid w:val="00C36A08"/>
    <w:rsid w:val="00C3728E"/>
    <w:rsid w:val="00C405AA"/>
    <w:rsid w:val="00C407C9"/>
    <w:rsid w:val="00C416E4"/>
    <w:rsid w:val="00C4367C"/>
    <w:rsid w:val="00C449F1"/>
    <w:rsid w:val="00C46E84"/>
    <w:rsid w:val="00C5026F"/>
    <w:rsid w:val="00C551BE"/>
    <w:rsid w:val="00C5529C"/>
    <w:rsid w:val="00C5599D"/>
    <w:rsid w:val="00C5748F"/>
    <w:rsid w:val="00C57BCC"/>
    <w:rsid w:val="00C602C3"/>
    <w:rsid w:val="00C642A4"/>
    <w:rsid w:val="00C64426"/>
    <w:rsid w:val="00C6528E"/>
    <w:rsid w:val="00C66346"/>
    <w:rsid w:val="00C67974"/>
    <w:rsid w:val="00C71E3F"/>
    <w:rsid w:val="00C74E90"/>
    <w:rsid w:val="00C763EA"/>
    <w:rsid w:val="00C87A64"/>
    <w:rsid w:val="00C90D64"/>
    <w:rsid w:val="00C95D18"/>
    <w:rsid w:val="00C9679B"/>
    <w:rsid w:val="00CA09C5"/>
    <w:rsid w:val="00CA20B7"/>
    <w:rsid w:val="00CA3495"/>
    <w:rsid w:val="00CA6715"/>
    <w:rsid w:val="00CB2BAF"/>
    <w:rsid w:val="00CB2CC8"/>
    <w:rsid w:val="00CB45CB"/>
    <w:rsid w:val="00CB76DE"/>
    <w:rsid w:val="00CC3CC6"/>
    <w:rsid w:val="00CC6DA9"/>
    <w:rsid w:val="00CD1296"/>
    <w:rsid w:val="00CD2600"/>
    <w:rsid w:val="00CD4D2D"/>
    <w:rsid w:val="00CE0EA9"/>
    <w:rsid w:val="00CE514A"/>
    <w:rsid w:val="00CE7DD3"/>
    <w:rsid w:val="00CE7F47"/>
    <w:rsid w:val="00CF1E66"/>
    <w:rsid w:val="00CF27E3"/>
    <w:rsid w:val="00CF7FE8"/>
    <w:rsid w:val="00D02093"/>
    <w:rsid w:val="00D03749"/>
    <w:rsid w:val="00D03965"/>
    <w:rsid w:val="00D03D80"/>
    <w:rsid w:val="00D04DF5"/>
    <w:rsid w:val="00D064D2"/>
    <w:rsid w:val="00D06E62"/>
    <w:rsid w:val="00D0792B"/>
    <w:rsid w:val="00D11BA7"/>
    <w:rsid w:val="00D139CB"/>
    <w:rsid w:val="00D16026"/>
    <w:rsid w:val="00D203D9"/>
    <w:rsid w:val="00D205B6"/>
    <w:rsid w:val="00D22D84"/>
    <w:rsid w:val="00D30141"/>
    <w:rsid w:val="00D30FAB"/>
    <w:rsid w:val="00D35B79"/>
    <w:rsid w:val="00D37FCF"/>
    <w:rsid w:val="00D406B1"/>
    <w:rsid w:val="00D41968"/>
    <w:rsid w:val="00D44DD7"/>
    <w:rsid w:val="00D452A1"/>
    <w:rsid w:val="00D45A99"/>
    <w:rsid w:val="00D5134E"/>
    <w:rsid w:val="00D53454"/>
    <w:rsid w:val="00D5349E"/>
    <w:rsid w:val="00D56DA6"/>
    <w:rsid w:val="00D60490"/>
    <w:rsid w:val="00D62265"/>
    <w:rsid w:val="00D63FEE"/>
    <w:rsid w:val="00D67231"/>
    <w:rsid w:val="00D7085C"/>
    <w:rsid w:val="00D7378D"/>
    <w:rsid w:val="00D75F9A"/>
    <w:rsid w:val="00D77E84"/>
    <w:rsid w:val="00D814FE"/>
    <w:rsid w:val="00D816A5"/>
    <w:rsid w:val="00D8190E"/>
    <w:rsid w:val="00D81FF3"/>
    <w:rsid w:val="00D83FE2"/>
    <w:rsid w:val="00D86DCF"/>
    <w:rsid w:val="00D90E3C"/>
    <w:rsid w:val="00D912D4"/>
    <w:rsid w:val="00D922BC"/>
    <w:rsid w:val="00D953E5"/>
    <w:rsid w:val="00DA228C"/>
    <w:rsid w:val="00DA2F66"/>
    <w:rsid w:val="00DA3BF9"/>
    <w:rsid w:val="00DA3C74"/>
    <w:rsid w:val="00DB0969"/>
    <w:rsid w:val="00DC3C2A"/>
    <w:rsid w:val="00DD4233"/>
    <w:rsid w:val="00DD57D3"/>
    <w:rsid w:val="00DD6E6C"/>
    <w:rsid w:val="00DD6F47"/>
    <w:rsid w:val="00DD750B"/>
    <w:rsid w:val="00DD7F61"/>
    <w:rsid w:val="00DE1645"/>
    <w:rsid w:val="00DE30F1"/>
    <w:rsid w:val="00DF4CA7"/>
    <w:rsid w:val="00DF6045"/>
    <w:rsid w:val="00DF6FE7"/>
    <w:rsid w:val="00DF7547"/>
    <w:rsid w:val="00E01854"/>
    <w:rsid w:val="00E03F4A"/>
    <w:rsid w:val="00E05163"/>
    <w:rsid w:val="00E10D76"/>
    <w:rsid w:val="00E12B83"/>
    <w:rsid w:val="00E14C37"/>
    <w:rsid w:val="00E14D8F"/>
    <w:rsid w:val="00E17CDE"/>
    <w:rsid w:val="00E17F55"/>
    <w:rsid w:val="00E24618"/>
    <w:rsid w:val="00E25800"/>
    <w:rsid w:val="00E26F34"/>
    <w:rsid w:val="00E360C9"/>
    <w:rsid w:val="00E36C7B"/>
    <w:rsid w:val="00E527C5"/>
    <w:rsid w:val="00E52B1C"/>
    <w:rsid w:val="00E52B67"/>
    <w:rsid w:val="00E53BBF"/>
    <w:rsid w:val="00E549AE"/>
    <w:rsid w:val="00E60F54"/>
    <w:rsid w:val="00E639FF"/>
    <w:rsid w:val="00E6477E"/>
    <w:rsid w:val="00E65490"/>
    <w:rsid w:val="00E65E58"/>
    <w:rsid w:val="00E6798E"/>
    <w:rsid w:val="00E707AC"/>
    <w:rsid w:val="00E716AE"/>
    <w:rsid w:val="00E71DE6"/>
    <w:rsid w:val="00E7230B"/>
    <w:rsid w:val="00E74EBC"/>
    <w:rsid w:val="00E75189"/>
    <w:rsid w:val="00E76450"/>
    <w:rsid w:val="00E80107"/>
    <w:rsid w:val="00E819A4"/>
    <w:rsid w:val="00E8253A"/>
    <w:rsid w:val="00E827D5"/>
    <w:rsid w:val="00E84F5F"/>
    <w:rsid w:val="00E87E66"/>
    <w:rsid w:val="00E90276"/>
    <w:rsid w:val="00E92950"/>
    <w:rsid w:val="00E9435A"/>
    <w:rsid w:val="00E946B5"/>
    <w:rsid w:val="00EA0CC0"/>
    <w:rsid w:val="00EA1198"/>
    <w:rsid w:val="00EA16C6"/>
    <w:rsid w:val="00EA6607"/>
    <w:rsid w:val="00EA68C0"/>
    <w:rsid w:val="00EB1063"/>
    <w:rsid w:val="00EB3BC8"/>
    <w:rsid w:val="00EB47BC"/>
    <w:rsid w:val="00EB6D51"/>
    <w:rsid w:val="00EC5BA7"/>
    <w:rsid w:val="00ED550B"/>
    <w:rsid w:val="00ED608F"/>
    <w:rsid w:val="00ED6835"/>
    <w:rsid w:val="00EE407D"/>
    <w:rsid w:val="00EF6C33"/>
    <w:rsid w:val="00F0342C"/>
    <w:rsid w:val="00F116CE"/>
    <w:rsid w:val="00F121A6"/>
    <w:rsid w:val="00F1295B"/>
    <w:rsid w:val="00F13CAF"/>
    <w:rsid w:val="00F1491A"/>
    <w:rsid w:val="00F20DB0"/>
    <w:rsid w:val="00F226F5"/>
    <w:rsid w:val="00F307AB"/>
    <w:rsid w:val="00F30A64"/>
    <w:rsid w:val="00F43F63"/>
    <w:rsid w:val="00F452BA"/>
    <w:rsid w:val="00F46670"/>
    <w:rsid w:val="00F50120"/>
    <w:rsid w:val="00F5333A"/>
    <w:rsid w:val="00F579CB"/>
    <w:rsid w:val="00F613DA"/>
    <w:rsid w:val="00F6287B"/>
    <w:rsid w:val="00F64476"/>
    <w:rsid w:val="00F722C0"/>
    <w:rsid w:val="00F73348"/>
    <w:rsid w:val="00F74946"/>
    <w:rsid w:val="00F76786"/>
    <w:rsid w:val="00F776AB"/>
    <w:rsid w:val="00F829FA"/>
    <w:rsid w:val="00F82A59"/>
    <w:rsid w:val="00F844C0"/>
    <w:rsid w:val="00F85881"/>
    <w:rsid w:val="00F86FD7"/>
    <w:rsid w:val="00F87274"/>
    <w:rsid w:val="00F87ACC"/>
    <w:rsid w:val="00F900C3"/>
    <w:rsid w:val="00F92C4D"/>
    <w:rsid w:val="00F94BAF"/>
    <w:rsid w:val="00F96A83"/>
    <w:rsid w:val="00FA3D05"/>
    <w:rsid w:val="00FA51B3"/>
    <w:rsid w:val="00FA5377"/>
    <w:rsid w:val="00FB1580"/>
    <w:rsid w:val="00FB3472"/>
    <w:rsid w:val="00FB40DC"/>
    <w:rsid w:val="00FB5D4C"/>
    <w:rsid w:val="00FB7236"/>
    <w:rsid w:val="00FB7F14"/>
    <w:rsid w:val="00FC2FDB"/>
    <w:rsid w:val="00FC61CE"/>
    <w:rsid w:val="00FC6AB7"/>
    <w:rsid w:val="00FC6D95"/>
    <w:rsid w:val="00FC6EA3"/>
    <w:rsid w:val="00FD021A"/>
    <w:rsid w:val="00FD06C7"/>
    <w:rsid w:val="00FD2C9B"/>
    <w:rsid w:val="00FD33D1"/>
    <w:rsid w:val="00FD4958"/>
    <w:rsid w:val="00FD78BC"/>
    <w:rsid w:val="00FE018B"/>
    <w:rsid w:val="00FE265E"/>
    <w:rsid w:val="00FE2CDF"/>
    <w:rsid w:val="00FE7538"/>
    <w:rsid w:val="00FE7F36"/>
    <w:rsid w:val="00FF0CF3"/>
    <w:rsid w:val="00FF0EA8"/>
    <w:rsid w:val="00FF2185"/>
    <w:rsid w:val="00FF5F13"/>
    <w:rsid w:val="00FF7E9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33A64B1"/>
  <w14:defaultImageDpi w14:val="300"/>
  <w15:docId w15:val="{67B7384C-B33A-EB4E-B3FB-2EB4C450A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166CF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A7B3E"/>
    <w:pPr>
      <w:keepNext/>
      <w:tabs>
        <w:tab w:val="right" w:pos="7920"/>
        <w:tab w:val="right" w:pos="10800"/>
      </w:tabs>
      <w:autoSpaceDE w:val="0"/>
      <w:autoSpaceDN w:val="0"/>
      <w:jc w:val="center"/>
      <w:outlineLvl w:val="0"/>
    </w:pPr>
    <w:rPr>
      <w:rFonts w:ascii="Arial" w:eastAsia="Times New Roman" w:hAnsi="Arial"/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8A7B3E"/>
    <w:pPr>
      <w:keepNext/>
      <w:tabs>
        <w:tab w:val="right" w:pos="7920"/>
        <w:tab w:val="right" w:pos="10800"/>
      </w:tabs>
      <w:autoSpaceDE w:val="0"/>
      <w:autoSpaceDN w:val="0"/>
      <w:outlineLvl w:val="1"/>
    </w:pPr>
    <w:rPr>
      <w:rFonts w:ascii="Arial" w:eastAsia="Times New Roman" w:hAnsi="Arial"/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8A7B3E"/>
    <w:pPr>
      <w:keepNext/>
      <w:autoSpaceDE w:val="0"/>
      <w:autoSpaceDN w:val="0"/>
      <w:spacing w:before="240" w:after="60"/>
      <w:outlineLvl w:val="2"/>
    </w:pPr>
    <w:rPr>
      <w:rFonts w:ascii="Arial" w:eastAsia="Times New Roman" w:hAnsi="Arial"/>
      <w:b/>
      <w:sz w:val="26"/>
      <w:szCs w:val="20"/>
    </w:rPr>
  </w:style>
  <w:style w:type="paragraph" w:styleId="Heading4">
    <w:name w:val="heading 4"/>
    <w:basedOn w:val="Normal"/>
    <w:next w:val="Normal"/>
    <w:link w:val="Heading4Char"/>
    <w:qFormat/>
    <w:rsid w:val="008A7B3E"/>
    <w:pPr>
      <w:keepNext/>
      <w:autoSpaceDE w:val="0"/>
      <w:autoSpaceDN w:val="0"/>
      <w:spacing w:before="240" w:after="60"/>
      <w:outlineLvl w:val="3"/>
    </w:pPr>
    <w:rPr>
      <w:rFonts w:ascii="Times" w:eastAsia="Times New Roman" w:hAnsi="Times"/>
      <w:b/>
      <w:sz w:val="28"/>
      <w:szCs w:val="20"/>
    </w:rPr>
  </w:style>
  <w:style w:type="paragraph" w:styleId="Heading5">
    <w:name w:val="heading 5"/>
    <w:basedOn w:val="Normal"/>
    <w:next w:val="Normal"/>
    <w:link w:val="Heading5Char"/>
    <w:qFormat/>
    <w:rsid w:val="008A7B3E"/>
    <w:pPr>
      <w:autoSpaceDE w:val="0"/>
      <w:autoSpaceDN w:val="0"/>
      <w:spacing w:before="240" w:after="60"/>
      <w:outlineLvl w:val="4"/>
    </w:pPr>
    <w:rPr>
      <w:rFonts w:ascii="Times" w:eastAsia="Times New Roman" w:hAnsi="Times"/>
      <w:b/>
      <w:i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8A7B3E"/>
    <w:pPr>
      <w:autoSpaceDE w:val="0"/>
      <w:autoSpaceDN w:val="0"/>
      <w:spacing w:before="240" w:after="60"/>
      <w:outlineLvl w:val="5"/>
    </w:pPr>
    <w:rPr>
      <w:rFonts w:ascii="Times" w:eastAsia="Times New Roman" w:hAnsi="Times"/>
      <w:b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8A7B3E"/>
    <w:pPr>
      <w:autoSpaceDE w:val="0"/>
      <w:autoSpaceDN w:val="0"/>
      <w:spacing w:before="240" w:after="60"/>
      <w:outlineLvl w:val="6"/>
    </w:pPr>
    <w:rPr>
      <w:rFonts w:ascii="Times" w:eastAsia="Times New Roman" w:hAnsi="Times"/>
      <w:szCs w:val="20"/>
    </w:rPr>
  </w:style>
  <w:style w:type="paragraph" w:styleId="Heading8">
    <w:name w:val="heading 8"/>
    <w:basedOn w:val="Normal"/>
    <w:next w:val="Normal"/>
    <w:link w:val="Heading8Char"/>
    <w:qFormat/>
    <w:rsid w:val="008A7B3E"/>
    <w:pPr>
      <w:autoSpaceDE w:val="0"/>
      <w:autoSpaceDN w:val="0"/>
      <w:spacing w:before="240" w:after="60"/>
      <w:outlineLvl w:val="7"/>
    </w:pPr>
    <w:rPr>
      <w:rFonts w:ascii="Times" w:eastAsia="Times New Roman" w:hAnsi="Times"/>
      <w:i/>
      <w:szCs w:val="20"/>
    </w:rPr>
  </w:style>
  <w:style w:type="paragraph" w:styleId="Heading9">
    <w:name w:val="heading 9"/>
    <w:basedOn w:val="Normal"/>
    <w:next w:val="Normal"/>
    <w:link w:val="Heading9Char"/>
    <w:qFormat/>
    <w:rsid w:val="008A7B3E"/>
    <w:pPr>
      <w:autoSpaceDE w:val="0"/>
      <w:autoSpaceDN w:val="0"/>
      <w:spacing w:before="240" w:after="60"/>
      <w:outlineLvl w:val="8"/>
    </w:pPr>
    <w:rPr>
      <w:rFonts w:ascii="Arial" w:eastAsia="Times New Roman" w:hAnsi="Arial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pPr>
      <w:spacing w:line="240" w:lineRule="atLeast"/>
      <w:ind w:left="1440" w:hanging="1440"/>
    </w:pPr>
    <w:rPr>
      <w:rFonts w:ascii="Times" w:eastAsia="Times New Roman" w:hAnsi="Times"/>
      <w:sz w:val="20"/>
      <w:szCs w:val="20"/>
    </w:rPr>
  </w:style>
  <w:style w:type="paragraph" w:styleId="BodyText">
    <w:name w:val="Body Text"/>
    <w:basedOn w:val="Normal"/>
    <w:link w:val="BodyTextChar"/>
    <w:pPr>
      <w:spacing w:line="240" w:lineRule="atLeast"/>
    </w:pPr>
    <w:rPr>
      <w:rFonts w:ascii="Times" w:eastAsia="Times New Roman" w:hAnsi="Times"/>
      <w:sz w:val="20"/>
      <w:szCs w:val="20"/>
    </w:rPr>
  </w:style>
  <w:style w:type="paragraph" w:styleId="BodyTextIndent2">
    <w:name w:val="Body Text Indent 2"/>
    <w:basedOn w:val="Normal"/>
    <w:link w:val="BodyTextIndent2Char"/>
    <w:pPr>
      <w:tabs>
        <w:tab w:val="num" w:pos="1480"/>
        <w:tab w:val="left" w:pos="2160"/>
      </w:tabs>
      <w:spacing w:line="240" w:lineRule="atLeast"/>
      <w:ind w:left="2160" w:hanging="2160"/>
    </w:pPr>
    <w:rPr>
      <w:rFonts w:ascii="Times" w:eastAsia="Times New Roman" w:hAnsi="Times"/>
      <w:sz w:val="20"/>
      <w:szCs w:val="20"/>
    </w:rPr>
  </w:style>
  <w:style w:type="paragraph" w:styleId="BodyTextIndent3">
    <w:name w:val="Body Text Indent 3"/>
    <w:basedOn w:val="Normal"/>
    <w:link w:val="BodyTextIndent3Char"/>
    <w:pPr>
      <w:spacing w:line="240" w:lineRule="atLeast"/>
      <w:ind w:left="720"/>
    </w:pPr>
    <w:rPr>
      <w:rFonts w:ascii="Times" w:eastAsia="Times New Roman" w:hAnsi="Times"/>
      <w:sz w:val="20"/>
      <w:szCs w:val="20"/>
    </w:rPr>
  </w:style>
  <w:style w:type="character" w:customStyle="1" w:styleId="Heading1Char">
    <w:name w:val="Heading 1 Char"/>
    <w:link w:val="Heading1"/>
    <w:rsid w:val="008A7B3E"/>
    <w:rPr>
      <w:rFonts w:ascii="Arial" w:eastAsia="Times New Roman" w:hAnsi="Arial"/>
      <w:b/>
    </w:rPr>
  </w:style>
  <w:style w:type="character" w:customStyle="1" w:styleId="Heading2Char">
    <w:name w:val="Heading 2 Char"/>
    <w:link w:val="Heading2"/>
    <w:rsid w:val="008A7B3E"/>
    <w:rPr>
      <w:rFonts w:ascii="Arial" w:eastAsia="Times New Roman" w:hAnsi="Arial"/>
      <w:b/>
    </w:rPr>
  </w:style>
  <w:style w:type="character" w:customStyle="1" w:styleId="Heading3Char">
    <w:name w:val="Heading 3 Char"/>
    <w:link w:val="Heading3"/>
    <w:rsid w:val="008A7B3E"/>
    <w:rPr>
      <w:rFonts w:ascii="Arial" w:eastAsia="Times New Roman" w:hAnsi="Arial"/>
      <w:b/>
      <w:sz w:val="26"/>
    </w:rPr>
  </w:style>
  <w:style w:type="character" w:customStyle="1" w:styleId="Heading4Char">
    <w:name w:val="Heading 4 Char"/>
    <w:link w:val="Heading4"/>
    <w:rsid w:val="008A7B3E"/>
    <w:rPr>
      <w:rFonts w:eastAsia="Times New Roman"/>
      <w:b/>
      <w:sz w:val="28"/>
    </w:rPr>
  </w:style>
  <w:style w:type="character" w:customStyle="1" w:styleId="Heading5Char">
    <w:name w:val="Heading 5 Char"/>
    <w:link w:val="Heading5"/>
    <w:rsid w:val="008A7B3E"/>
    <w:rPr>
      <w:rFonts w:eastAsia="Times New Roman"/>
      <w:b/>
      <w:i/>
      <w:sz w:val="26"/>
    </w:rPr>
  </w:style>
  <w:style w:type="character" w:customStyle="1" w:styleId="Heading6Char">
    <w:name w:val="Heading 6 Char"/>
    <w:link w:val="Heading6"/>
    <w:rsid w:val="008A7B3E"/>
    <w:rPr>
      <w:rFonts w:eastAsia="Times New Roman"/>
      <w:b/>
      <w:sz w:val="22"/>
    </w:rPr>
  </w:style>
  <w:style w:type="character" w:customStyle="1" w:styleId="Heading7Char">
    <w:name w:val="Heading 7 Char"/>
    <w:link w:val="Heading7"/>
    <w:rsid w:val="008A7B3E"/>
    <w:rPr>
      <w:rFonts w:eastAsia="Times New Roman"/>
      <w:sz w:val="24"/>
    </w:rPr>
  </w:style>
  <w:style w:type="character" w:customStyle="1" w:styleId="Heading8Char">
    <w:name w:val="Heading 8 Char"/>
    <w:link w:val="Heading8"/>
    <w:rsid w:val="008A7B3E"/>
    <w:rPr>
      <w:rFonts w:eastAsia="Times New Roman"/>
      <w:i/>
      <w:sz w:val="24"/>
    </w:rPr>
  </w:style>
  <w:style w:type="character" w:customStyle="1" w:styleId="Heading9Char">
    <w:name w:val="Heading 9 Char"/>
    <w:link w:val="Heading9"/>
    <w:rsid w:val="008A7B3E"/>
    <w:rPr>
      <w:rFonts w:ascii="Arial" w:eastAsia="Times New Roman" w:hAnsi="Arial"/>
      <w:sz w:val="22"/>
    </w:rPr>
  </w:style>
  <w:style w:type="paragraph" w:styleId="ListBullet">
    <w:name w:val="List Bullet"/>
    <w:basedOn w:val="Normal"/>
    <w:autoRedefine/>
    <w:rsid w:val="008A7B3E"/>
    <w:pPr>
      <w:tabs>
        <w:tab w:val="num" w:pos="360"/>
      </w:tabs>
      <w:autoSpaceDE w:val="0"/>
      <w:autoSpaceDN w:val="0"/>
      <w:ind w:left="360" w:hanging="360"/>
    </w:pPr>
    <w:rPr>
      <w:rFonts w:ascii="Times" w:eastAsia="Times New Roman" w:hAnsi="Times"/>
      <w:szCs w:val="20"/>
    </w:rPr>
  </w:style>
  <w:style w:type="paragraph" w:styleId="ListBullet2">
    <w:name w:val="List Bullet 2"/>
    <w:basedOn w:val="Normal"/>
    <w:autoRedefine/>
    <w:rsid w:val="008A7B3E"/>
    <w:pPr>
      <w:tabs>
        <w:tab w:val="num" w:pos="720"/>
      </w:tabs>
      <w:autoSpaceDE w:val="0"/>
      <w:autoSpaceDN w:val="0"/>
      <w:ind w:left="720" w:hanging="360"/>
    </w:pPr>
    <w:rPr>
      <w:rFonts w:ascii="Times" w:eastAsia="Times New Roman" w:hAnsi="Times"/>
      <w:szCs w:val="20"/>
    </w:rPr>
  </w:style>
  <w:style w:type="paragraph" w:styleId="ListBullet3">
    <w:name w:val="List Bullet 3"/>
    <w:basedOn w:val="Normal"/>
    <w:autoRedefine/>
    <w:rsid w:val="008A7B3E"/>
    <w:pPr>
      <w:tabs>
        <w:tab w:val="num" w:pos="1080"/>
      </w:tabs>
      <w:autoSpaceDE w:val="0"/>
      <w:autoSpaceDN w:val="0"/>
      <w:ind w:left="1080" w:hanging="360"/>
    </w:pPr>
    <w:rPr>
      <w:rFonts w:ascii="Times" w:eastAsia="Times New Roman" w:hAnsi="Times"/>
      <w:szCs w:val="20"/>
    </w:rPr>
  </w:style>
  <w:style w:type="paragraph" w:styleId="ListBullet4">
    <w:name w:val="List Bullet 4"/>
    <w:basedOn w:val="Normal"/>
    <w:autoRedefine/>
    <w:rsid w:val="008A7B3E"/>
    <w:pPr>
      <w:tabs>
        <w:tab w:val="num" w:pos="1440"/>
      </w:tabs>
      <w:autoSpaceDE w:val="0"/>
      <w:autoSpaceDN w:val="0"/>
      <w:ind w:left="1440" w:hanging="360"/>
    </w:pPr>
    <w:rPr>
      <w:rFonts w:ascii="Times" w:eastAsia="Times New Roman" w:hAnsi="Times"/>
      <w:szCs w:val="20"/>
    </w:rPr>
  </w:style>
  <w:style w:type="paragraph" w:styleId="ListBullet5">
    <w:name w:val="List Bullet 5"/>
    <w:basedOn w:val="Normal"/>
    <w:autoRedefine/>
    <w:rsid w:val="008A7B3E"/>
    <w:pPr>
      <w:tabs>
        <w:tab w:val="num" w:pos="1800"/>
      </w:tabs>
      <w:autoSpaceDE w:val="0"/>
      <w:autoSpaceDN w:val="0"/>
      <w:ind w:left="1800" w:hanging="360"/>
    </w:pPr>
    <w:rPr>
      <w:rFonts w:ascii="Times" w:eastAsia="Times New Roman" w:hAnsi="Times"/>
      <w:szCs w:val="20"/>
    </w:rPr>
  </w:style>
  <w:style w:type="paragraph" w:styleId="ListNumber">
    <w:name w:val="List Number"/>
    <w:basedOn w:val="Normal"/>
    <w:rsid w:val="008A7B3E"/>
    <w:pPr>
      <w:tabs>
        <w:tab w:val="num" w:pos="360"/>
      </w:tabs>
      <w:autoSpaceDE w:val="0"/>
      <w:autoSpaceDN w:val="0"/>
      <w:ind w:left="360" w:hanging="360"/>
    </w:pPr>
    <w:rPr>
      <w:rFonts w:ascii="Times" w:eastAsia="Times New Roman" w:hAnsi="Times"/>
      <w:szCs w:val="20"/>
    </w:rPr>
  </w:style>
  <w:style w:type="paragraph" w:styleId="ListNumber2">
    <w:name w:val="List Number 2"/>
    <w:basedOn w:val="Normal"/>
    <w:rsid w:val="008A7B3E"/>
    <w:pPr>
      <w:tabs>
        <w:tab w:val="num" w:pos="720"/>
      </w:tabs>
      <w:autoSpaceDE w:val="0"/>
      <w:autoSpaceDN w:val="0"/>
      <w:ind w:left="720" w:hanging="360"/>
    </w:pPr>
    <w:rPr>
      <w:rFonts w:ascii="Times" w:eastAsia="Times New Roman" w:hAnsi="Times"/>
      <w:szCs w:val="20"/>
    </w:rPr>
  </w:style>
  <w:style w:type="paragraph" w:styleId="ListNumber3">
    <w:name w:val="List Number 3"/>
    <w:basedOn w:val="Normal"/>
    <w:rsid w:val="008A7B3E"/>
    <w:pPr>
      <w:tabs>
        <w:tab w:val="num" w:pos="1080"/>
      </w:tabs>
      <w:autoSpaceDE w:val="0"/>
      <w:autoSpaceDN w:val="0"/>
      <w:ind w:left="1080" w:hanging="360"/>
    </w:pPr>
    <w:rPr>
      <w:rFonts w:ascii="Times" w:eastAsia="Times New Roman" w:hAnsi="Times"/>
      <w:szCs w:val="20"/>
    </w:rPr>
  </w:style>
  <w:style w:type="paragraph" w:styleId="ListNumber4">
    <w:name w:val="List Number 4"/>
    <w:basedOn w:val="Normal"/>
    <w:rsid w:val="008A7B3E"/>
    <w:pPr>
      <w:tabs>
        <w:tab w:val="num" w:pos="1440"/>
      </w:tabs>
      <w:autoSpaceDE w:val="0"/>
      <w:autoSpaceDN w:val="0"/>
      <w:ind w:left="1440" w:hanging="360"/>
    </w:pPr>
    <w:rPr>
      <w:rFonts w:ascii="Times" w:eastAsia="Times New Roman" w:hAnsi="Times"/>
      <w:szCs w:val="20"/>
    </w:rPr>
  </w:style>
  <w:style w:type="paragraph" w:styleId="ListNumber5">
    <w:name w:val="List Number 5"/>
    <w:basedOn w:val="Normal"/>
    <w:rsid w:val="008A7B3E"/>
    <w:pPr>
      <w:tabs>
        <w:tab w:val="num" w:pos="1800"/>
      </w:tabs>
      <w:autoSpaceDE w:val="0"/>
      <w:autoSpaceDN w:val="0"/>
      <w:ind w:left="1800" w:hanging="360"/>
    </w:pPr>
    <w:rPr>
      <w:rFonts w:ascii="Times" w:eastAsia="Times New Roman" w:hAnsi="Times"/>
      <w:szCs w:val="20"/>
    </w:rPr>
  </w:style>
  <w:style w:type="paragraph" w:customStyle="1" w:styleId="checkbox">
    <w:name w:val="checkbox"/>
    <w:basedOn w:val="Normal"/>
    <w:rsid w:val="008A7B3E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autoSpaceDE w:val="0"/>
      <w:autoSpaceDN w:val="0"/>
      <w:jc w:val="center"/>
    </w:pPr>
    <w:rPr>
      <w:rFonts w:ascii="Times" w:eastAsia="Times New Roman" w:hAnsi="Times"/>
      <w:noProof/>
      <w:color w:val="0000FF"/>
      <w:sz w:val="18"/>
      <w:szCs w:val="20"/>
    </w:rPr>
  </w:style>
  <w:style w:type="character" w:customStyle="1" w:styleId="SubheadinParagraph">
    <w:name w:val="Subhead in Paragraph"/>
    <w:basedOn w:val="DefaultParagraphFont"/>
    <w:rsid w:val="008A7B3E"/>
  </w:style>
  <w:style w:type="paragraph" w:styleId="CommentText">
    <w:name w:val="annotation text"/>
    <w:basedOn w:val="Normal"/>
    <w:link w:val="CommentTextChar"/>
    <w:rsid w:val="008A7B3E"/>
    <w:pPr>
      <w:autoSpaceDE w:val="0"/>
      <w:autoSpaceDN w:val="0"/>
    </w:pPr>
    <w:rPr>
      <w:rFonts w:ascii="Times" w:eastAsia="Times New Roman" w:hAnsi="Times"/>
      <w:sz w:val="20"/>
      <w:szCs w:val="20"/>
    </w:rPr>
  </w:style>
  <w:style w:type="character" w:customStyle="1" w:styleId="CommentTextChar">
    <w:name w:val="Comment Text Char"/>
    <w:link w:val="CommentText"/>
    <w:rsid w:val="008A7B3E"/>
    <w:rPr>
      <w:rFonts w:eastAsia="Times New Roman"/>
    </w:rPr>
  </w:style>
  <w:style w:type="paragraph" w:styleId="BodyText3">
    <w:name w:val="Body Text 3"/>
    <w:basedOn w:val="Normal"/>
    <w:link w:val="BodyText3Char"/>
    <w:rsid w:val="008A7B3E"/>
    <w:pPr>
      <w:autoSpaceDE w:val="0"/>
      <w:autoSpaceDN w:val="0"/>
      <w:spacing w:after="120"/>
    </w:pPr>
    <w:rPr>
      <w:rFonts w:ascii="Times" w:eastAsia="Times New Roman" w:hAnsi="Times"/>
      <w:sz w:val="16"/>
      <w:szCs w:val="20"/>
    </w:rPr>
  </w:style>
  <w:style w:type="character" w:customStyle="1" w:styleId="BodyText3Char">
    <w:name w:val="Body Text 3 Char"/>
    <w:link w:val="BodyText3"/>
    <w:rsid w:val="008A7B3E"/>
    <w:rPr>
      <w:rFonts w:eastAsia="Times New Roman"/>
      <w:sz w:val="16"/>
    </w:rPr>
  </w:style>
  <w:style w:type="paragraph" w:styleId="Footer">
    <w:name w:val="footer"/>
    <w:basedOn w:val="Normal"/>
    <w:link w:val="FooterChar"/>
    <w:rsid w:val="008A7B3E"/>
    <w:pPr>
      <w:tabs>
        <w:tab w:val="center" w:pos="4320"/>
        <w:tab w:val="right" w:pos="8640"/>
      </w:tabs>
      <w:autoSpaceDE w:val="0"/>
      <w:autoSpaceDN w:val="0"/>
    </w:pPr>
    <w:rPr>
      <w:rFonts w:ascii="Times" w:eastAsia="Times New Roman" w:hAnsi="Times"/>
      <w:szCs w:val="20"/>
    </w:rPr>
  </w:style>
  <w:style w:type="character" w:customStyle="1" w:styleId="FooterChar">
    <w:name w:val="Footer Char"/>
    <w:link w:val="Footer"/>
    <w:rsid w:val="008A7B3E"/>
    <w:rPr>
      <w:rFonts w:eastAsia="Times New Roman"/>
      <w:sz w:val="24"/>
    </w:rPr>
  </w:style>
  <w:style w:type="paragraph" w:styleId="Date">
    <w:name w:val="Date"/>
    <w:basedOn w:val="Normal"/>
    <w:next w:val="Normal"/>
    <w:link w:val="DateChar"/>
    <w:rsid w:val="008A7B3E"/>
    <w:pPr>
      <w:autoSpaceDE w:val="0"/>
      <w:autoSpaceDN w:val="0"/>
    </w:pPr>
    <w:rPr>
      <w:rFonts w:ascii="Times" w:eastAsia="Times New Roman" w:hAnsi="Times"/>
      <w:szCs w:val="20"/>
    </w:rPr>
  </w:style>
  <w:style w:type="character" w:customStyle="1" w:styleId="DateChar">
    <w:name w:val="Date Char"/>
    <w:link w:val="Date"/>
    <w:rsid w:val="008A7B3E"/>
    <w:rPr>
      <w:rFonts w:eastAsia="Times New Roman"/>
      <w:sz w:val="24"/>
    </w:rPr>
  </w:style>
  <w:style w:type="paragraph" w:styleId="BlockText">
    <w:name w:val="Block Text"/>
    <w:basedOn w:val="Normal"/>
    <w:rsid w:val="008A7B3E"/>
    <w:pPr>
      <w:autoSpaceDE w:val="0"/>
      <w:autoSpaceDN w:val="0"/>
      <w:spacing w:after="120"/>
      <w:ind w:left="1440" w:right="1440"/>
    </w:pPr>
    <w:rPr>
      <w:rFonts w:ascii="Times" w:eastAsia="Times New Roman" w:hAnsi="Times"/>
      <w:szCs w:val="20"/>
    </w:rPr>
  </w:style>
  <w:style w:type="paragraph" w:styleId="BodyTextFirstIndent">
    <w:name w:val="Body Text First Indent"/>
    <w:basedOn w:val="BodyText"/>
    <w:link w:val="BodyTextFirstIndentChar"/>
    <w:rsid w:val="008A7B3E"/>
    <w:pPr>
      <w:autoSpaceDE w:val="0"/>
      <w:autoSpaceDN w:val="0"/>
      <w:spacing w:after="120" w:line="240" w:lineRule="auto"/>
      <w:ind w:firstLine="210"/>
    </w:pPr>
    <w:rPr>
      <w:sz w:val="24"/>
    </w:rPr>
  </w:style>
  <w:style w:type="character" w:customStyle="1" w:styleId="BodyTextChar">
    <w:name w:val="Body Text Char"/>
    <w:link w:val="BodyText"/>
    <w:rsid w:val="008A7B3E"/>
    <w:rPr>
      <w:rFonts w:eastAsia="Times New Roman"/>
    </w:rPr>
  </w:style>
  <w:style w:type="character" w:customStyle="1" w:styleId="BodyTextFirstIndentChar">
    <w:name w:val="Body Text First Indent Char"/>
    <w:link w:val="BodyTextFirstIndent"/>
    <w:rsid w:val="008A7B3E"/>
    <w:rPr>
      <w:rFonts w:eastAsia="Times New Roman"/>
      <w:sz w:val="24"/>
    </w:rPr>
  </w:style>
  <w:style w:type="paragraph" w:styleId="BodyTextFirstIndent2">
    <w:name w:val="Body Text First Indent 2"/>
    <w:basedOn w:val="BodyTextIndent"/>
    <w:link w:val="BodyTextFirstIndent2Char"/>
    <w:rsid w:val="008A7B3E"/>
    <w:pPr>
      <w:autoSpaceDE w:val="0"/>
      <w:autoSpaceDN w:val="0"/>
      <w:spacing w:after="120" w:line="240" w:lineRule="auto"/>
      <w:ind w:left="360" w:firstLine="210"/>
    </w:pPr>
    <w:rPr>
      <w:sz w:val="24"/>
    </w:rPr>
  </w:style>
  <w:style w:type="character" w:customStyle="1" w:styleId="BodyTextIndentChar">
    <w:name w:val="Body Text Indent Char"/>
    <w:link w:val="BodyTextIndent"/>
    <w:rsid w:val="008A7B3E"/>
    <w:rPr>
      <w:rFonts w:eastAsia="Times New Roman"/>
    </w:rPr>
  </w:style>
  <w:style w:type="character" w:customStyle="1" w:styleId="BodyTextFirstIndent2Char">
    <w:name w:val="Body Text First Indent 2 Char"/>
    <w:link w:val="BodyTextFirstIndent2"/>
    <w:rsid w:val="008A7B3E"/>
    <w:rPr>
      <w:rFonts w:eastAsia="Times New Roman"/>
      <w:sz w:val="24"/>
    </w:rPr>
  </w:style>
  <w:style w:type="paragraph" w:styleId="Caption">
    <w:name w:val="caption"/>
    <w:basedOn w:val="Normal"/>
    <w:next w:val="Normal"/>
    <w:qFormat/>
    <w:rsid w:val="008A7B3E"/>
    <w:pPr>
      <w:autoSpaceDE w:val="0"/>
      <w:autoSpaceDN w:val="0"/>
      <w:spacing w:before="120" w:after="120"/>
    </w:pPr>
    <w:rPr>
      <w:rFonts w:ascii="Times" w:eastAsia="Times New Roman" w:hAnsi="Times"/>
      <w:b/>
      <w:sz w:val="20"/>
      <w:szCs w:val="20"/>
    </w:rPr>
  </w:style>
  <w:style w:type="paragraph" w:styleId="Closing">
    <w:name w:val="Closing"/>
    <w:basedOn w:val="Normal"/>
    <w:link w:val="ClosingChar"/>
    <w:rsid w:val="008A7B3E"/>
    <w:pPr>
      <w:autoSpaceDE w:val="0"/>
      <w:autoSpaceDN w:val="0"/>
      <w:ind w:left="4320"/>
    </w:pPr>
    <w:rPr>
      <w:rFonts w:ascii="Times" w:eastAsia="Times New Roman" w:hAnsi="Times"/>
      <w:szCs w:val="20"/>
    </w:rPr>
  </w:style>
  <w:style w:type="character" w:customStyle="1" w:styleId="ClosingChar">
    <w:name w:val="Closing Char"/>
    <w:link w:val="Closing"/>
    <w:rsid w:val="008A7B3E"/>
    <w:rPr>
      <w:rFonts w:eastAsia="Times New Roman"/>
      <w:sz w:val="24"/>
    </w:rPr>
  </w:style>
  <w:style w:type="paragraph" w:styleId="DocumentMap">
    <w:name w:val="Document Map"/>
    <w:basedOn w:val="Normal"/>
    <w:link w:val="DocumentMapChar"/>
    <w:rsid w:val="008A7B3E"/>
    <w:pPr>
      <w:shd w:val="clear" w:color="auto" w:fill="000080"/>
      <w:autoSpaceDE w:val="0"/>
      <w:autoSpaceDN w:val="0"/>
    </w:pPr>
    <w:rPr>
      <w:rFonts w:ascii="Tahoma" w:eastAsia="Times New Roman" w:hAnsi="Tahoma"/>
      <w:szCs w:val="20"/>
    </w:rPr>
  </w:style>
  <w:style w:type="character" w:customStyle="1" w:styleId="DocumentMapChar">
    <w:name w:val="Document Map Char"/>
    <w:link w:val="DocumentMap"/>
    <w:rsid w:val="008A7B3E"/>
    <w:rPr>
      <w:rFonts w:ascii="Tahoma" w:eastAsia="Times New Roman" w:hAnsi="Tahoma"/>
      <w:sz w:val="24"/>
      <w:shd w:val="clear" w:color="auto" w:fill="000080"/>
    </w:rPr>
  </w:style>
  <w:style w:type="paragraph" w:styleId="E-mailSignature">
    <w:name w:val="E-mail Signature"/>
    <w:basedOn w:val="Normal"/>
    <w:link w:val="E-mailSignatureChar"/>
    <w:rsid w:val="008A7B3E"/>
    <w:pPr>
      <w:autoSpaceDE w:val="0"/>
      <w:autoSpaceDN w:val="0"/>
    </w:pPr>
    <w:rPr>
      <w:rFonts w:ascii="Times" w:eastAsia="Times New Roman" w:hAnsi="Times"/>
      <w:szCs w:val="20"/>
    </w:rPr>
  </w:style>
  <w:style w:type="character" w:customStyle="1" w:styleId="E-mailSignatureChar">
    <w:name w:val="E-mail Signature Char"/>
    <w:link w:val="E-mailSignature"/>
    <w:rsid w:val="008A7B3E"/>
    <w:rPr>
      <w:rFonts w:eastAsia="Times New Roman"/>
      <w:sz w:val="24"/>
    </w:rPr>
  </w:style>
  <w:style w:type="paragraph" w:styleId="EndnoteText">
    <w:name w:val="endnote text"/>
    <w:basedOn w:val="Normal"/>
    <w:link w:val="EndnoteTextChar"/>
    <w:rsid w:val="008A7B3E"/>
    <w:pPr>
      <w:autoSpaceDE w:val="0"/>
      <w:autoSpaceDN w:val="0"/>
    </w:pPr>
    <w:rPr>
      <w:rFonts w:ascii="Times" w:eastAsia="Times New Roman" w:hAnsi="Times"/>
      <w:sz w:val="20"/>
      <w:szCs w:val="20"/>
    </w:rPr>
  </w:style>
  <w:style w:type="character" w:customStyle="1" w:styleId="EndnoteTextChar">
    <w:name w:val="Endnote Text Char"/>
    <w:link w:val="EndnoteText"/>
    <w:rsid w:val="008A7B3E"/>
    <w:rPr>
      <w:rFonts w:eastAsia="Times New Roman"/>
    </w:rPr>
  </w:style>
  <w:style w:type="paragraph" w:styleId="EnvelopeAddress">
    <w:name w:val="envelope address"/>
    <w:basedOn w:val="Normal"/>
    <w:rsid w:val="008A7B3E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eastAsia="Times New Roman" w:hAnsi="Arial"/>
      <w:szCs w:val="20"/>
    </w:rPr>
  </w:style>
  <w:style w:type="paragraph" w:styleId="EnvelopeReturn">
    <w:name w:val="envelope return"/>
    <w:basedOn w:val="Normal"/>
    <w:rsid w:val="008A7B3E"/>
    <w:pPr>
      <w:autoSpaceDE w:val="0"/>
      <w:autoSpaceDN w:val="0"/>
    </w:pPr>
    <w:rPr>
      <w:rFonts w:ascii="Arial" w:eastAsia="Times New Roman" w:hAnsi="Arial"/>
      <w:sz w:val="20"/>
      <w:szCs w:val="20"/>
    </w:rPr>
  </w:style>
  <w:style w:type="paragraph" w:styleId="FootnoteText">
    <w:name w:val="footnote text"/>
    <w:basedOn w:val="Normal"/>
    <w:link w:val="FootnoteTextChar"/>
    <w:rsid w:val="008A7B3E"/>
    <w:pPr>
      <w:autoSpaceDE w:val="0"/>
      <w:autoSpaceDN w:val="0"/>
    </w:pPr>
    <w:rPr>
      <w:rFonts w:ascii="Times" w:eastAsia="Times New Roman" w:hAnsi="Times"/>
      <w:sz w:val="20"/>
      <w:szCs w:val="20"/>
    </w:rPr>
  </w:style>
  <w:style w:type="character" w:customStyle="1" w:styleId="FootnoteTextChar">
    <w:name w:val="Footnote Text Char"/>
    <w:link w:val="FootnoteText"/>
    <w:rsid w:val="008A7B3E"/>
    <w:rPr>
      <w:rFonts w:eastAsia="Times New Roman"/>
    </w:rPr>
  </w:style>
  <w:style w:type="paragraph" w:styleId="Header">
    <w:name w:val="header"/>
    <w:basedOn w:val="Normal"/>
    <w:link w:val="HeaderChar"/>
    <w:rsid w:val="008A7B3E"/>
    <w:pPr>
      <w:tabs>
        <w:tab w:val="center" w:pos="4320"/>
        <w:tab w:val="right" w:pos="8640"/>
      </w:tabs>
      <w:autoSpaceDE w:val="0"/>
      <w:autoSpaceDN w:val="0"/>
    </w:pPr>
    <w:rPr>
      <w:rFonts w:ascii="Times" w:eastAsia="Times New Roman" w:hAnsi="Times"/>
      <w:szCs w:val="20"/>
    </w:rPr>
  </w:style>
  <w:style w:type="character" w:customStyle="1" w:styleId="HeaderChar">
    <w:name w:val="Header Char"/>
    <w:link w:val="Header"/>
    <w:rsid w:val="008A7B3E"/>
    <w:rPr>
      <w:rFonts w:eastAsia="Times New Roman"/>
      <w:sz w:val="24"/>
    </w:rPr>
  </w:style>
  <w:style w:type="paragraph" w:styleId="HTMLAddress">
    <w:name w:val="HTML Address"/>
    <w:basedOn w:val="Normal"/>
    <w:link w:val="HTMLAddressChar"/>
    <w:rsid w:val="008A7B3E"/>
    <w:pPr>
      <w:autoSpaceDE w:val="0"/>
      <w:autoSpaceDN w:val="0"/>
    </w:pPr>
    <w:rPr>
      <w:rFonts w:ascii="Times" w:eastAsia="Times New Roman" w:hAnsi="Times"/>
      <w:i/>
      <w:szCs w:val="20"/>
    </w:rPr>
  </w:style>
  <w:style w:type="character" w:customStyle="1" w:styleId="HTMLAddressChar">
    <w:name w:val="HTML Address Char"/>
    <w:link w:val="HTMLAddress"/>
    <w:rsid w:val="008A7B3E"/>
    <w:rPr>
      <w:rFonts w:eastAsia="Times New Roman"/>
      <w:i/>
      <w:sz w:val="24"/>
    </w:rPr>
  </w:style>
  <w:style w:type="paragraph" w:styleId="HTMLPreformatted">
    <w:name w:val="HTML Preformatted"/>
    <w:basedOn w:val="Normal"/>
    <w:link w:val="HTMLPreformattedChar"/>
    <w:rsid w:val="008A7B3E"/>
    <w:pPr>
      <w:autoSpaceDE w:val="0"/>
      <w:autoSpaceDN w:val="0"/>
    </w:pPr>
    <w:rPr>
      <w:rFonts w:ascii="Courier New" w:eastAsia="Times New Roman" w:hAnsi="Courier New"/>
      <w:sz w:val="20"/>
      <w:szCs w:val="20"/>
    </w:rPr>
  </w:style>
  <w:style w:type="character" w:customStyle="1" w:styleId="HTMLPreformattedChar">
    <w:name w:val="HTML Preformatted Char"/>
    <w:link w:val="HTMLPreformatted"/>
    <w:rsid w:val="008A7B3E"/>
    <w:rPr>
      <w:rFonts w:ascii="Courier New" w:eastAsia="Times New Roman" w:hAnsi="Courier New"/>
    </w:rPr>
  </w:style>
  <w:style w:type="paragraph" w:styleId="Index1">
    <w:name w:val="index 1"/>
    <w:basedOn w:val="Normal"/>
    <w:next w:val="Normal"/>
    <w:autoRedefine/>
    <w:rsid w:val="008A7B3E"/>
    <w:pPr>
      <w:autoSpaceDE w:val="0"/>
      <w:autoSpaceDN w:val="0"/>
      <w:ind w:left="240" w:hanging="240"/>
    </w:pPr>
    <w:rPr>
      <w:rFonts w:ascii="Times" w:eastAsia="Times New Roman" w:hAnsi="Times"/>
      <w:szCs w:val="20"/>
    </w:rPr>
  </w:style>
  <w:style w:type="paragraph" w:styleId="Index2">
    <w:name w:val="index 2"/>
    <w:basedOn w:val="Normal"/>
    <w:next w:val="Normal"/>
    <w:autoRedefine/>
    <w:rsid w:val="008A7B3E"/>
    <w:pPr>
      <w:autoSpaceDE w:val="0"/>
      <w:autoSpaceDN w:val="0"/>
      <w:ind w:left="480" w:hanging="240"/>
    </w:pPr>
    <w:rPr>
      <w:rFonts w:ascii="Times" w:eastAsia="Times New Roman" w:hAnsi="Times"/>
      <w:szCs w:val="20"/>
    </w:rPr>
  </w:style>
  <w:style w:type="paragraph" w:styleId="Index3">
    <w:name w:val="index 3"/>
    <w:basedOn w:val="Normal"/>
    <w:next w:val="Normal"/>
    <w:autoRedefine/>
    <w:rsid w:val="008A7B3E"/>
    <w:pPr>
      <w:autoSpaceDE w:val="0"/>
      <w:autoSpaceDN w:val="0"/>
      <w:ind w:left="720" w:hanging="240"/>
    </w:pPr>
    <w:rPr>
      <w:rFonts w:ascii="Times" w:eastAsia="Times New Roman" w:hAnsi="Times"/>
      <w:szCs w:val="20"/>
    </w:rPr>
  </w:style>
  <w:style w:type="paragraph" w:styleId="Index4">
    <w:name w:val="index 4"/>
    <w:basedOn w:val="Normal"/>
    <w:next w:val="Normal"/>
    <w:autoRedefine/>
    <w:rsid w:val="008A7B3E"/>
    <w:pPr>
      <w:autoSpaceDE w:val="0"/>
      <w:autoSpaceDN w:val="0"/>
      <w:ind w:left="960" w:hanging="240"/>
    </w:pPr>
    <w:rPr>
      <w:rFonts w:ascii="Times" w:eastAsia="Times New Roman" w:hAnsi="Times"/>
      <w:szCs w:val="20"/>
    </w:rPr>
  </w:style>
  <w:style w:type="paragraph" w:styleId="Index5">
    <w:name w:val="index 5"/>
    <w:basedOn w:val="Normal"/>
    <w:next w:val="Normal"/>
    <w:autoRedefine/>
    <w:rsid w:val="008A7B3E"/>
    <w:pPr>
      <w:autoSpaceDE w:val="0"/>
      <w:autoSpaceDN w:val="0"/>
      <w:ind w:left="1200" w:hanging="240"/>
    </w:pPr>
    <w:rPr>
      <w:rFonts w:ascii="Times" w:eastAsia="Times New Roman" w:hAnsi="Times"/>
      <w:szCs w:val="20"/>
    </w:rPr>
  </w:style>
  <w:style w:type="paragraph" w:styleId="Index6">
    <w:name w:val="index 6"/>
    <w:basedOn w:val="Normal"/>
    <w:next w:val="Normal"/>
    <w:autoRedefine/>
    <w:rsid w:val="008A7B3E"/>
    <w:pPr>
      <w:autoSpaceDE w:val="0"/>
      <w:autoSpaceDN w:val="0"/>
      <w:ind w:left="1440" w:hanging="240"/>
    </w:pPr>
    <w:rPr>
      <w:rFonts w:ascii="Times" w:eastAsia="Times New Roman" w:hAnsi="Times"/>
      <w:szCs w:val="20"/>
    </w:rPr>
  </w:style>
  <w:style w:type="paragraph" w:styleId="Index7">
    <w:name w:val="index 7"/>
    <w:basedOn w:val="Normal"/>
    <w:next w:val="Normal"/>
    <w:autoRedefine/>
    <w:rsid w:val="008A7B3E"/>
    <w:pPr>
      <w:autoSpaceDE w:val="0"/>
      <w:autoSpaceDN w:val="0"/>
      <w:ind w:left="1680" w:hanging="240"/>
    </w:pPr>
    <w:rPr>
      <w:rFonts w:ascii="Times" w:eastAsia="Times New Roman" w:hAnsi="Times"/>
      <w:szCs w:val="20"/>
    </w:rPr>
  </w:style>
  <w:style w:type="paragraph" w:styleId="Index8">
    <w:name w:val="index 8"/>
    <w:basedOn w:val="Normal"/>
    <w:next w:val="Normal"/>
    <w:autoRedefine/>
    <w:rsid w:val="008A7B3E"/>
    <w:pPr>
      <w:autoSpaceDE w:val="0"/>
      <w:autoSpaceDN w:val="0"/>
      <w:ind w:left="1920" w:hanging="240"/>
    </w:pPr>
    <w:rPr>
      <w:rFonts w:ascii="Times" w:eastAsia="Times New Roman" w:hAnsi="Times"/>
      <w:szCs w:val="20"/>
    </w:rPr>
  </w:style>
  <w:style w:type="paragraph" w:styleId="Index9">
    <w:name w:val="index 9"/>
    <w:basedOn w:val="Normal"/>
    <w:next w:val="Normal"/>
    <w:autoRedefine/>
    <w:rsid w:val="008A7B3E"/>
    <w:pPr>
      <w:autoSpaceDE w:val="0"/>
      <w:autoSpaceDN w:val="0"/>
      <w:ind w:left="2160" w:hanging="240"/>
    </w:pPr>
    <w:rPr>
      <w:rFonts w:ascii="Times" w:eastAsia="Times New Roman" w:hAnsi="Times"/>
      <w:szCs w:val="20"/>
    </w:rPr>
  </w:style>
  <w:style w:type="paragraph" w:styleId="IndexHeading">
    <w:name w:val="index heading"/>
    <w:basedOn w:val="Normal"/>
    <w:next w:val="Index1"/>
    <w:rsid w:val="008A7B3E"/>
    <w:pPr>
      <w:autoSpaceDE w:val="0"/>
      <w:autoSpaceDN w:val="0"/>
    </w:pPr>
    <w:rPr>
      <w:rFonts w:ascii="Arial" w:eastAsia="Times New Roman" w:hAnsi="Arial"/>
      <w:b/>
      <w:szCs w:val="20"/>
    </w:rPr>
  </w:style>
  <w:style w:type="paragraph" w:styleId="List">
    <w:name w:val="List"/>
    <w:basedOn w:val="Normal"/>
    <w:rsid w:val="008A7B3E"/>
    <w:pPr>
      <w:autoSpaceDE w:val="0"/>
      <w:autoSpaceDN w:val="0"/>
      <w:ind w:left="360" w:hanging="360"/>
    </w:pPr>
    <w:rPr>
      <w:rFonts w:ascii="Times" w:eastAsia="Times New Roman" w:hAnsi="Times"/>
      <w:szCs w:val="20"/>
    </w:rPr>
  </w:style>
  <w:style w:type="paragraph" w:styleId="List2">
    <w:name w:val="List 2"/>
    <w:basedOn w:val="Normal"/>
    <w:rsid w:val="008A7B3E"/>
    <w:pPr>
      <w:autoSpaceDE w:val="0"/>
      <w:autoSpaceDN w:val="0"/>
      <w:ind w:left="720" w:hanging="360"/>
    </w:pPr>
    <w:rPr>
      <w:rFonts w:ascii="Times" w:eastAsia="Times New Roman" w:hAnsi="Times"/>
      <w:szCs w:val="20"/>
    </w:rPr>
  </w:style>
  <w:style w:type="paragraph" w:styleId="List3">
    <w:name w:val="List 3"/>
    <w:basedOn w:val="Normal"/>
    <w:rsid w:val="008A7B3E"/>
    <w:pPr>
      <w:autoSpaceDE w:val="0"/>
      <w:autoSpaceDN w:val="0"/>
      <w:ind w:left="1080" w:hanging="360"/>
    </w:pPr>
    <w:rPr>
      <w:rFonts w:ascii="Times" w:eastAsia="Times New Roman" w:hAnsi="Times"/>
      <w:szCs w:val="20"/>
    </w:rPr>
  </w:style>
  <w:style w:type="paragraph" w:styleId="List4">
    <w:name w:val="List 4"/>
    <w:basedOn w:val="Normal"/>
    <w:rsid w:val="008A7B3E"/>
    <w:pPr>
      <w:autoSpaceDE w:val="0"/>
      <w:autoSpaceDN w:val="0"/>
      <w:ind w:left="1440" w:hanging="360"/>
    </w:pPr>
    <w:rPr>
      <w:rFonts w:ascii="Times" w:eastAsia="Times New Roman" w:hAnsi="Times"/>
      <w:szCs w:val="20"/>
    </w:rPr>
  </w:style>
  <w:style w:type="paragraph" w:styleId="List5">
    <w:name w:val="List 5"/>
    <w:basedOn w:val="Normal"/>
    <w:rsid w:val="008A7B3E"/>
    <w:pPr>
      <w:autoSpaceDE w:val="0"/>
      <w:autoSpaceDN w:val="0"/>
      <w:ind w:left="1800" w:hanging="360"/>
    </w:pPr>
    <w:rPr>
      <w:rFonts w:ascii="Times" w:eastAsia="Times New Roman" w:hAnsi="Times"/>
      <w:szCs w:val="20"/>
    </w:rPr>
  </w:style>
  <w:style w:type="paragraph" w:styleId="ListContinue">
    <w:name w:val="List Continue"/>
    <w:basedOn w:val="Normal"/>
    <w:rsid w:val="008A7B3E"/>
    <w:pPr>
      <w:autoSpaceDE w:val="0"/>
      <w:autoSpaceDN w:val="0"/>
      <w:spacing w:after="120"/>
      <w:ind w:left="360"/>
    </w:pPr>
    <w:rPr>
      <w:rFonts w:ascii="Times" w:eastAsia="Times New Roman" w:hAnsi="Times"/>
      <w:szCs w:val="20"/>
    </w:rPr>
  </w:style>
  <w:style w:type="paragraph" w:styleId="ListContinue2">
    <w:name w:val="List Continue 2"/>
    <w:basedOn w:val="Normal"/>
    <w:rsid w:val="008A7B3E"/>
    <w:pPr>
      <w:autoSpaceDE w:val="0"/>
      <w:autoSpaceDN w:val="0"/>
      <w:spacing w:after="120"/>
      <w:ind w:left="720"/>
    </w:pPr>
    <w:rPr>
      <w:rFonts w:ascii="Times" w:eastAsia="Times New Roman" w:hAnsi="Times"/>
      <w:szCs w:val="20"/>
    </w:rPr>
  </w:style>
  <w:style w:type="paragraph" w:styleId="ListContinue3">
    <w:name w:val="List Continue 3"/>
    <w:basedOn w:val="Normal"/>
    <w:rsid w:val="008A7B3E"/>
    <w:pPr>
      <w:autoSpaceDE w:val="0"/>
      <w:autoSpaceDN w:val="0"/>
      <w:spacing w:after="120"/>
      <w:ind w:left="1080"/>
    </w:pPr>
    <w:rPr>
      <w:rFonts w:ascii="Times" w:eastAsia="Times New Roman" w:hAnsi="Times"/>
      <w:szCs w:val="20"/>
    </w:rPr>
  </w:style>
  <w:style w:type="paragraph" w:styleId="ListContinue4">
    <w:name w:val="List Continue 4"/>
    <w:basedOn w:val="Normal"/>
    <w:rsid w:val="008A7B3E"/>
    <w:pPr>
      <w:autoSpaceDE w:val="0"/>
      <w:autoSpaceDN w:val="0"/>
      <w:spacing w:after="120"/>
      <w:ind w:left="1440"/>
    </w:pPr>
    <w:rPr>
      <w:rFonts w:ascii="Times" w:eastAsia="Times New Roman" w:hAnsi="Times"/>
      <w:szCs w:val="20"/>
    </w:rPr>
  </w:style>
  <w:style w:type="paragraph" w:styleId="ListContinue5">
    <w:name w:val="List Continue 5"/>
    <w:basedOn w:val="Normal"/>
    <w:rsid w:val="008A7B3E"/>
    <w:pPr>
      <w:autoSpaceDE w:val="0"/>
      <w:autoSpaceDN w:val="0"/>
      <w:spacing w:after="120"/>
      <w:ind w:left="1800"/>
    </w:pPr>
    <w:rPr>
      <w:rFonts w:ascii="Times" w:eastAsia="Times New Roman" w:hAnsi="Times"/>
      <w:szCs w:val="20"/>
    </w:rPr>
  </w:style>
  <w:style w:type="paragraph" w:styleId="MacroText">
    <w:name w:val="macro"/>
    <w:link w:val="MacroTextChar"/>
    <w:rsid w:val="008A7B3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 New" w:eastAsia="Times New Roman" w:hAnsi="Courier New"/>
    </w:rPr>
  </w:style>
  <w:style w:type="character" w:customStyle="1" w:styleId="MacroTextChar">
    <w:name w:val="Macro Text Char"/>
    <w:link w:val="MacroText"/>
    <w:rsid w:val="008A7B3E"/>
    <w:rPr>
      <w:rFonts w:ascii="Courier New" w:eastAsia="Times New Roman" w:hAnsi="Courier New"/>
      <w:lang w:val="en-US" w:eastAsia="en-US" w:bidi="ar-SA"/>
    </w:rPr>
  </w:style>
  <w:style w:type="paragraph" w:styleId="MessageHeader">
    <w:name w:val="Message Header"/>
    <w:basedOn w:val="Normal"/>
    <w:link w:val="MessageHeaderChar"/>
    <w:rsid w:val="008A7B3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eastAsia="Times New Roman" w:hAnsi="Arial"/>
      <w:szCs w:val="20"/>
    </w:rPr>
  </w:style>
  <w:style w:type="character" w:customStyle="1" w:styleId="MessageHeaderChar">
    <w:name w:val="Message Header Char"/>
    <w:link w:val="MessageHeader"/>
    <w:rsid w:val="008A7B3E"/>
    <w:rPr>
      <w:rFonts w:ascii="Arial" w:eastAsia="Times New Roman" w:hAnsi="Arial"/>
      <w:sz w:val="24"/>
      <w:shd w:val="pct20" w:color="auto" w:fill="auto"/>
    </w:rPr>
  </w:style>
  <w:style w:type="paragraph" w:styleId="NormalWeb">
    <w:name w:val="Normal (Web)"/>
    <w:basedOn w:val="Normal"/>
    <w:rsid w:val="008A7B3E"/>
    <w:pPr>
      <w:autoSpaceDE w:val="0"/>
      <w:autoSpaceDN w:val="0"/>
    </w:pPr>
    <w:rPr>
      <w:rFonts w:ascii="Times" w:eastAsia="Times New Roman" w:hAnsi="Times"/>
      <w:szCs w:val="20"/>
    </w:rPr>
  </w:style>
  <w:style w:type="paragraph" w:styleId="NormalIndent">
    <w:name w:val="Normal Indent"/>
    <w:basedOn w:val="Normal"/>
    <w:rsid w:val="008A7B3E"/>
    <w:pPr>
      <w:autoSpaceDE w:val="0"/>
      <w:autoSpaceDN w:val="0"/>
      <w:ind w:left="720"/>
    </w:pPr>
    <w:rPr>
      <w:rFonts w:ascii="Times" w:eastAsia="Times New Roman" w:hAnsi="Times"/>
      <w:szCs w:val="20"/>
    </w:rPr>
  </w:style>
  <w:style w:type="paragraph" w:styleId="NoteHeading">
    <w:name w:val="Note Heading"/>
    <w:basedOn w:val="Normal"/>
    <w:next w:val="Normal"/>
    <w:link w:val="NoteHeadingChar"/>
    <w:rsid w:val="008A7B3E"/>
    <w:pPr>
      <w:autoSpaceDE w:val="0"/>
      <w:autoSpaceDN w:val="0"/>
    </w:pPr>
    <w:rPr>
      <w:rFonts w:ascii="Times" w:eastAsia="Times New Roman" w:hAnsi="Times"/>
      <w:szCs w:val="20"/>
    </w:rPr>
  </w:style>
  <w:style w:type="character" w:customStyle="1" w:styleId="NoteHeadingChar">
    <w:name w:val="Note Heading Char"/>
    <w:link w:val="NoteHeading"/>
    <w:rsid w:val="008A7B3E"/>
    <w:rPr>
      <w:rFonts w:eastAsia="Times New Roman"/>
      <w:sz w:val="24"/>
    </w:rPr>
  </w:style>
  <w:style w:type="paragraph" w:styleId="PlainText">
    <w:name w:val="Plain Text"/>
    <w:basedOn w:val="Normal"/>
    <w:link w:val="PlainTextChar"/>
    <w:rsid w:val="008A7B3E"/>
    <w:pPr>
      <w:autoSpaceDE w:val="0"/>
      <w:autoSpaceDN w:val="0"/>
    </w:pPr>
    <w:rPr>
      <w:rFonts w:ascii="Courier New" w:eastAsia="Times New Roman" w:hAnsi="Courier New"/>
      <w:sz w:val="20"/>
      <w:szCs w:val="20"/>
    </w:rPr>
  </w:style>
  <w:style w:type="character" w:customStyle="1" w:styleId="PlainTextChar">
    <w:name w:val="Plain Text Char"/>
    <w:link w:val="PlainText"/>
    <w:rsid w:val="008A7B3E"/>
    <w:rPr>
      <w:rFonts w:ascii="Courier New" w:eastAsia="Times New Roman" w:hAnsi="Courier New"/>
    </w:rPr>
  </w:style>
  <w:style w:type="paragraph" w:styleId="Salutation">
    <w:name w:val="Salutation"/>
    <w:basedOn w:val="Normal"/>
    <w:next w:val="Normal"/>
    <w:link w:val="SalutationChar"/>
    <w:rsid w:val="008A7B3E"/>
    <w:pPr>
      <w:autoSpaceDE w:val="0"/>
      <w:autoSpaceDN w:val="0"/>
    </w:pPr>
    <w:rPr>
      <w:rFonts w:ascii="Times" w:eastAsia="Times New Roman" w:hAnsi="Times"/>
      <w:szCs w:val="20"/>
    </w:rPr>
  </w:style>
  <w:style w:type="character" w:customStyle="1" w:styleId="SalutationChar">
    <w:name w:val="Salutation Char"/>
    <w:link w:val="Salutation"/>
    <w:rsid w:val="008A7B3E"/>
    <w:rPr>
      <w:rFonts w:eastAsia="Times New Roman"/>
      <w:sz w:val="24"/>
    </w:rPr>
  </w:style>
  <w:style w:type="paragraph" w:styleId="Signature">
    <w:name w:val="Signature"/>
    <w:basedOn w:val="Normal"/>
    <w:link w:val="SignatureChar"/>
    <w:rsid w:val="008A7B3E"/>
    <w:pPr>
      <w:autoSpaceDE w:val="0"/>
      <w:autoSpaceDN w:val="0"/>
      <w:ind w:left="4320"/>
    </w:pPr>
    <w:rPr>
      <w:rFonts w:ascii="Times" w:eastAsia="Times New Roman" w:hAnsi="Times"/>
      <w:szCs w:val="20"/>
    </w:rPr>
  </w:style>
  <w:style w:type="character" w:customStyle="1" w:styleId="SignatureChar">
    <w:name w:val="Signature Char"/>
    <w:link w:val="Signature"/>
    <w:rsid w:val="008A7B3E"/>
    <w:rPr>
      <w:rFonts w:eastAsia="Times New Roman"/>
      <w:sz w:val="24"/>
    </w:rPr>
  </w:style>
  <w:style w:type="paragraph" w:styleId="Subtitle">
    <w:name w:val="Subtitle"/>
    <w:basedOn w:val="Normal"/>
    <w:link w:val="SubtitleChar"/>
    <w:qFormat/>
    <w:rsid w:val="008A7B3E"/>
    <w:pPr>
      <w:autoSpaceDE w:val="0"/>
      <w:autoSpaceDN w:val="0"/>
      <w:spacing w:after="60"/>
      <w:jc w:val="center"/>
      <w:outlineLvl w:val="1"/>
    </w:pPr>
    <w:rPr>
      <w:rFonts w:ascii="Arial" w:eastAsia="Times New Roman" w:hAnsi="Arial"/>
      <w:szCs w:val="20"/>
    </w:rPr>
  </w:style>
  <w:style w:type="character" w:customStyle="1" w:styleId="SubtitleChar">
    <w:name w:val="Subtitle Char"/>
    <w:link w:val="Subtitle"/>
    <w:rsid w:val="008A7B3E"/>
    <w:rPr>
      <w:rFonts w:ascii="Arial" w:eastAsia="Times New Roman" w:hAnsi="Arial"/>
      <w:sz w:val="24"/>
    </w:rPr>
  </w:style>
  <w:style w:type="paragraph" w:styleId="TableofAuthorities">
    <w:name w:val="table of authorities"/>
    <w:basedOn w:val="Normal"/>
    <w:next w:val="Normal"/>
    <w:rsid w:val="008A7B3E"/>
    <w:pPr>
      <w:autoSpaceDE w:val="0"/>
      <w:autoSpaceDN w:val="0"/>
      <w:ind w:left="240" w:hanging="240"/>
    </w:pPr>
    <w:rPr>
      <w:rFonts w:ascii="Times" w:eastAsia="Times New Roman" w:hAnsi="Times"/>
      <w:szCs w:val="20"/>
    </w:rPr>
  </w:style>
  <w:style w:type="paragraph" w:styleId="TableofFigures">
    <w:name w:val="table of figures"/>
    <w:basedOn w:val="Normal"/>
    <w:next w:val="Normal"/>
    <w:rsid w:val="008A7B3E"/>
    <w:pPr>
      <w:autoSpaceDE w:val="0"/>
      <w:autoSpaceDN w:val="0"/>
      <w:ind w:left="480" w:hanging="480"/>
    </w:pPr>
    <w:rPr>
      <w:rFonts w:ascii="Times" w:eastAsia="Times New Roman" w:hAnsi="Times"/>
      <w:szCs w:val="20"/>
    </w:rPr>
  </w:style>
  <w:style w:type="paragraph" w:styleId="Title">
    <w:name w:val="Title"/>
    <w:basedOn w:val="Normal"/>
    <w:link w:val="TitleChar"/>
    <w:qFormat/>
    <w:rsid w:val="008A7B3E"/>
    <w:pPr>
      <w:autoSpaceDE w:val="0"/>
      <w:autoSpaceDN w:val="0"/>
      <w:spacing w:before="240" w:after="60"/>
      <w:jc w:val="center"/>
      <w:outlineLvl w:val="0"/>
    </w:pPr>
    <w:rPr>
      <w:rFonts w:ascii="Arial" w:eastAsia="Times New Roman" w:hAnsi="Arial"/>
      <w:b/>
      <w:kern w:val="28"/>
      <w:sz w:val="32"/>
      <w:szCs w:val="20"/>
    </w:rPr>
  </w:style>
  <w:style w:type="character" w:customStyle="1" w:styleId="TitleChar">
    <w:name w:val="Title Char"/>
    <w:link w:val="Title"/>
    <w:rsid w:val="008A7B3E"/>
    <w:rPr>
      <w:rFonts w:ascii="Arial" w:eastAsia="Times New Roman" w:hAnsi="Arial"/>
      <w:b/>
      <w:kern w:val="28"/>
      <w:sz w:val="32"/>
    </w:rPr>
  </w:style>
  <w:style w:type="paragraph" w:styleId="TOAHeading">
    <w:name w:val="toa heading"/>
    <w:basedOn w:val="Normal"/>
    <w:next w:val="Normal"/>
    <w:rsid w:val="008A7B3E"/>
    <w:pPr>
      <w:autoSpaceDE w:val="0"/>
      <w:autoSpaceDN w:val="0"/>
      <w:spacing w:before="120"/>
    </w:pPr>
    <w:rPr>
      <w:rFonts w:ascii="Arial" w:eastAsia="Times New Roman" w:hAnsi="Arial"/>
      <w:b/>
      <w:szCs w:val="20"/>
    </w:rPr>
  </w:style>
  <w:style w:type="paragraph" w:styleId="TOC1">
    <w:name w:val="toc 1"/>
    <w:basedOn w:val="Normal"/>
    <w:next w:val="Normal"/>
    <w:autoRedefine/>
    <w:rsid w:val="008A7B3E"/>
    <w:pPr>
      <w:autoSpaceDE w:val="0"/>
      <w:autoSpaceDN w:val="0"/>
    </w:pPr>
    <w:rPr>
      <w:rFonts w:ascii="Times" w:eastAsia="Times New Roman" w:hAnsi="Times"/>
      <w:szCs w:val="20"/>
    </w:rPr>
  </w:style>
  <w:style w:type="paragraph" w:styleId="TOC2">
    <w:name w:val="toc 2"/>
    <w:basedOn w:val="Normal"/>
    <w:next w:val="Normal"/>
    <w:autoRedefine/>
    <w:rsid w:val="008A7B3E"/>
    <w:pPr>
      <w:autoSpaceDE w:val="0"/>
      <w:autoSpaceDN w:val="0"/>
      <w:ind w:left="240"/>
    </w:pPr>
    <w:rPr>
      <w:rFonts w:ascii="Times" w:eastAsia="Times New Roman" w:hAnsi="Times"/>
      <w:szCs w:val="20"/>
    </w:rPr>
  </w:style>
  <w:style w:type="paragraph" w:styleId="TOC3">
    <w:name w:val="toc 3"/>
    <w:basedOn w:val="Normal"/>
    <w:next w:val="Normal"/>
    <w:autoRedefine/>
    <w:rsid w:val="008A7B3E"/>
    <w:pPr>
      <w:autoSpaceDE w:val="0"/>
      <w:autoSpaceDN w:val="0"/>
      <w:ind w:left="480"/>
    </w:pPr>
    <w:rPr>
      <w:rFonts w:ascii="Times" w:eastAsia="Times New Roman" w:hAnsi="Times"/>
      <w:szCs w:val="20"/>
    </w:rPr>
  </w:style>
  <w:style w:type="paragraph" w:styleId="TOC4">
    <w:name w:val="toc 4"/>
    <w:basedOn w:val="Normal"/>
    <w:next w:val="Normal"/>
    <w:autoRedefine/>
    <w:rsid w:val="008A7B3E"/>
    <w:pPr>
      <w:autoSpaceDE w:val="0"/>
      <w:autoSpaceDN w:val="0"/>
      <w:ind w:left="720"/>
    </w:pPr>
    <w:rPr>
      <w:rFonts w:ascii="Times" w:eastAsia="Times New Roman" w:hAnsi="Times"/>
      <w:szCs w:val="20"/>
    </w:rPr>
  </w:style>
  <w:style w:type="paragraph" w:styleId="TOC5">
    <w:name w:val="toc 5"/>
    <w:basedOn w:val="Normal"/>
    <w:next w:val="Normal"/>
    <w:autoRedefine/>
    <w:rsid w:val="008A7B3E"/>
    <w:pPr>
      <w:autoSpaceDE w:val="0"/>
      <w:autoSpaceDN w:val="0"/>
      <w:ind w:left="960"/>
    </w:pPr>
    <w:rPr>
      <w:rFonts w:ascii="Times" w:eastAsia="Times New Roman" w:hAnsi="Times"/>
      <w:szCs w:val="20"/>
    </w:rPr>
  </w:style>
  <w:style w:type="paragraph" w:styleId="TOC6">
    <w:name w:val="toc 6"/>
    <w:basedOn w:val="Normal"/>
    <w:next w:val="Normal"/>
    <w:autoRedefine/>
    <w:rsid w:val="008A7B3E"/>
    <w:pPr>
      <w:autoSpaceDE w:val="0"/>
      <w:autoSpaceDN w:val="0"/>
      <w:ind w:left="1200"/>
    </w:pPr>
    <w:rPr>
      <w:rFonts w:ascii="Times" w:eastAsia="Times New Roman" w:hAnsi="Times"/>
      <w:szCs w:val="20"/>
    </w:rPr>
  </w:style>
  <w:style w:type="paragraph" w:styleId="TOC7">
    <w:name w:val="toc 7"/>
    <w:basedOn w:val="Normal"/>
    <w:next w:val="Normal"/>
    <w:autoRedefine/>
    <w:rsid w:val="008A7B3E"/>
    <w:pPr>
      <w:autoSpaceDE w:val="0"/>
      <w:autoSpaceDN w:val="0"/>
      <w:ind w:left="1440"/>
    </w:pPr>
    <w:rPr>
      <w:rFonts w:ascii="Times" w:eastAsia="Times New Roman" w:hAnsi="Times"/>
      <w:szCs w:val="20"/>
    </w:rPr>
  </w:style>
  <w:style w:type="paragraph" w:styleId="TOC8">
    <w:name w:val="toc 8"/>
    <w:basedOn w:val="Normal"/>
    <w:next w:val="Normal"/>
    <w:autoRedefine/>
    <w:rsid w:val="008A7B3E"/>
    <w:pPr>
      <w:autoSpaceDE w:val="0"/>
      <w:autoSpaceDN w:val="0"/>
      <w:ind w:left="1680"/>
    </w:pPr>
    <w:rPr>
      <w:rFonts w:ascii="Times" w:eastAsia="Times New Roman" w:hAnsi="Times"/>
      <w:szCs w:val="20"/>
    </w:rPr>
  </w:style>
  <w:style w:type="paragraph" w:styleId="TOC9">
    <w:name w:val="toc 9"/>
    <w:basedOn w:val="Normal"/>
    <w:next w:val="Normal"/>
    <w:autoRedefine/>
    <w:rsid w:val="008A7B3E"/>
    <w:pPr>
      <w:autoSpaceDE w:val="0"/>
      <w:autoSpaceDN w:val="0"/>
      <w:ind w:left="1920"/>
    </w:pPr>
    <w:rPr>
      <w:rFonts w:ascii="Times" w:eastAsia="Times New Roman" w:hAnsi="Times"/>
      <w:szCs w:val="20"/>
    </w:rPr>
  </w:style>
  <w:style w:type="paragraph" w:customStyle="1" w:styleId="Title2-Small">
    <w:name w:val="Title 2 - Small"/>
    <w:next w:val="Normal"/>
    <w:rsid w:val="008A7B3E"/>
    <w:pPr>
      <w:autoSpaceDE w:val="0"/>
      <w:autoSpaceDN w:val="0"/>
      <w:jc w:val="center"/>
    </w:pPr>
    <w:rPr>
      <w:rFonts w:ascii="Helvetica" w:eastAsia="Times New Roman" w:hAnsi="Helvetica"/>
      <w:b/>
    </w:rPr>
  </w:style>
  <w:style w:type="paragraph" w:customStyle="1" w:styleId="QuickA">
    <w:name w:val="Quick A."/>
    <w:basedOn w:val="Normal"/>
    <w:rsid w:val="008A7B3E"/>
    <w:pPr>
      <w:widowControl w:val="0"/>
      <w:numPr>
        <w:numId w:val="4"/>
      </w:numPr>
      <w:autoSpaceDE w:val="0"/>
      <w:autoSpaceDN w:val="0"/>
      <w:ind w:left="720" w:hanging="720"/>
    </w:pPr>
    <w:rPr>
      <w:rFonts w:ascii="Times" w:eastAsia="Times New Roman" w:hAnsi="Times"/>
      <w:szCs w:val="20"/>
    </w:rPr>
  </w:style>
  <w:style w:type="paragraph" w:customStyle="1" w:styleId="ReminderList1">
    <w:name w:val="Reminder List 1"/>
    <w:basedOn w:val="Normal"/>
    <w:rsid w:val="008A7B3E"/>
    <w:pPr>
      <w:numPr>
        <w:numId w:val="2"/>
      </w:numPr>
      <w:tabs>
        <w:tab w:val="left" w:pos="360"/>
      </w:tabs>
      <w:autoSpaceDE w:val="0"/>
      <w:autoSpaceDN w:val="0"/>
      <w:spacing w:after="120" w:line="260" w:lineRule="atLeast"/>
      <w:ind w:left="360"/>
    </w:pPr>
    <w:rPr>
      <w:rFonts w:ascii="Helvetica" w:eastAsia="Times New Roman" w:hAnsi="Helvetica"/>
      <w:b/>
      <w:color w:val="000000"/>
      <w:sz w:val="22"/>
      <w:szCs w:val="20"/>
    </w:rPr>
  </w:style>
  <w:style w:type="paragraph" w:customStyle="1" w:styleId="ReminderList2">
    <w:name w:val="Reminder List 2"/>
    <w:basedOn w:val="Normal"/>
    <w:rsid w:val="008A7B3E"/>
    <w:pPr>
      <w:numPr>
        <w:numId w:val="1"/>
      </w:numPr>
      <w:tabs>
        <w:tab w:val="left" w:pos="720"/>
      </w:tabs>
      <w:autoSpaceDE w:val="0"/>
      <w:autoSpaceDN w:val="0"/>
      <w:spacing w:after="60" w:line="260" w:lineRule="atLeast"/>
      <w:ind w:left="749"/>
    </w:pPr>
    <w:rPr>
      <w:rFonts w:ascii="Helvetica" w:eastAsia="Times New Roman" w:hAnsi="Helvetica"/>
      <w:color w:val="000000"/>
      <w:sz w:val="22"/>
      <w:szCs w:val="20"/>
    </w:rPr>
  </w:style>
  <w:style w:type="paragraph" w:customStyle="1" w:styleId="ReminderList3">
    <w:name w:val="Reminder List 3"/>
    <w:basedOn w:val="Normal"/>
    <w:rsid w:val="008A7B3E"/>
    <w:pPr>
      <w:numPr>
        <w:numId w:val="3"/>
      </w:numPr>
      <w:tabs>
        <w:tab w:val="left" w:pos="1080"/>
      </w:tabs>
      <w:autoSpaceDE w:val="0"/>
      <w:autoSpaceDN w:val="0"/>
      <w:spacing w:after="60"/>
    </w:pPr>
    <w:rPr>
      <w:rFonts w:ascii="Helvetica" w:eastAsia="Times New Roman" w:hAnsi="Helvetica"/>
      <w:sz w:val="22"/>
      <w:szCs w:val="20"/>
    </w:rPr>
  </w:style>
  <w:style w:type="paragraph" w:customStyle="1" w:styleId="H6">
    <w:name w:val="H6"/>
    <w:basedOn w:val="Normal"/>
    <w:next w:val="Normal"/>
    <w:rsid w:val="008A7B3E"/>
    <w:pPr>
      <w:widowControl w:val="0"/>
      <w:autoSpaceDE w:val="0"/>
      <w:autoSpaceDN w:val="0"/>
      <w:snapToGrid w:val="0"/>
      <w:spacing w:before="100"/>
      <w:outlineLvl w:val="6"/>
    </w:pPr>
    <w:rPr>
      <w:rFonts w:ascii="Arial" w:eastAsia="Times New Roman" w:hAnsi="Arial"/>
      <w:b/>
      <w:sz w:val="20"/>
      <w:szCs w:val="20"/>
    </w:rPr>
  </w:style>
  <w:style w:type="paragraph" w:customStyle="1" w:styleId="sbirtop">
    <w:name w:val="sbirtop"/>
    <w:basedOn w:val="Normal"/>
    <w:rsid w:val="008A7B3E"/>
    <w:pPr>
      <w:numPr>
        <w:numId w:val="5"/>
      </w:numPr>
      <w:tabs>
        <w:tab w:val="num" w:pos="1080"/>
        <w:tab w:val="num" w:pos="1440"/>
      </w:tabs>
      <w:autoSpaceDE w:val="0"/>
      <w:autoSpaceDN w:val="0"/>
      <w:spacing w:before="100" w:after="240"/>
      <w:ind w:left="1440" w:hanging="720"/>
    </w:pPr>
    <w:rPr>
      <w:rFonts w:ascii="Times" w:eastAsia="Times New Roman" w:hAnsi="Times"/>
      <w:szCs w:val="20"/>
    </w:rPr>
  </w:style>
  <w:style w:type="character" w:styleId="CommentReference">
    <w:name w:val="annotation reference"/>
    <w:rsid w:val="008A7B3E"/>
    <w:rPr>
      <w:sz w:val="16"/>
    </w:rPr>
  </w:style>
  <w:style w:type="character" w:styleId="Hyperlink">
    <w:name w:val="Hyperlink"/>
    <w:uiPriority w:val="99"/>
    <w:rsid w:val="008A7B3E"/>
    <w:rPr>
      <w:color w:val="0000FF"/>
      <w:u w:val="single"/>
    </w:rPr>
  </w:style>
  <w:style w:type="character" w:styleId="Emphasis">
    <w:name w:val="Emphasis"/>
    <w:qFormat/>
    <w:rsid w:val="008A7B3E"/>
    <w:rPr>
      <w:i/>
    </w:rPr>
  </w:style>
  <w:style w:type="paragraph" w:customStyle="1" w:styleId="DataField11pt-Single">
    <w:name w:val="Data Field 11pt-Single"/>
    <w:basedOn w:val="Normal"/>
    <w:rsid w:val="008A7B3E"/>
    <w:pPr>
      <w:autoSpaceDE w:val="0"/>
      <w:autoSpaceDN w:val="0"/>
    </w:pPr>
    <w:rPr>
      <w:rFonts w:ascii="Arial" w:eastAsia="Times New Roman" w:hAnsi="Arial"/>
      <w:sz w:val="22"/>
      <w:szCs w:val="20"/>
    </w:rPr>
  </w:style>
  <w:style w:type="character" w:styleId="PageNumber">
    <w:name w:val="page number"/>
    <w:rsid w:val="008A7B3E"/>
    <w:rPr>
      <w:rFonts w:ascii="Arial" w:hAnsi="Arial"/>
      <w:sz w:val="20"/>
      <w:u w:val="single"/>
    </w:rPr>
  </w:style>
  <w:style w:type="paragraph" w:customStyle="1" w:styleId="FormFooter">
    <w:name w:val="Form Footer"/>
    <w:basedOn w:val="Normal"/>
    <w:rsid w:val="008A7B3E"/>
    <w:pPr>
      <w:tabs>
        <w:tab w:val="center" w:pos="5328"/>
        <w:tab w:val="right" w:pos="10728"/>
      </w:tabs>
      <w:autoSpaceDE w:val="0"/>
      <w:autoSpaceDN w:val="0"/>
      <w:ind w:left="58"/>
    </w:pPr>
    <w:rPr>
      <w:rFonts w:ascii="Arial" w:eastAsia="Times New Roman" w:hAnsi="Arial"/>
      <w:sz w:val="16"/>
      <w:szCs w:val="20"/>
    </w:rPr>
  </w:style>
  <w:style w:type="paragraph" w:customStyle="1" w:styleId="FormFooterBorder">
    <w:name w:val="FormFooter/Border"/>
    <w:basedOn w:val="Footer"/>
    <w:rsid w:val="008A7B3E"/>
    <w:pPr>
      <w:pBdr>
        <w:top w:val="single" w:sz="6" w:space="1" w:color="auto"/>
      </w:pBdr>
      <w:tabs>
        <w:tab w:val="clear" w:pos="4320"/>
        <w:tab w:val="clear" w:pos="8640"/>
        <w:tab w:val="center" w:pos="5400"/>
        <w:tab w:val="right" w:pos="10800"/>
      </w:tabs>
    </w:pPr>
    <w:rPr>
      <w:rFonts w:ascii="Arial" w:hAnsi="Arial"/>
      <w:sz w:val="16"/>
    </w:rPr>
  </w:style>
  <w:style w:type="paragraph" w:customStyle="1" w:styleId="FormFieldCaption">
    <w:name w:val="Form Field Caption"/>
    <w:basedOn w:val="Normal"/>
    <w:rsid w:val="008A7B3E"/>
    <w:pPr>
      <w:tabs>
        <w:tab w:val="left" w:pos="270"/>
      </w:tabs>
      <w:autoSpaceDE w:val="0"/>
      <w:autoSpaceDN w:val="0"/>
    </w:pPr>
    <w:rPr>
      <w:rFonts w:ascii="Arial" w:eastAsia="Times New Roman" w:hAnsi="Arial"/>
      <w:sz w:val="16"/>
      <w:szCs w:val="20"/>
    </w:rPr>
  </w:style>
  <w:style w:type="paragraph" w:customStyle="1" w:styleId="PIHeader">
    <w:name w:val="PI Header"/>
    <w:basedOn w:val="Normal"/>
    <w:rsid w:val="008A7B3E"/>
    <w:pPr>
      <w:autoSpaceDE w:val="0"/>
      <w:autoSpaceDN w:val="0"/>
      <w:spacing w:after="40"/>
      <w:ind w:left="864"/>
    </w:pPr>
    <w:rPr>
      <w:rFonts w:ascii="Arial" w:eastAsia="Times New Roman" w:hAnsi="Arial"/>
      <w:noProof/>
      <w:sz w:val="16"/>
      <w:szCs w:val="20"/>
    </w:rPr>
  </w:style>
  <w:style w:type="character" w:customStyle="1" w:styleId="DataField11pt-SingleChar">
    <w:name w:val="Data Field 11pt-Single Char"/>
    <w:rsid w:val="008A7B3E"/>
    <w:rPr>
      <w:rFonts w:ascii="Arial" w:hAnsi="Arial" w:cs="Arial"/>
      <w:noProof w:val="0"/>
      <w:sz w:val="22"/>
      <w:lang w:val="en-US" w:eastAsia="en-US" w:bidi="ar-SA"/>
    </w:rPr>
  </w:style>
  <w:style w:type="paragraph" w:customStyle="1" w:styleId="HeadNoteNotItalics">
    <w:name w:val="HeadNoteNotItalics"/>
    <w:basedOn w:val="Normal"/>
    <w:rsid w:val="008A7B3E"/>
    <w:pPr>
      <w:autoSpaceDE w:val="0"/>
      <w:autoSpaceDN w:val="0"/>
      <w:spacing w:before="40" w:after="40"/>
      <w:jc w:val="center"/>
    </w:pPr>
    <w:rPr>
      <w:rFonts w:ascii="Arial" w:eastAsia="Times New Roman" w:hAnsi="Arial"/>
      <w:sz w:val="16"/>
      <w:szCs w:val="20"/>
    </w:rPr>
  </w:style>
  <w:style w:type="paragraph" w:styleId="BalloonText">
    <w:name w:val="Balloon Text"/>
    <w:basedOn w:val="Normal"/>
    <w:link w:val="BalloonTextChar"/>
    <w:rsid w:val="008A7B3E"/>
    <w:pPr>
      <w:autoSpaceDE w:val="0"/>
      <w:autoSpaceDN w:val="0"/>
    </w:pPr>
    <w:rPr>
      <w:rFonts w:ascii="Lucida Grande" w:eastAsia="Times New Roman" w:hAnsi="Lucida Grande"/>
      <w:sz w:val="18"/>
      <w:szCs w:val="18"/>
    </w:rPr>
  </w:style>
  <w:style w:type="character" w:customStyle="1" w:styleId="BalloonTextChar">
    <w:name w:val="Balloon Text Char"/>
    <w:link w:val="BalloonText"/>
    <w:rsid w:val="008A7B3E"/>
    <w:rPr>
      <w:rFonts w:ascii="Lucida Grande" w:eastAsia="Times New Roman" w:hAnsi="Lucida Grande"/>
      <w:sz w:val="18"/>
      <w:szCs w:val="18"/>
    </w:rPr>
  </w:style>
  <w:style w:type="paragraph" w:customStyle="1" w:styleId="aug">
    <w:name w:val="aug"/>
    <w:basedOn w:val="Normal"/>
    <w:rsid w:val="008A7B3E"/>
    <w:pPr>
      <w:spacing w:after="240" w:line="480" w:lineRule="atLeast"/>
    </w:pPr>
    <w:rPr>
      <w:rFonts w:eastAsia="Times New Roman"/>
      <w:szCs w:val="20"/>
      <w:lang w:val="en-GB"/>
    </w:rPr>
  </w:style>
  <w:style w:type="character" w:customStyle="1" w:styleId="pmcid">
    <w:name w:val="pmcid"/>
    <w:basedOn w:val="DefaultParagraphFont"/>
    <w:rsid w:val="008A7B3E"/>
  </w:style>
  <w:style w:type="character" w:customStyle="1" w:styleId="pmid">
    <w:name w:val="pmid"/>
    <w:basedOn w:val="DefaultParagraphFont"/>
    <w:rsid w:val="008A7B3E"/>
  </w:style>
  <w:style w:type="character" w:customStyle="1" w:styleId="BodyTextIndent2Char">
    <w:name w:val="Body Text Indent 2 Char"/>
    <w:link w:val="BodyTextIndent2"/>
    <w:rsid w:val="008A7B3E"/>
    <w:rPr>
      <w:rFonts w:eastAsia="Times New Roman"/>
    </w:rPr>
  </w:style>
  <w:style w:type="character" w:customStyle="1" w:styleId="BodyTextIndent3Char">
    <w:name w:val="Body Text Indent 3 Char"/>
    <w:link w:val="BodyTextIndent3"/>
    <w:rsid w:val="008A7B3E"/>
    <w:rPr>
      <w:rFonts w:eastAsia="Times New Roman"/>
    </w:rPr>
  </w:style>
  <w:style w:type="character" w:customStyle="1" w:styleId="highlight">
    <w:name w:val="highlight"/>
    <w:basedOn w:val="DefaultParagraphFont"/>
    <w:rsid w:val="003626AC"/>
  </w:style>
  <w:style w:type="character" w:customStyle="1" w:styleId="cit-vol">
    <w:name w:val="cit-vol"/>
    <w:rsid w:val="003B0D41"/>
  </w:style>
  <w:style w:type="character" w:customStyle="1" w:styleId="cit-issue">
    <w:name w:val="cit-issue"/>
    <w:rsid w:val="003B0D41"/>
  </w:style>
  <w:style w:type="character" w:customStyle="1" w:styleId="cit-sep">
    <w:name w:val="cit-sep"/>
    <w:rsid w:val="003B0D41"/>
  </w:style>
  <w:style w:type="character" w:customStyle="1" w:styleId="cit-first-page">
    <w:name w:val="cit-first-page"/>
    <w:rsid w:val="003B0D41"/>
  </w:style>
  <w:style w:type="character" w:customStyle="1" w:styleId="cit-last-page">
    <w:name w:val="cit-last-page"/>
    <w:rsid w:val="003B0D41"/>
  </w:style>
  <w:style w:type="character" w:customStyle="1" w:styleId="notranslate">
    <w:name w:val="notranslate"/>
    <w:rsid w:val="00A03B57"/>
  </w:style>
  <w:style w:type="character" w:customStyle="1" w:styleId="trans-section">
    <w:name w:val="trans-section"/>
    <w:rsid w:val="00A03B57"/>
  </w:style>
  <w:style w:type="character" w:customStyle="1" w:styleId="pcttitle">
    <w:name w:val="pcttitle"/>
    <w:rsid w:val="005D44B0"/>
  </w:style>
  <w:style w:type="table" w:styleId="TableGrid">
    <w:name w:val="Table Grid"/>
    <w:basedOn w:val="TableNormal"/>
    <w:rsid w:val="008A06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64C2"/>
    <w:pPr>
      <w:ind w:left="720"/>
      <w:contextualSpacing/>
    </w:pPr>
    <w:rPr>
      <w:rFonts w:ascii="Cambria" w:eastAsia="MS Mincho" w:hAnsi="Cambria"/>
    </w:rPr>
  </w:style>
  <w:style w:type="paragraph" w:customStyle="1" w:styleId="EndNoteBibliographyTitle">
    <w:name w:val="EndNote Bibliography Title"/>
    <w:basedOn w:val="Normal"/>
    <w:rsid w:val="00AB1705"/>
    <w:pPr>
      <w:jc w:val="center"/>
    </w:pPr>
  </w:style>
  <w:style w:type="paragraph" w:customStyle="1" w:styleId="EndNoteBibliography">
    <w:name w:val="EndNote Bibliography"/>
    <w:basedOn w:val="Normal"/>
    <w:rsid w:val="00AB17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9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2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3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1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5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7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3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1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43</Pages>
  <Words>29590</Words>
  <Characters>168664</Characters>
  <Application>Microsoft Office Word</Application>
  <DocSecurity>0</DocSecurity>
  <Lines>1405</Lines>
  <Paragraphs>395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CBRI</Company>
  <LinksUpToDate>false</LinksUpToDate>
  <CharactersWithSpaces>197859</CharactersWithSpaces>
  <SharedDoc>false</SharedDoc>
  <HLinks>
    <vt:vector size="54" baseType="variant">
      <vt:variant>
        <vt:i4>4194315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4194315</vt:i4>
      </vt:variant>
      <vt:variant>
        <vt:i4>115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4194315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4194315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4194315</vt:i4>
      </vt:variant>
      <vt:variant>
        <vt:i4>82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4194315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4194315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7471166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_ENREF_251</vt:lpwstr>
      </vt:variant>
      <vt:variant>
        <vt:i4>4194315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Jess Martin</dc:creator>
  <cp:keywords/>
  <cp:lastModifiedBy>Springer, Timothy A.</cp:lastModifiedBy>
  <cp:revision>7</cp:revision>
  <cp:lastPrinted>2019-05-23T15:59:00Z</cp:lastPrinted>
  <dcterms:created xsi:type="dcterms:W3CDTF">2020-01-23T14:43:00Z</dcterms:created>
  <dcterms:modified xsi:type="dcterms:W3CDTF">2020-07-06T12:48:00Z</dcterms:modified>
</cp:coreProperties>
</file>