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D4EA8" w:rsidRPr="00633706" w:rsidRDefault="00633706">
      <w:pPr>
        <w:rPr>
          <w:b/>
        </w:rPr>
      </w:pPr>
      <w:bookmarkStart w:id="0" w:name="_GoBack"/>
      <w:r w:rsidRPr="00633706">
        <w:rPr>
          <w:b/>
        </w:rPr>
        <w:t>Imagen 1:</w:t>
      </w:r>
    </w:p>
    <w:bookmarkEnd w:id="0"/>
    <w:p w14:paraId="00000002" w14:textId="77777777" w:rsidR="009D4EA8" w:rsidRDefault="009D4EA8"/>
    <w:p w14:paraId="00000003" w14:textId="77777777" w:rsidR="009D4EA8" w:rsidRDefault="00633706">
      <w:r>
        <w:t xml:space="preserve">Fondo color naranjo claro. En la parte superior-centro está escrito con letras azules y subrayado en amarillo el título: “Construyamos una </w:t>
      </w:r>
      <w:proofErr w:type="spellStart"/>
      <w:r>
        <w:t>UChile</w:t>
      </w:r>
      <w:proofErr w:type="spellEnd"/>
      <w:r>
        <w:t xml:space="preserve"> para </w:t>
      </w:r>
      <w:proofErr w:type="spellStart"/>
      <w:r>
        <w:t>Tod@s</w:t>
      </w:r>
      <w:proofErr w:type="spellEnd"/>
      <w:r>
        <w:t>”. Luego, aparece la frase en letras azules “Por una cultura del buen trato y respeto”.</w:t>
      </w:r>
    </w:p>
    <w:p w14:paraId="00000004" w14:textId="77777777" w:rsidR="009D4EA8" w:rsidRDefault="009D4EA8"/>
    <w:p w14:paraId="00000005" w14:textId="77777777" w:rsidR="009D4EA8" w:rsidRDefault="00633706">
      <w:r>
        <w:t xml:space="preserve">En el centro, hay un recuadro blanco con un contorno delgado azul. Dentro del recuadro, con letras azules, dice: “¡La forma de referirse a una persona con discapacidad es muy simple: ¡Por su nombre! </w:t>
      </w:r>
    </w:p>
    <w:p w14:paraId="00000006" w14:textId="77777777" w:rsidR="009D4EA8" w:rsidRDefault="00633706">
      <w:pPr>
        <w:spacing w:line="240" w:lineRule="auto"/>
        <w:jc w:val="both"/>
      </w:pPr>
      <w:r>
        <w:t xml:space="preserve">Al igual que con todas las personas. </w:t>
      </w:r>
    </w:p>
    <w:p w14:paraId="00000007" w14:textId="77777777" w:rsidR="009D4EA8" w:rsidRDefault="009D4EA8">
      <w:pPr>
        <w:spacing w:line="240" w:lineRule="auto"/>
        <w:jc w:val="both"/>
      </w:pPr>
    </w:p>
    <w:p w14:paraId="00000008" w14:textId="77777777" w:rsidR="009D4EA8" w:rsidRDefault="00633706">
      <w:pPr>
        <w:spacing w:line="240" w:lineRule="auto"/>
        <w:jc w:val="both"/>
      </w:pPr>
      <w:r>
        <w:t>Cuando nos refer</w:t>
      </w:r>
      <w:r>
        <w:t>imos a un grupo de personas puedes referirte como “personas con discapacidad” o “personas en situación de discapacidad” o también, preguntarles cómo quieren que se les identifique”.</w:t>
      </w:r>
    </w:p>
    <w:p w14:paraId="00000009" w14:textId="77777777" w:rsidR="009D4EA8" w:rsidRDefault="009D4EA8">
      <w:pPr>
        <w:spacing w:line="240" w:lineRule="auto"/>
        <w:jc w:val="both"/>
      </w:pPr>
    </w:p>
    <w:p w14:paraId="0000000A" w14:textId="77777777" w:rsidR="009D4EA8" w:rsidRDefault="00633706">
      <w:pPr>
        <w:spacing w:line="240" w:lineRule="auto"/>
        <w:jc w:val="both"/>
      </w:pPr>
      <w:r>
        <w:t xml:space="preserve">En la parte inferior del recuadro, hay una franja horizontal celeste con </w:t>
      </w:r>
      <w:r>
        <w:t xml:space="preserve">dos logos en sus extremos. En el lado inferior izquierdo, está el logo de la Vicerrectoría de Asuntos Estudiantiles </w:t>
      </w:r>
      <w:proofErr w:type="gramStart"/>
      <w:r>
        <w:t>y  Comunitarios</w:t>
      </w:r>
      <w:proofErr w:type="gramEnd"/>
      <w:r>
        <w:t xml:space="preserve"> (VAEC) y en el lado inferior derecho, el de la Oficina de Equidad e Inclusión (OEI). En la parte inferior, al centro, se enc</w:t>
      </w:r>
      <w:r>
        <w:t>uentra un chuncho gris parado con lentes oscuros bordes rojos, polera amarilla con un símbolo de infinito en colores y pantalones azules. Una de sus alas (izquierda), tiene un bastón guía y la otra (derecha), apunta hacia el recuadro superior con el mensaj</w:t>
      </w:r>
      <w:r>
        <w:t>e nombrado.</w:t>
      </w:r>
    </w:p>
    <w:p w14:paraId="0000000B" w14:textId="77777777" w:rsidR="009D4EA8" w:rsidRDefault="00633706">
      <w:pPr>
        <w:spacing w:line="240" w:lineRule="auto"/>
        <w:jc w:val="both"/>
      </w:pPr>
      <w:r>
        <w:t xml:space="preserve"> </w:t>
      </w:r>
    </w:p>
    <w:p w14:paraId="0000000C" w14:textId="77777777" w:rsidR="009D4EA8" w:rsidRPr="00633706" w:rsidRDefault="00633706">
      <w:pPr>
        <w:spacing w:line="240" w:lineRule="auto"/>
        <w:jc w:val="both"/>
        <w:rPr>
          <w:b/>
        </w:rPr>
      </w:pPr>
      <w:r w:rsidRPr="00633706">
        <w:rPr>
          <w:b/>
        </w:rPr>
        <w:t xml:space="preserve">Imagen 2: </w:t>
      </w:r>
    </w:p>
    <w:p w14:paraId="0000000D" w14:textId="77777777" w:rsidR="009D4EA8" w:rsidRDefault="009D4EA8">
      <w:pPr>
        <w:spacing w:line="240" w:lineRule="auto"/>
        <w:jc w:val="both"/>
      </w:pPr>
    </w:p>
    <w:p w14:paraId="0000000E" w14:textId="77777777" w:rsidR="009D4EA8" w:rsidRDefault="00633706">
      <w:pPr>
        <w:spacing w:line="240" w:lineRule="auto"/>
        <w:jc w:val="both"/>
      </w:pPr>
      <w:r>
        <w:t>Imagen con el mismo diseño que la anterior (fondo, título, distribución y con el mismo chunche). En el recuadro central, con letras azules se indica: “La Convención sobre los derechos de las personas con discapacidad reconoce la i</w:t>
      </w:r>
      <w:r>
        <w:t>mportancia del ámbito simbólico, relevando la noción de “persona”, antes que cualquier diagnóstico.</w:t>
      </w:r>
    </w:p>
    <w:p w14:paraId="0000000F" w14:textId="77777777" w:rsidR="009D4EA8" w:rsidRDefault="00633706">
      <w:pPr>
        <w:spacing w:line="240" w:lineRule="auto"/>
        <w:jc w:val="both"/>
      </w:pPr>
      <w:r>
        <w:t>Además, reconoce que la discapacidad se sitúa en la interacción con el entorno y no EN la persona. Por eso, referirse a personas con discapacidad como “disc</w:t>
      </w:r>
      <w:r>
        <w:t xml:space="preserve">apacitados”, “minusválidos”, “inválidos”, “con capacidades diferentes” es incorrecto y, además, es un trato discriminatorio.  </w:t>
      </w:r>
    </w:p>
    <w:p w14:paraId="00000010" w14:textId="77777777" w:rsidR="009D4EA8" w:rsidRDefault="009D4EA8">
      <w:pPr>
        <w:spacing w:line="240" w:lineRule="auto"/>
        <w:jc w:val="both"/>
      </w:pPr>
    </w:p>
    <w:p w14:paraId="00000011" w14:textId="77777777" w:rsidR="009D4EA8" w:rsidRPr="00633706" w:rsidRDefault="00633706">
      <w:pPr>
        <w:spacing w:line="240" w:lineRule="auto"/>
        <w:jc w:val="both"/>
        <w:rPr>
          <w:b/>
        </w:rPr>
      </w:pPr>
      <w:r w:rsidRPr="00633706">
        <w:rPr>
          <w:b/>
        </w:rPr>
        <w:t xml:space="preserve">Imagen 3: </w:t>
      </w:r>
    </w:p>
    <w:p w14:paraId="00000012" w14:textId="77777777" w:rsidR="009D4EA8" w:rsidRDefault="00633706">
      <w:pPr>
        <w:spacing w:line="240" w:lineRule="auto"/>
        <w:jc w:val="both"/>
      </w:pPr>
      <w:r>
        <w:t>Se mantiene fondo y título de imágenes anteriores.</w:t>
      </w:r>
    </w:p>
    <w:p w14:paraId="00000013" w14:textId="77777777" w:rsidR="009D4EA8" w:rsidRDefault="00633706">
      <w:pPr>
        <w:spacing w:line="240" w:lineRule="auto"/>
        <w:jc w:val="both"/>
      </w:pPr>
      <w:r>
        <w:t>Luego del título, a la izquierda, se encuentra la parte superior d</w:t>
      </w:r>
      <w:r>
        <w:t>e otro chuncho, gris claro, con polera blanca y con un brazo (ala) hacia su rostro. Tiene un pañuelo de colores amarrado en su muñeca y con un dedo apunta hacia arriba. Al lado derecho, aparece un recuadro de diálogo, que dice: “Pero entonces, ¿Se dice per</w:t>
      </w:r>
      <w:r>
        <w:t>sona con discapacidad o persona en situación de discapacidad?”</w:t>
      </w:r>
    </w:p>
    <w:p w14:paraId="00000014" w14:textId="77777777" w:rsidR="009D4EA8" w:rsidRDefault="009D4EA8">
      <w:pPr>
        <w:spacing w:line="240" w:lineRule="auto"/>
        <w:jc w:val="both"/>
      </w:pPr>
    </w:p>
    <w:p w14:paraId="00000015" w14:textId="77777777" w:rsidR="009D4EA8" w:rsidRDefault="00633706">
      <w:pPr>
        <w:spacing w:line="240" w:lineRule="auto"/>
        <w:jc w:val="both"/>
      </w:pPr>
      <w:r>
        <w:t>Abajo, hay una línea azul que divide la imagen a la mitad. En la parte inferior a la derecha, aparece un chuncho gris oscuro (mismo de imagen anterior), con polera amarilla que contiene un sím</w:t>
      </w:r>
      <w:r>
        <w:t xml:space="preserve">bolo de infinito con diversidad de colores, pantalones azules, zapatillas blancas, bastón guía en la ala derecha y el brazo (ala) </w:t>
      </w:r>
      <w:proofErr w:type="spellStart"/>
      <w:r>
        <w:t>izquieda</w:t>
      </w:r>
      <w:proofErr w:type="spellEnd"/>
      <w:r>
        <w:t xml:space="preserve"> apunta hacia un recuadro de dialogo, ubicado a su lado izquierdo que dice: .: “Puedes ocupar ambos términos, pues son</w:t>
      </w:r>
      <w:r>
        <w:t xml:space="preserve"> los que se utilizan oficialmente tanto en la convención de los derechos de personas con discapacidad como en las políticas nacionales”.</w:t>
      </w:r>
    </w:p>
    <w:p w14:paraId="00000016" w14:textId="77777777" w:rsidR="009D4EA8" w:rsidRDefault="009D4EA8">
      <w:pPr>
        <w:spacing w:line="240" w:lineRule="auto"/>
        <w:jc w:val="both"/>
      </w:pPr>
    </w:p>
    <w:p w14:paraId="00000017" w14:textId="77777777" w:rsidR="009D4EA8" w:rsidRDefault="00633706">
      <w:pPr>
        <w:spacing w:line="240" w:lineRule="auto"/>
        <w:jc w:val="both"/>
      </w:pPr>
      <w:r>
        <w:t xml:space="preserve">En la parte inferior de la imagen se encuentra una franja celeste horizontal, con los logos de la VAEC y de la OEI en </w:t>
      </w:r>
      <w:r>
        <w:t xml:space="preserve">la izquierda.  </w:t>
      </w:r>
    </w:p>
    <w:p w14:paraId="00000018" w14:textId="77777777" w:rsidR="009D4EA8" w:rsidRDefault="009D4EA8">
      <w:pPr>
        <w:spacing w:line="240" w:lineRule="auto"/>
        <w:jc w:val="both"/>
      </w:pPr>
    </w:p>
    <w:sectPr w:rsidR="009D4E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A8"/>
    <w:rsid w:val="00633706"/>
    <w:rsid w:val="009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89D184-7595-4EF5-B2E1-B1993BE5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2021-10-07T05:13:00Z</dcterms:created>
  <dcterms:modified xsi:type="dcterms:W3CDTF">2021-10-07T05:13:00Z</dcterms:modified>
</cp:coreProperties>
</file>