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36BD6" w14:textId="77777777" w:rsidR="00FD3E0A" w:rsidRDefault="005943C6">
      <w:pPr>
        <w:spacing w:after="69"/>
      </w:pPr>
      <w:r>
        <w:rPr>
          <w:rFonts w:ascii="Times New Roman" w:eastAsia="Times New Roman" w:hAnsi="Times New Roman" w:cs="Times New Roman"/>
          <w:sz w:val="20"/>
          <w:szCs w:val="20"/>
        </w:rPr>
        <w:t xml:space="preserve"> </w:t>
      </w:r>
    </w:p>
    <w:p w14:paraId="54236BD7" w14:textId="77777777" w:rsidR="00FD3E0A" w:rsidRPr="005943C6" w:rsidRDefault="005943C6">
      <w:pPr>
        <w:spacing w:after="0"/>
        <w:ind w:right="8"/>
        <w:jc w:val="center"/>
      </w:pPr>
      <w:r w:rsidRPr="005943C6">
        <w:rPr>
          <w:rFonts w:ascii="Arial" w:eastAsia="Arial" w:hAnsi="Arial" w:cs="Arial"/>
          <w:b/>
          <w:color w:val="4472C3"/>
        </w:rPr>
        <w:t xml:space="preserve">PROGRAMA DE INGLÉS DE POSTGRADO  </w:t>
      </w:r>
      <w:r w:rsidRPr="005943C6">
        <w:rPr>
          <w:rFonts w:ascii="Arial" w:eastAsia="Arial" w:hAnsi="Arial" w:cs="Arial"/>
          <w:b/>
        </w:rPr>
        <w:t xml:space="preserve"> </w:t>
      </w:r>
    </w:p>
    <w:p w14:paraId="54236BD8" w14:textId="77777777" w:rsidR="00FD3E0A" w:rsidRPr="005943C6" w:rsidRDefault="005943C6">
      <w:pPr>
        <w:spacing w:after="0"/>
      </w:pPr>
      <w:r w:rsidRPr="005943C6">
        <w:rPr>
          <w:rFonts w:ascii="Arial" w:eastAsia="Arial" w:hAnsi="Arial" w:cs="Arial"/>
        </w:rPr>
        <w:t xml:space="preserve"> </w:t>
      </w:r>
    </w:p>
    <w:p w14:paraId="54236BD9" w14:textId="77777777" w:rsidR="00FD3E0A" w:rsidRPr="005943C6" w:rsidRDefault="005943C6">
      <w:pPr>
        <w:pStyle w:val="Heading1"/>
        <w:ind w:left="-5" w:firstLine="0"/>
      </w:pPr>
      <w:r w:rsidRPr="005943C6">
        <w:t xml:space="preserve">DESCRIPCIÓN DEL PROGRAMA </w:t>
      </w:r>
    </w:p>
    <w:p w14:paraId="54236BDA" w14:textId="77777777" w:rsidR="00FD3E0A" w:rsidRPr="005943C6" w:rsidRDefault="005943C6">
      <w:pPr>
        <w:spacing w:after="0"/>
      </w:pPr>
      <w:r w:rsidRPr="005943C6">
        <w:rPr>
          <w:rFonts w:ascii="Arial" w:eastAsia="Arial" w:hAnsi="Arial" w:cs="Arial"/>
          <w:b/>
        </w:rPr>
        <w:t xml:space="preserve"> </w:t>
      </w:r>
    </w:p>
    <w:p w14:paraId="54236BDB" w14:textId="622DDC91" w:rsidR="00FD3E0A" w:rsidRPr="005943C6" w:rsidRDefault="005943C6">
      <w:pPr>
        <w:spacing w:after="1" w:line="239" w:lineRule="auto"/>
        <w:ind w:left="-5" w:right="-7" w:hanging="10"/>
        <w:jc w:val="both"/>
      </w:pPr>
      <w:r w:rsidRPr="005943C6">
        <w:rPr>
          <w:rFonts w:ascii="Arial" w:eastAsia="Arial" w:hAnsi="Arial" w:cs="Arial"/>
        </w:rPr>
        <w:t xml:space="preserve">El Programa de Inglés de Postgrado (PIP) tiene como objetivo preparar a los estudiantes de postgrado de la Universidad de Chile para que se desenvuelvan exitosamente en un contexto académico internacional usando el inglés como </w:t>
      </w:r>
      <w:proofErr w:type="spellStart"/>
      <w:r w:rsidRPr="005943C6">
        <w:rPr>
          <w:rFonts w:ascii="Arial" w:eastAsia="Arial" w:hAnsi="Arial" w:cs="Arial"/>
          <w:i/>
        </w:rPr>
        <w:t>lingua</w:t>
      </w:r>
      <w:proofErr w:type="spellEnd"/>
      <w:r w:rsidRPr="005943C6">
        <w:rPr>
          <w:rFonts w:ascii="Arial" w:eastAsia="Arial" w:hAnsi="Arial" w:cs="Arial"/>
          <w:i/>
        </w:rPr>
        <w:t xml:space="preserve"> franca</w:t>
      </w:r>
      <w:r w:rsidR="00E42BD9">
        <w:rPr>
          <w:rFonts w:ascii="Arial" w:eastAsia="Arial" w:hAnsi="Arial" w:cs="Arial"/>
        </w:rPr>
        <w:t>, a</w:t>
      </w:r>
      <w:r w:rsidRPr="005943C6">
        <w:rPr>
          <w:rFonts w:ascii="Arial" w:eastAsia="Arial" w:hAnsi="Arial" w:cs="Arial"/>
        </w:rPr>
        <w:t xml:space="preserve">puntando a cubrir las necesidades de quienes deseen realizar y/o socializar su investigación en inglés, el PIP busca desarrollar en los estudiantes aquellas habilidades académicas y estructuras lingüísticas que sean necesarias para poder desempeñarse con éxito en su área de estudio.  </w:t>
      </w:r>
    </w:p>
    <w:p w14:paraId="54236BDC" w14:textId="77777777" w:rsidR="00FD3E0A" w:rsidRPr="005943C6" w:rsidRDefault="005943C6">
      <w:pPr>
        <w:spacing w:after="0"/>
      </w:pPr>
      <w:r w:rsidRPr="005943C6">
        <w:rPr>
          <w:rFonts w:ascii="Arial" w:eastAsia="Arial" w:hAnsi="Arial" w:cs="Arial"/>
          <w:b/>
        </w:rPr>
        <w:t xml:space="preserve"> </w:t>
      </w:r>
    </w:p>
    <w:p w14:paraId="54236BDD" w14:textId="77777777" w:rsidR="00FD3E0A" w:rsidRPr="005943C6" w:rsidRDefault="005943C6">
      <w:pPr>
        <w:pStyle w:val="Heading1"/>
        <w:ind w:left="-5" w:firstLine="0"/>
      </w:pPr>
      <w:r w:rsidRPr="005943C6">
        <w:t xml:space="preserve">INFORMACIÓN GENERAL DEL CURSO </w:t>
      </w:r>
    </w:p>
    <w:p w14:paraId="54236BDE" w14:textId="77777777" w:rsidR="00FD3E0A" w:rsidRPr="005943C6" w:rsidRDefault="005943C6">
      <w:pPr>
        <w:spacing w:after="0"/>
      </w:pPr>
      <w:r w:rsidRPr="005943C6">
        <w:rPr>
          <w:rFonts w:ascii="Arial" w:eastAsia="Arial" w:hAnsi="Arial" w:cs="Arial"/>
          <w:b/>
        </w:rPr>
        <w:t xml:space="preserve"> </w:t>
      </w:r>
    </w:p>
    <w:tbl>
      <w:tblPr>
        <w:tblStyle w:val="a"/>
        <w:tblW w:w="8468" w:type="dxa"/>
        <w:tblLayout w:type="fixed"/>
        <w:tblLook w:val="0400" w:firstRow="0" w:lastRow="0" w:firstColumn="0" w:lastColumn="0" w:noHBand="0" w:noVBand="1"/>
      </w:tblPr>
      <w:tblGrid>
        <w:gridCol w:w="3261"/>
        <w:gridCol w:w="427"/>
        <w:gridCol w:w="4780"/>
      </w:tblGrid>
      <w:tr w:rsidR="00FD3E0A" w:rsidRPr="005943C6" w14:paraId="54236BE2" w14:textId="77777777">
        <w:trPr>
          <w:trHeight w:val="238"/>
        </w:trPr>
        <w:tc>
          <w:tcPr>
            <w:tcW w:w="3261" w:type="dxa"/>
            <w:tcBorders>
              <w:top w:val="nil"/>
              <w:left w:val="nil"/>
              <w:bottom w:val="nil"/>
              <w:right w:val="nil"/>
            </w:tcBorders>
          </w:tcPr>
          <w:p w14:paraId="54236BDF" w14:textId="77777777" w:rsidR="00FD3E0A" w:rsidRPr="005943C6" w:rsidRDefault="005943C6">
            <w:r w:rsidRPr="005943C6">
              <w:rPr>
                <w:rFonts w:ascii="Arial" w:eastAsia="Arial" w:hAnsi="Arial" w:cs="Arial"/>
              </w:rPr>
              <w:t xml:space="preserve">Nombre del curso </w:t>
            </w:r>
          </w:p>
        </w:tc>
        <w:tc>
          <w:tcPr>
            <w:tcW w:w="427" w:type="dxa"/>
            <w:tcBorders>
              <w:top w:val="nil"/>
              <w:left w:val="nil"/>
              <w:bottom w:val="nil"/>
              <w:right w:val="nil"/>
            </w:tcBorders>
          </w:tcPr>
          <w:p w14:paraId="54236BE0" w14:textId="77777777" w:rsidR="00FD3E0A" w:rsidRPr="005943C6" w:rsidRDefault="005943C6">
            <w:r w:rsidRPr="005943C6">
              <w:rPr>
                <w:rFonts w:ascii="Arial" w:eastAsia="Arial" w:hAnsi="Arial" w:cs="Arial"/>
              </w:rPr>
              <w:t xml:space="preserve">: </w:t>
            </w:r>
          </w:p>
        </w:tc>
        <w:tc>
          <w:tcPr>
            <w:tcW w:w="4780" w:type="dxa"/>
            <w:tcBorders>
              <w:top w:val="nil"/>
              <w:left w:val="nil"/>
              <w:bottom w:val="nil"/>
              <w:right w:val="nil"/>
            </w:tcBorders>
          </w:tcPr>
          <w:p w14:paraId="54236BE1" w14:textId="77777777" w:rsidR="00FD3E0A" w:rsidRPr="005943C6" w:rsidRDefault="005943C6">
            <w:proofErr w:type="spellStart"/>
            <w:r w:rsidRPr="005943C6">
              <w:rPr>
                <w:rFonts w:ascii="Arial" w:eastAsia="Arial" w:hAnsi="Arial" w:cs="Arial"/>
                <w:i/>
              </w:rPr>
              <w:t>Vantage</w:t>
            </w:r>
            <w:proofErr w:type="spellEnd"/>
            <w:r w:rsidRPr="005943C6">
              <w:rPr>
                <w:rFonts w:ascii="Arial" w:eastAsia="Arial" w:hAnsi="Arial" w:cs="Arial"/>
                <w:b/>
              </w:rPr>
              <w:t xml:space="preserve"> </w:t>
            </w:r>
            <w:r w:rsidRPr="005943C6">
              <w:rPr>
                <w:rFonts w:ascii="Arial" w:eastAsia="Arial" w:hAnsi="Arial" w:cs="Arial"/>
              </w:rPr>
              <w:t xml:space="preserve"> </w:t>
            </w:r>
          </w:p>
        </w:tc>
      </w:tr>
      <w:tr w:rsidR="00FD3E0A" w:rsidRPr="005943C6" w14:paraId="54236BE6" w14:textId="77777777">
        <w:trPr>
          <w:trHeight w:val="269"/>
        </w:trPr>
        <w:tc>
          <w:tcPr>
            <w:tcW w:w="3261" w:type="dxa"/>
            <w:tcBorders>
              <w:top w:val="nil"/>
              <w:left w:val="nil"/>
              <w:bottom w:val="nil"/>
              <w:right w:val="nil"/>
            </w:tcBorders>
          </w:tcPr>
          <w:p w14:paraId="54236BE3" w14:textId="77777777" w:rsidR="00FD3E0A" w:rsidRPr="005943C6" w:rsidRDefault="005943C6">
            <w:r w:rsidRPr="005943C6">
              <w:rPr>
                <w:rFonts w:ascii="Arial" w:eastAsia="Arial" w:hAnsi="Arial" w:cs="Arial"/>
              </w:rPr>
              <w:t xml:space="preserve">Nivel </w:t>
            </w:r>
          </w:p>
        </w:tc>
        <w:tc>
          <w:tcPr>
            <w:tcW w:w="427" w:type="dxa"/>
            <w:tcBorders>
              <w:top w:val="nil"/>
              <w:left w:val="nil"/>
              <w:bottom w:val="nil"/>
              <w:right w:val="nil"/>
            </w:tcBorders>
          </w:tcPr>
          <w:p w14:paraId="54236BE4" w14:textId="77777777" w:rsidR="00FD3E0A" w:rsidRPr="005943C6" w:rsidRDefault="005943C6">
            <w:r w:rsidRPr="005943C6">
              <w:rPr>
                <w:rFonts w:ascii="Arial" w:eastAsia="Arial" w:hAnsi="Arial" w:cs="Arial"/>
              </w:rPr>
              <w:t xml:space="preserve">: </w:t>
            </w:r>
          </w:p>
        </w:tc>
        <w:tc>
          <w:tcPr>
            <w:tcW w:w="4780" w:type="dxa"/>
            <w:tcBorders>
              <w:top w:val="nil"/>
              <w:left w:val="nil"/>
              <w:bottom w:val="nil"/>
              <w:right w:val="nil"/>
            </w:tcBorders>
          </w:tcPr>
          <w:p w14:paraId="54236BE5" w14:textId="77777777" w:rsidR="00FD3E0A" w:rsidRPr="005943C6" w:rsidRDefault="005943C6">
            <w:pPr>
              <w:jc w:val="both"/>
            </w:pPr>
            <w:r w:rsidRPr="005943C6">
              <w:rPr>
                <w:rFonts w:ascii="Arial" w:eastAsia="Arial" w:hAnsi="Arial" w:cs="Arial"/>
              </w:rPr>
              <w:t xml:space="preserve">B2 según el Marco Común Europeo de Referencia (MCER) </w:t>
            </w:r>
          </w:p>
        </w:tc>
      </w:tr>
      <w:tr w:rsidR="00FD3E0A" w:rsidRPr="00536B62" w14:paraId="54236BEA" w14:textId="77777777">
        <w:trPr>
          <w:trHeight w:val="269"/>
        </w:trPr>
        <w:tc>
          <w:tcPr>
            <w:tcW w:w="3261" w:type="dxa"/>
            <w:tcBorders>
              <w:top w:val="nil"/>
              <w:left w:val="nil"/>
              <w:bottom w:val="nil"/>
              <w:right w:val="nil"/>
            </w:tcBorders>
          </w:tcPr>
          <w:p w14:paraId="54236BE7" w14:textId="77777777" w:rsidR="00FD3E0A" w:rsidRPr="005943C6" w:rsidRDefault="005943C6">
            <w:r w:rsidRPr="005943C6">
              <w:rPr>
                <w:rFonts w:ascii="Arial" w:eastAsia="Arial" w:hAnsi="Arial" w:cs="Arial"/>
              </w:rPr>
              <w:t xml:space="preserve">Requisito </w:t>
            </w:r>
          </w:p>
        </w:tc>
        <w:tc>
          <w:tcPr>
            <w:tcW w:w="427" w:type="dxa"/>
            <w:tcBorders>
              <w:top w:val="nil"/>
              <w:left w:val="nil"/>
              <w:bottom w:val="nil"/>
              <w:right w:val="nil"/>
            </w:tcBorders>
          </w:tcPr>
          <w:p w14:paraId="54236BE8" w14:textId="77777777" w:rsidR="00FD3E0A" w:rsidRPr="005943C6" w:rsidRDefault="005943C6">
            <w:r w:rsidRPr="005943C6">
              <w:rPr>
                <w:rFonts w:ascii="Arial" w:eastAsia="Arial" w:hAnsi="Arial" w:cs="Arial"/>
              </w:rPr>
              <w:t xml:space="preserve">: </w:t>
            </w:r>
          </w:p>
        </w:tc>
        <w:tc>
          <w:tcPr>
            <w:tcW w:w="4780" w:type="dxa"/>
            <w:tcBorders>
              <w:top w:val="nil"/>
              <w:left w:val="nil"/>
              <w:bottom w:val="nil"/>
              <w:right w:val="nil"/>
            </w:tcBorders>
          </w:tcPr>
          <w:p w14:paraId="54236BE9" w14:textId="77777777" w:rsidR="00FD3E0A" w:rsidRPr="005943C6" w:rsidRDefault="005943C6">
            <w:pPr>
              <w:rPr>
                <w:lang w:val="en-US"/>
              </w:rPr>
            </w:pPr>
            <w:r w:rsidRPr="005943C6">
              <w:rPr>
                <w:rFonts w:ascii="Arial" w:eastAsia="Arial" w:hAnsi="Arial" w:cs="Arial"/>
                <w:lang w:val="en-US"/>
              </w:rPr>
              <w:t xml:space="preserve">Cambridge English Placement Test (CEPT B2) </w:t>
            </w:r>
          </w:p>
        </w:tc>
      </w:tr>
      <w:tr w:rsidR="00FD3E0A" w:rsidRPr="005943C6" w14:paraId="54236BEE" w14:textId="77777777">
        <w:trPr>
          <w:trHeight w:val="271"/>
        </w:trPr>
        <w:tc>
          <w:tcPr>
            <w:tcW w:w="3261" w:type="dxa"/>
            <w:tcBorders>
              <w:top w:val="nil"/>
              <w:left w:val="nil"/>
              <w:bottom w:val="nil"/>
              <w:right w:val="nil"/>
            </w:tcBorders>
          </w:tcPr>
          <w:p w14:paraId="54236BEB" w14:textId="77777777" w:rsidR="00FD3E0A" w:rsidRPr="005943C6" w:rsidRDefault="005943C6">
            <w:r w:rsidRPr="005943C6">
              <w:rPr>
                <w:rFonts w:ascii="Arial" w:eastAsia="Arial" w:hAnsi="Arial" w:cs="Arial"/>
              </w:rPr>
              <w:t xml:space="preserve">Dedicación </w:t>
            </w:r>
          </w:p>
        </w:tc>
        <w:tc>
          <w:tcPr>
            <w:tcW w:w="427" w:type="dxa"/>
            <w:tcBorders>
              <w:top w:val="nil"/>
              <w:left w:val="nil"/>
              <w:bottom w:val="nil"/>
              <w:right w:val="nil"/>
            </w:tcBorders>
          </w:tcPr>
          <w:p w14:paraId="54236BEC" w14:textId="77777777" w:rsidR="00FD3E0A" w:rsidRPr="005943C6" w:rsidRDefault="005943C6">
            <w:r w:rsidRPr="005943C6">
              <w:rPr>
                <w:rFonts w:ascii="Arial" w:eastAsia="Arial" w:hAnsi="Arial" w:cs="Arial"/>
              </w:rPr>
              <w:t xml:space="preserve">: </w:t>
            </w:r>
          </w:p>
        </w:tc>
        <w:tc>
          <w:tcPr>
            <w:tcW w:w="4780" w:type="dxa"/>
            <w:tcBorders>
              <w:top w:val="nil"/>
              <w:left w:val="nil"/>
              <w:bottom w:val="nil"/>
              <w:right w:val="nil"/>
            </w:tcBorders>
          </w:tcPr>
          <w:p w14:paraId="54236BED" w14:textId="77777777" w:rsidR="00FD3E0A" w:rsidRPr="005943C6" w:rsidRDefault="005943C6">
            <w:r w:rsidRPr="005943C6">
              <w:rPr>
                <w:rFonts w:ascii="Arial" w:eastAsia="Arial" w:hAnsi="Arial" w:cs="Arial"/>
              </w:rPr>
              <w:t xml:space="preserve">33 horas cronológicas </w:t>
            </w:r>
          </w:p>
        </w:tc>
      </w:tr>
      <w:tr w:rsidR="00FD3E0A" w:rsidRPr="005943C6" w14:paraId="54236BF2" w14:textId="77777777">
        <w:trPr>
          <w:trHeight w:val="271"/>
        </w:trPr>
        <w:tc>
          <w:tcPr>
            <w:tcW w:w="3261" w:type="dxa"/>
            <w:tcBorders>
              <w:top w:val="nil"/>
              <w:left w:val="nil"/>
              <w:bottom w:val="nil"/>
              <w:right w:val="nil"/>
            </w:tcBorders>
          </w:tcPr>
          <w:p w14:paraId="54236BEF" w14:textId="77777777" w:rsidR="00FD3E0A" w:rsidRPr="005943C6" w:rsidRDefault="005943C6">
            <w:proofErr w:type="spellStart"/>
            <w:r w:rsidRPr="005943C6">
              <w:rPr>
                <w:rFonts w:ascii="Arial" w:eastAsia="Arial" w:hAnsi="Arial" w:cs="Arial"/>
              </w:rPr>
              <w:t>N°</w:t>
            </w:r>
            <w:proofErr w:type="spellEnd"/>
            <w:r w:rsidRPr="005943C6">
              <w:rPr>
                <w:rFonts w:ascii="Arial" w:eastAsia="Arial" w:hAnsi="Arial" w:cs="Arial"/>
              </w:rPr>
              <w:t xml:space="preserve"> de horas semanales </w:t>
            </w:r>
          </w:p>
        </w:tc>
        <w:tc>
          <w:tcPr>
            <w:tcW w:w="427" w:type="dxa"/>
            <w:tcBorders>
              <w:top w:val="nil"/>
              <w:left w:val="nil"/>
              <w:bottom w:val="nil"/>
              <w:right w:val="nil"/>
            </w:tcBorders>
          </w:tcPr>
          <w:p w14:paraId="54236BF0" w14:textId="77777777" w:rsidR="00FD3E0A" w:rsidRPr="005943C6" w:rsidRDefault="005943C6">
            <w:r w:rsidRPr="005943C6">
              <w:rPr>
                <w:rFonts w:ascii="Arial" w:eastAsia="Arial" w:hAnsi="Arial" w:cs="Arial"/>
              </w:rPr>
              <w:t xml:space="preserve">: </w:t>
            </w:r>
          </w:p>
        </w:tc>
        <w:tc>
          <w:tcPr>
            <w:tcW w:w="4780" w:type="dxa"/>
            <w:tcBorders>
              <w:top w:val="nil"/>
              <w:left w:val="nil"/>
              <w:bottom w:val="nil"/>
              <w:right w:val="nil"/>
            </w:tcBorders>
          </w:tcPr>
          <w:p w14:paraId="54236BF1" w14:textId="1B6272FD" w:rsidR="00FD3E0A" w:rsidRPr="005943C6" w:rsidRDefault="005943C6">
            <w:r w:rsidRPr="005943C6">
              <w:rPr>
                <w:rFonts w:ascii="Arial" w:eastAsia="Arial" w:hAnsi="Arial" w:cs="Arial"/>
              </w:rPr>
              <w:t>3 horas</w:t>
            </w:r>
            <w:r w:rsidR="0024498A">
              <w:rPr>
                <w:rFonts w:ascii="Arial" w:eastAsia="Arial" w:hAnsi="Arial" w:cs="Arial"/>
              </w:rPr>
              <w:t xml:space="preserve"> </w:t>
            </w:r>
            <w:r w:rsidRPr="005943C6">
              <w:rPr>
                <w:rFonts w:ascii="Arial" w:eastAsia="Arial" w:hAnsi="Arial" w:cs="Arial"/>
              </w:rPr>
              <w:t>-</w:t>
            </w:r>
            <w:r w:rsidR="0024498A">
              <w:rPr>
                <w:rFonts w:ascii="Arial" w:eastAsia="Arial" w:hAnsi="Arial" w:cs="Arial"/>
              </w:rPr>
              <w:t xml:space="preserve"> </w:t>
            </w:r>
            <w:r w:rsidR="0014776F" w:rsidRPr="005943C6">
              <w:rPr>
                <w:rFonts w:ascii="Arial" w:eastAsia="Arial" w:hAnsi="Arial" w:cs="Arial"/>
              </w:rPr>
              <w:t>m</w:t>
            </w:r>
            <w:r w:rsidR="0024498A">
              <w:rPr>
                <w:rFonts w:ascii="Arial" w:eastAsia="Arial" w:hAnsi="Arial" w:cs="Arial"/>
              </w:rPr>
              <w:t>arte</w:t>
            </w:r>
            <w:r w:rsidR="0014776F" w:rsidRPr="005943C6">
              <w:rPr>
                <w:rFonts w:ascii="Arial" w:eastAsia="Arial" w:hAnsi="Arial" w:cs="Arial"/>
              </w:rPr>
              <w:t>s</w:t>
            </w:r>
            <w:r w:rsidR="0024498A">
              <w:rPr>
                <w:rFonts w:ascii="Arial" w:eastAsia="Arial" w:hAnsi="Arial" w:cs="Arial"/>
              </w:rPr>
              <w:t xml:space="preserve"> y jueves</w:t>
            </w:r>
            <w:r w:rsidRPr="005943C6">
              <w:rPr>
                <w:rFonts w:ascii="Arial" w:eastAsia="Arial" w:hAnsi="Arial" w:cs="Arial"/>
              </w:rPr>
              <w:t xml:space="preserve"> 1</w:t>
            </w:r>
            <w:r w:rsidR="00C510B9" w:rsidRPr="005943C6">
              <w:rPr>
                <w:rFonts w:ascii="Arial" w:eastAsia="Arial" w:hAnsi="Arial" w:cs="Arial"/>
              </w:rPr>
              <w:t>8</w:t>
            </w:r>
            <w:r w:rsidRPr="005943C6">
              <w:rPr>
                <w:rFonts w:ascii="Arial" w:eastAsia="Arial" w:hAnsi="Arial" w:cs="Arial"/>
              </w:rPr>
              <w:t>:00-1</w:t>
            </w:r>
            <w:r w:rsidR="00C510B9" w:rsidRPr="005943C6">
              <w:rPr>
                <w:rFonts w:ascii="Arial" w:eastAsia="Arial" w:hAnsi="Arial" w:cs="Arial"/>
              </w:rPr>
              <w:t>9</w:t>
            </w:r>
            <w:r w:rsidRPr="005943C6">
              <w:rPr>
                <w:rFonts w:ascii="Arial" w:eastAsia="Arial" w:hAnsi="Arial" w:cs="Arial"/>
              </w:rPr>
              <w:t>:30 horas</w:t>
            </w:r>
          </w:p>
        </w:tc>
      </w:tr>
      <w:tr w:rsidR="00FD3E0A" w:rsidRPr="005943C6" w14:paraId="54236BF6" w14:textId="77777777">
        <w:trPr>
          <w:trHeight w:val="269"/>
        </w:trPr>
        <w:tc>
          <w:tcPr>
            <w:tcW w:w="3261" w:type="dxa"/>
            <w:tcBorders>
              <w:top w:val="nil"/>
              <w:left w:val="nil"/>
              <w:bottom w:val="nil"/>
              <w:right w:val="nil"/>
            </w:tcBorders>
          </w:tcPr>
          <w:p w14:paraId="54236BF3" w14:textId="77777777" w:rsidR="00FD3E0A" w:rsidRPr="005943C6" w:rsidRDefault="005943C6">
            <w:r w:rsidRPr="005943C6">
              <w:rPr>
                <w:rFonts w:ascii="Arial" w:eastAsia="Arial" w:hAnsi="Arial" w:cs="Arial"/>
              </w:rPr>
              <w:t xml:space="preserve">Fecha de inicio </w:t>
            </w:r>
          </w:p>
        </w:tc>
        <w:tc>
          <w:tcPr>
            <w:tcW w:w="427" w:type="dxa"/>
            <w:tcBorders>
              <w:top w:val="nil"/>
              <w:left w:val="nil"/>
              <w:bottom w:val="nil"/>
              <w:right w:val="nil"/>
            </w:tcBorders>
          </w:tcPr>
          <w:p w14:paraId="54236BF4" w14:textId="77777777" w:rsidR="00FD3E0A" w:rsidRPr="005943C6" w:rsidRDefault="005943C6">
            <w:r w:rsidRPr="005943C6">
              <w:rPr>
                <w:rFonts w:ascii="Arial" w:eastAsia="Arial" w:hAnsi="Arial" w:cs="Arial"/>
              </w:rPr>
              <w:t xml:space="preserve">: </w:t>
            </w:r>
          </w:p>
        </w:tc>
        <w:tc>
          <w:tcPr>
            <w:tcW w:w="4780" w:type="dxa"/>
            <w:tcBorders>
              <w:top w:val="nil"/>
              <w:left w:val="nil"/>
              <w:bottom w:val="nil"/>
              <w:right w:val="nil"/>
            </w:tcBorders>
          </w:tcPr>
          <w:p w14:paraId="54236BF5" w14:textId="3EB1F693" w:rsidR="00FD3E0A" w:rsidRPr="005943C6" w:rsidRDefault="005943C6">
            <w:r w:rsidRPr="005943C6">
              <w:rPr>
                <w:rFonts w:ascii="Arial" w:eastAsia="Arial" w:hAnsi="Arial" w:cs="Arial"/>
              </w:rPr>
              <w:t>0</w:t>
            </w:r>
            <w:r w:rsidR="0024498A">
              <w:rPr>
                <w:rFonts w:ascii="Arial" w:eastAsia="Arial" w:hAnsi="Arial" w:cs="Arial"/>
              </w:rPr>
              <w:t>6</w:t>
            </w:r>
            <w:r w:rsidRPr="005943C6">
              <w:rPr>
                <w:rFonts w:ascii="Arial" w:eastAsia="Arial" w:hAnsi="Arial" w:cs="Arial"/>
              </w:rPr>
              <w:t xml:space="preserve"> de octubre de 2020 </w:t>
            </w:r>
          </w:p>
        </w:tc>
      </w:tr>
      <w:tr w:rsidR="00FD3E0A" w:rsidRPr="005943C6" w14:paraId="54236BFA" w14:textId="77777777">
        <w:trPr>
          <w:trHeight w:val="269"/>
        </w:trPr>
        <w:tc>
          <w:tcPr>
            <w:tcW w:w="3261" w:type="dxa"/>
            <w:tcBorders>
              <w:top w:val="nil"/>
              <w:left w:val="nil"/>
              <w:bottom w:val="nil"/>
              <w:right w:val="nil"/>
            </w:tcBorders>
          </w:tcPr>
          <w:p w14:paraId="54236BF7" w14:textId="77777777" w:rsidR="00FD3E0A" w:rsidRPr="005943C6" w:rsidRDefault="005943C6">
            <w:r w:rsidRPr="005943C6">
              <w:rPr>
                <w:rFonts w:ascii="Arial" w:eastAsia="Arial" w:hAnsi="Arial" w:cs="Arial"/>
              </w:rPr>
              <w:t xml:space="preserve">Fecha de término </w:t>
            </w:r>
          </w:p>
        </w:tc>
        <w:tc>
          <w:tcPr>
            <w:tcW w:w="427" w:type="dxa"/>
            <w:tcBorders>
              <w:top w:val="nil"/>
              <w:left w:val="nil"/>
              <w:bottom w:val="nil"/>
              <w:right w:val="nil"/>
            </w:tcBorders>
          </w:tcPr>
          <w:p w14:paraId="54236BF8" w14:textId="77777777" w:rsidR="00FD3E0A" w:rsidRPr="005943C6" w:rsidRDefault="005943C6">
            <w:r w:rsidRPr="005943C6">
              <w:rPr>
                <w:rFonts w:ascii="Arial" w:eastAsia="Arial" w:hAnsi="Arial" w:cs="Arial"/>
              </w:rPr>
              <w:t xml:space="preserve">: </w:t>
            </w:r>
          </w:p>
        </w:tc>
        <w:tc>
          <w:tcPr>
            <w:tcW w:w="4780" w:type="dxa"/>
            <w:tcBorders>
              <w:top w:val="nil"/>
              <w:left w:val="nil"/>
              <w:bottom w:val="nil"/>
              <w:right w:val="nil"/>
            </w:tcBorders>
          </w:tcPr>
          <w:p w14:paraId="54236BF9" w14:textId="48A5B489" w:rsidR="00FD3E0A" w:rsidRPr="005943C6" w:rsidRDefault="005943C6">
            <w:r w:rsidRPr="005943C6">
              <w:rPr>
                <w:rFonts w:ascii="Arial" w:eastAsia="Arial" w:hAnsi="Arial" w:cs="Arial"/>
              </w:rPr>
              <w:t>2</w:t>
            </w:r>
            <w:r w:rsidR="0024498A">
              <w:rPr>
                <w:rFonts w:ascii="Arial" w:eastAsia="Arial" w:hAnsi="Arial" w:cs="Arial"/>
              </w:rPr>
              <w:t>2</w:t>
            </w:r>
            <w:r w:rsidRPr="005943C6">
              <w:rPr>
                <w:rFonts w:ascii="Arial" w:eastAsia="Arial" w:hAnsi="Arial" w:cs="Arial"/>
              </w:rPr>
              <w:t xml:space="preserve"> de diciembre de 2020 </w:t>
            </w:r>
          </w:p>
        </w:tc>
      </w:tr>
      <w:tr w:rsidR="00FD3E0A" w:rsidRPr="00536B62" w14:paraId="54236BFE" w14:textId="77777777">
        <w:trPr>
          <w:trHeight w:val="269"/>
        </w:trPr>
        <w:tc>
          <w:tcPr>
            <w:tcW w:w="3261" w:type="dxa"/>
            <w:tcBorders>
              <w:top w:val="nil"/>
              <w:left w:val="nil"/>
              <w:bottom w:val="nil"/>
              <w:right w:val="nil"/>
            </w:tcBorders>
          </w:tcPr>
          <w:p w14:paraId="54236BFB" w14:textId="77777777" w:rsidR="00FD3E0A" w:rsidRPr="005943C6" w:rsidRDefault="005943C6">
            <w:r w:rsidRPr="005943C6">
              <w:rPr>
                <w:rFonts w:ascii="Arial" w:eastAsia="Arial" w:hAnsi="Arial" w:cs="Arial"/>
              </w:rPr>
              <w:t xml:space="preserve">Profesores </w:t>
            </w:r>
          </w:p>
        </w:tc>
        <w:tc>
          <w:tcPr>
            <w:tcW w:w="427" w:type="dxa"/>
            <w:tcBorders>
              <w:top w:val="nil"/>
              <w:left w:val="nil"/>
              <w:bottom w:val="nil"/>
              <w:right w:val="nil"/>
            </w:tcBorders>
          </w:tcPr>
          <w:p w14:paraId="54236BFC" w14:textId="77777777" w:rsidR="00FD3E0A" w:rsidRPr="005943C6" w:rsidRDefault="005943C6">
            <w:r w:rsidRPr="005943C6">
              <w:rPr>
                <w:rFonts w:ascii="Arial" w:eastAsia="Arial" w:hAnsi="Arial" w:cs="Arial"/>
              </w:rPr>
              <w:t xml:space="preserve">: </w:t>
            </w:r>
          </w:p>
        </w:tc>
        <w:tc>
          <w:tcPr>
            <w:tcW w:w="4780" w:type="dxa"/>
            <w:tcBorders>
              <w:top w:val="nil"/>
              <w:left w:val="nil"/>
              <w:bottom w:val="nil"/>
              <w:right w:val="nil"/>
            </w:tcBorders>
          </w:tcPr>
          <w:p w14:paraId="54236BFD" w14:textId="63586EF9" w:rsidR="00FD3E0A" w:rsidRPr="005943C6" w:rsidRDefault="005943C6">
            <w:pPr>
              <w:rPr>
                <w:lang w:val="en-US"/>
              </w:rPr>
            </w:pPr>
            <w:r w:rsidRPr="005943C6">
              <w:rPr>
                <w:rFonts w:ascii="Arial" w:eastAsia="Arial" w:hAnsi="Arial" w:cs="Arial"/>
                <w:lang w:val="en-US"/>
              </w:rPr>
              <w:t xml:space="preserve">Prof. Freddy Freitez </w:t>
            </w:r>
            <w:hyperlink r:id="rId7" w:history="1">
              <w:r w:rsidR="0014776F" w:rsidRPr="005943C6">
                <w:rPr>
                  <w:rStyle w:val="Hyperlink"/>
                  <w:rFonts w:ascii="Arial" w:eastAsia="Arial" w:hAnsi="Arial" w:cs="Arial"/>
                  <w:lang w:val="en-US"/>
                </w:rPr>
                <w:t>freddyfreitez@uchile.cl</w:t>
              </w:r>
            </w:hyperlink>
            <w:r w:rsidR="0014776F" w:rsidRPr="005943C6">
              <w:rPr>
                <w:rFonts w:ascii="Arial" w:eastAsia="Arial" w:hAnsi="Arial" w:cs="Arial"/>
                <w:lang w:val="en-US"/>
              </w:rPr>
              <w:t xml:space="preserve"> </w:t>
            </w:r>
          </w:p>
        </w:tc>
      </w:tr>
      <w:tr w:rsidR="00FD3E0A" w:rsidRPr="005943C6" w14:paraId="54236C02" w14:textId="77777777">
        <w:trPr>
          <w:trHeight w:val="262"/>
        </w:trPr>
        <w:tc>
          <w:tcPr>
            <w:tcW w:w="3261" w:type="dxa"/>
            <w:tcBorders>
              <w:top w:val="nil"/>
              <w:left w:val="nil"/>
              <w:bottom w:val="nil"/>
              <w:right w:val="nil"/>
            </w:tcBorders>
          </w:tcPr>
          <w:p w14:paraId="54236BFF" w14:textId="77777777" w:rsidR="00FD3E0A" w:rsidRPr="005943C6" w:rsidRDefault="005943C6">
            <w:r w:rsidRPr="005943C6">
              <w:rPr>
                <w:rFonts w:ascii="Arial" w:eastAsia="Arial" w:hAnsi="Arial" w:cs="Arial"/>
              </w:rPr>
              <w:t xml:space="preserve">Coordinación general </w:t>
            </w:r>
          </w:p>
        </w:tc>
        <w:tc>
          <w:tcPr>
            <w:tcW w:w="427" w:type="dxa"/>
            <w:tcBorders>
              <w:top w:val="nil"/>
              <w:left w:val="nil"/>
              <w:bottom w:val="nil"/>
              <w:right w:val="nil"/>
            </w:tcBorders>
          </w:tcPr>
          <w:p w14:paraId="54236C00" w14:textId="77777777" w:rsidR="00FD3E0A" w:rsidRPr="005943C6" w:rsidRDefault="005943C6">
            <w:r w:rsidRPr="005943C6">
              <w:rPr>
                <w:rFonts w:ascii="Arial" w:eastAsia="Arial" w:hAnsi="Arial" w:cs="Arial"/>
              </w:rPr>
              <w:t xml:space="preserve">: </w:t>
            </w:r>
          </w:p>
        </w:tc>
        <w:tc>
          <w:tcPr>
            <w:tcW w:w="4780" w:type="dxa"/>
            <w:tcBorders>
              <w:top w:val="nil"/>
              <w:left w:val="nil"/>
              <w:bottom w:val="nil"/>
              <w:right w:val="nil"/>
            </w:tcBorders>
          </w:tcPr>
          <w:p w14:paraId="54236C01" w14:textId="49D3F0C0" w:rsidR="00FD3E0A" w:rsidRPr="005943C6" w:rsidRDefault="006C332D">
            <w:hyperlink r:id="rId8" w:history="1">
              <w:r w:rsidR="0014776F" w:rsidRPr="005943C6">
                <w:rPr>
                  <w:rStyle w:val="Hyperlink"/>
                  <w:rFonts w:ascii="Arial" w:eastAsia="Arial" w:hAnsi="Arial" w:cs="Arial"/>
                </w:rPr>
                <w:t>inglespostgrado@uchile.cl</w:t>
              </w:r>
            </w:hyperlink>
            <w:r w:rsidR="0014776F" w:rsidRPr="005943C6">
              <w:rPr>
                <w:rFonts w:ascii="Arial" w:eastAsia="Arial" w:hAnsi="Arial" w:cs="Arial"/>
              </w:rPr>
              <w:t xml:space="preserve"> </w:t>
            </w:r>
            <w:r w:rsidR="005943C6" w:rsidRPr="005943C6">
              <w:rPr>
                <w:rFonts w:ascii="Arial" w:eastAsia="Arial" w:hAnsi="Arial" w:cs="Arial"/>
              </w:rPr>
              <w:t xml:space="preserve"> </w:t>
            </w:r>
          </w:p>
        </w:tc>
      </w:tr>
      <w:tr w:rsidR="00FD3E0A" w:rsidRPr="005943C6" w14:paraId="54236C06" w14:textId="77777777">
        <w:trPr>
          <w:trHeight w:val="231"/>
        </w:trPr>
        <w:tc>
          <w:tcPr>
            <w:tcW w:w="3261" w:type="dxa"/>
            <w:tcBorders>
              <w:top w:val="nil"/>
              <w:left w:val="nil"/>
              <w:bottom w:val="nil"/>
              <w:right w:val="nil"/>
            </w:tcBorders>
          </w:tcPr>
          <w:p w14:paraId="54236C03" w14:textId="77777777" w:rsidR="00FD3E0A" w:rsidRPr="005943C6" w:rsidRDefault="005943C6">
            <w:r w:rsidRPr="005943C6">
              <w:rPr>
                <w:rFonts w:ascii="Arial" w:eastAsia="Arial" w:hAnsi="Arial" w:cs="Arial"/>
                <w:b/>
              </w:rPr>
              <w:t xml:space="preserve"> </w:t>
            </w:r>
          </w:p>
        </w:tc>
        <w:tc>
          <w:tcPr>
            <w:tcW w:w="427" w:type="dxa"/>
            <w:tcBorders>
              <w:top w:val="nil"/>
              <w:left w:val="nil"/>
              <w:bottom w:val="nil"/>
              <w:right w:val="nil"/>
            </w:tcBorders>
          </w:tcPr>
          <w:p w14:paraId="54236C04" w14:textId="77777777" w:rsidR="00FD3E0A" w:rsidRPr="005943C6" w:rsidRDefault="00FD3E0A"/>
        </w:tc>
        <w:tc>
          <w:tcPr>
            <w:tcW w:w="4780" w:type="dxa"/>
            <w:tcBorders>
              <w:top w:val="nil"/>
              <w:left w:val="nil"/>
              <w:bottom w:val="nil"/>
              <w:right w:val="nil"/>
            </w:tcBorders>
          </w:tcPr>
          <w:p w14:paraId="54236C05" w14:textId="77777777" w:rsidR="00FD3E0A" w:rsidRPr="005943C6" w:rsidRDefault="005943C6">
            <w:r w:rsidRPr="005943C6">
              <w:rPr>
                <w:rFonts w:ascii="Arial" w:eastAsia="Arial" w:hAnsi="Arial" w:cs="Arial"/>
                <w:b/>
              </w:rPr>
              <w:t xml:space="preserve"> </w:t>
            </w:r>
          </w:p>
        </w:tc>
      </w:tr>
    </w:tbl>
    <w:p w14:paraId="54236C07" w14:textId="77777777" w:rsidR="00FD3E0A" w:rsidRPr="005943C6" w:rsidRDefault="005943C6">
      <w:pPr>
        <w:pStyle w:val="Heading1"/>
        <w:ind w:left="-5" w:firstLine="0"/>
      </w:pPr>
      <w:r w:rsidRPr="005943C6">
        <w:t xml:space="preserve">DESCRIPCIÓN GENERAL DEL CURSO </w:t>
      </w:r>
    </w:p>
    <w:p w14:paraId="54236C08" w14:textId="77777777" w:rsidR="00FD3E0A" w:rsidRPr="005943C6" w:rsidRDefault="005943C6">
      <w:pPr>
        <w:spacing w:after="0"/>
      </w:pPr>
      <w:r w:rsidRPr="005943C6">
        <w:rPr>
          <w:rFonts w:ascii="Arial" w:eastAsia="Arial" w:hAnsi="Arial" w:cs="Arial"/>
        </w:rPr>
        <w:t xml:space="preserve"> </w:t>
      </w:r>
    </w:p>
    <w:p w14:paraId="54236C09" w14:textId="77777777" w:rsidR="00FD3E0A" w:rsidRPr="005943C6" w:rsidRDefault="005943C6">
      <w:pPr>
        <w:spacing w:after="1" w:line="239" w:lineRule="auto"/>
        <w:ind w:left="-5" w:right="-7" w:hanging="10"/>
        <w:jc w:val="both"/>
      </w:pPr>
      <w:r w:rsidRPr="005943C6">
        <w:rPr>
          <w:rFonts w:ascii="Arial" w:eastAsia="Arial" w:hAnsi="Arial" w:cs="Arial"/>
        </w:rPr>
        <w:t xml:space="preserve">Este curso busca consolidar competencias comunicativas según el nivel B2 del Marco Común Europeo de Referencia (MCER). Así, el curso se presenta como nivel intermedio, por lo que está destinado a usuarios independientes del idioma, es decir, aquellos con la fluidez necesaria para poder comunicarse casi sin esfuerzo con hablantes nativos. Contribuye directa y transversalmente al desarrollo de las competencias del perfil de egreso del PIP.  </w:t>
      </w:r>
    </w:p>
    <w:p w14:paraId="54236C0A" w14:textId="77777777" w:rsidR="00FD3E0A" w:rsidRPr="005943C6" w:rsidRDefault="005943C6">
      <w:pPr>
        <w:spacing w:after="0"/>
      </w:pPr>
      <w:r w:rsidRPr="005943C6">
        <w:rPr>
          <w:rFonts w:ascii="Arial" w:eastAsia="Arial" w:hAnsi="Arial" w:cs="Arial"/>
        </w:rPr>
        <w:t xml:space="preserve"> </w:t>
      </w:r>
    </w:p>
    <w:p w14:paraId="54236C0B" w14:textId="77777777" w:rsidR="00FD3E0A" w:rsidRPr="005943C6" w:rsidRDefault="005943C6">
      <w:pPr>
        <w:pStyle w:val="Heading1"/>
        <w:ind w:left="-5" w:firstLine="0"/>
      </w:pPr>
      <w:r w:rsidRPr="005943C6">
        <w:t xml:space="preserve">OBJETIVO GENERAL  </w:t>
      </w:r>
    </w:p>
    <w:p w14:paraId="54236C0C" w14:textId="77777777" w:rsidR="00FD3E0A" w:rsidRPr="005943C6" w:rsidRDefault="005943C6">
      <w:pPr>
        <w:spacing w:after="3" w:line="248" w:lineRule="auto"/>
        <w:ind w:left="-5" w:hanging="10"/>
      </w:pPr>
      <w:r w:rsidRPr="005943C6">
        <w:rPr>
          <w:rFonts w:ascii="Arial" w:eastAsia="Arial" w:hAnsi="Arial" w:cs="Arial"/>
        </w:rPr>
        <w:t xml:space="preserve">El objetivo general del curso es consolidar en los estudiantes competencias de comunicación efectivas y pensamiento crítico del nivel B2 según MCER. </w:t>
      </w:r>
    </w:p>
    <w:p w14:paraId="54236C0D" w14:textId="77777777" w:rsidR="00FD3E0A" w:rsidRPr="005943C6" w:rsidRDefault="005943C6">
      <w:pPr>
        <w:spacing w:after="0"/>
      </w:pPr>
      <w:r w:rsidRPr="005943C6">
        <w:rPr>
          <w:rFonts w:ascii="Arial" w:eastAsia="Arial" w:hAnsi="Arial" w:cs="Arial"/>
          <w:b/>
        </w:rPr>
        <w:t xml:space="preserve"> </w:t>
      </w:r>
    </w:p>
    <w:p w14:paraId="54236C0E" w14:textId="77777777" w:rsidR="00FD3E0A" w:rsidRPr="005943C6" w:rsidRDefault="005943C6">
      <w:pPr>
        <w:pStyle w:val="Heading1"/>
        <w:ind w:left="-5" w:firstLine="0"/>
      </w:pPr>
      <w:r w:rsidRPr="005943C6">
        <w:t xml:space="preserve">OBJETIVOS ESPECÍFICOS DE APRENDIZAJE </w:t>
      </w:r>
    </w:p>
    <w:p w14:paraId="54236C0F" w14:textId="77777777" w:rsidR="00FD3E0A" w:rsidRPr="005943C6" w:rsidRDefault="005943C6">
      <w:pPr>
        <w:spacing w:after="3" w:line="248" w:lineRule="auto"/>
        <w:ind w:left="-5" w:hanging="10"/>
      </w:pPr>
      <w:r w:rsidRPr="005943C6">
        <w:rPr>
          <w:rFonts w:ascii="Arial" w:eastAsia="Arial" w:hAnsi="Arial" w:cs="Arial"/>
        </w:rPr>
        <w:t xml:space="preserve">Siguiendo los descriptores MCER, se espera que al final del curso los estudiantes desarrollen los aprendizajes descritos en cada una de las siguientes dimensiones:  </w:t>
      </w:r>
    </w:p>
    <w:p w14:paraId="54236C10" w14:textId="77777777" w:rsidR="00FD3E0A" w:rsidRPr="005943C6" w:rsidRDefault="005943C6">
      <w:pPr>
        <w:spacing w:after="18"/>
      </w:pPr>
      <w:r w:rsidRPr="005943C6">
        <w:rPr>
          <w:rFonts w:ascii="Arial" w:eastAsia="Arial" w:hAnsi="Arial" w:cs="Arial"/>
        </w:rPr>
        <w:t xml:space="preserve"> </w:t>
      </w:r>
    </w:p>
    <w:p w14:paraId="54236C11" w14:textId="77777777" w:rsidR="00FD3E0A" w:rsidRPr="005943C6" w:rsidRDefault="005943C6">
      <w:pPr>
        <w:numPr>
          <w:ilvl w:val="0"/>
          <w:numId w:val="5"/>
        </w:numPr>
        <w:spacing w:after="4"/>
        <w:ind w:left="720" w:hanging="360"/>
      </w:pPr>
      <w:r w:rsidRPr="005943C6">
        <w:rPr>
          <w:rFonts w:ascii="Arial" w:eastAsia="Arial" w:hAnsi="Arial" w:cs="Arial"/>
          <w:b/>
        </w:rPr>
        <w:t>Recepción:</w:t>
      </w:r>
      <w:r w:rsidRPr="005943C6">
        <w:rPr>
          <w:rFonts w:ascii="Arial" w:eastAsia="Arial" w:hAnsi="Arial" w:cs="Arial"/>
        </w:rPr>
        <w:t xml:space="preserve"> </w:t>
      </w:r>
    </w:p>
    <w:p w14:paraId="54236C12" w14:textId="77777777" w:rsidR="00FD3E0A" w:rsidRPr="005943C6" w:rsidRDefault="005943C6">
      <w:pPr>
        <w:spacing w:after="3" w:line="248" w:lineRule="auto"/>
        <w:ind w:left="731" w:hanging="10"/>
      </w:pPr>
      <w:r w:rsidRPr="005943C6">
        <w:rPr>
          <w:rFonts w:ascii="Arial" w:eastAsia="Arial" w:hAnsi="Arial" w:cs="Arial"/>
          <w:u w:val="single"/>
        </w:rPr>
        <w:t>Comprensión Auditiva</w:t>
      </w:r>
      <w:r w:rsidRPr="005943C6">
        <w:rPr>
          <w:rFonts w:ascii="Arial" w:eastAsia="Arial" w:hAnsi="Arial" w:cs="Arial"/>
        </w:rPr>
        <w:t xml:space="preserve"> Puede entender lenguaje hablado estándar en temas familiares y no familiares de la vida académica, extrayendo ideas principales de textos complejos abstractos o concretos. Puede seguir un discurso extendido y líneas complejas de argumentación siempre que el tema sea familiar y la dirección de la charla sea guiada por marcadores explícitos.  </w:t>
      </w:r>
    </w:p>
    <w:p w14:paraId="54236C13" w14:textId="77777777" w:rsidR="00FD3E0A" w:rsidRPr="005943C6" w:rsidRDefault="005943C6">
      <w:pPr>
        <w:spacing w:after="1" w:line="239" w:lineRule="auto"/>
        <w:ind w:left="731" w:right="226" w:hanging="10"/>
        <w:jc w:val="both"/>
      </w:pPr>
      <w:r w:rsidRPr="005943C6">
        <w:rPr>
          <w:rFonts w:ascii="Arial" w:eastAsia="Arial" w:hAnsi="Arial" w:cs="Arial"/>
          <w:u w:val="single"/>
        </w:rPr>
        <w:t>Comprensión Lectora</w:t>
      </w:r>
      <w:r w:rsidRPr="005943C6">
        <w:rPr>
          <w:rFonts w:ascii="Arial" w:eastAsia="Arial" w:hAnsi="Arial" w:cs="Arial"/>
          <w:b/>
        </w:rPr>
        <w:t xml:space="preserve"> </w:t>
      </w:r>
      <w:r w:rsidRPr="005943C6">
        <w:rPr>
          <w:rFonts w:ascii="Arial" w:eastAsia="Arial" w:hAnsi="Arial" w:cs="Arial"/>
        </w:rPr>
        <w:t xml:space="preserve">Puede leer con bastante independencia, adaptando su estilo y velocidad de lectura a diferentes textos y propósitos, usando selectivamente fuentes de </w:t>
      </w:r>
      <w:r w:rsidRPr="005943C6">
        <w:rPr>
          <w:rFonts w:ascii="Arial" w:eastAsia="Arial" w:hAnsi="Arial" w:cs="Arial"/>
        </w:rPr>
        <w:lastRenderedPageBreak/>
        <w:t xml:space="preserve">referencia apropiadas. Tiene un amplio vocabulario de lectura activo, aunque puede tener dificultades con expresiones idiomáticas de baja frecuencia.  </w:t>
      </w:r>
    </w:p>
    <w:p w14:paraId="54236C14" w14:textId="77777777" w:rsidR="00FD3E0A" w:rsidRPr="005943C6" w:rsidRDefault="005943C6">
      <w:pPr>
        <w:spacing w:after="22"/>
      </w:pPr>
      <w:r w:rsidRPr="005943C6">
        <w:rPr>
          <w:rFonts w:ascii="Arial" w:eastAsia="Arial" w:hAnsi="Arial" w:cs="Arial"/>
        </w:rPr>
        <w:t xml:space="preserve"> </w:t>
      </w:r>
    </w:p>
    <w:p w14:paraId="54236C15" w14:textId="77777777" w:rsidR="00FD3E0A" w:rsidRPr="005943C6" w:rsidRDefault="005943C6">
      <w:pPr>
        <w:numPr>
          <w:ilvl w:val="0"/>
          <w:numId w:val="5"/>
        </w:numPr>
        <w:spacing w:after="4"/>
        <w:ind w:left="720" w:hanging="360"/>
      </w:pPr>
      <w:r w:rsidRPr="005943C6">
        <w:rPr>
          <w:rFonts w:ascii="Arial" w:eastAsia="Arial" w:hAnsi="Arial" w:cs="Arial"/>
          <w:b/>
        </w:rPr>
        <w:t>Producción:</w:t>
      </w:r>
      <w:r w:rsidRPr="005943C6">
        <w:rPr>
          <w:rFonts w:ascii="Arial" w:eastAsia="Arial" w:hAnsi="Arial" w:cs="Arial"/>
        </w:rPr>
        <w:t xml:space="preserve"> </w:t>
      </w:r>
    </w:p>
    <w:p w14:paraId="54236C16" w14:textId="77777777" w:rsidR="00FD3E0A" w:rsidRPr="005943C6" w:rsidRDefault="005943C6">
      <w:pPr>
        <w:spacing w:after="3" w:line="248" w:lineRule="auto"/>
        <w:ind w:left="731" w:hanging="10"/>
      </w:pPr>
      <w:r w:rsidRPr="005943C6">
        <w:rPr>
          <w:rFonts w:ascii="Arial" w:eastAsia="Arial" w:hAnsi="Arial" w:cs="Arial"/>
          <w:u w:val="single"/>
        </w:rPr>
        <w:t>Producción Oral</w:t>
      </w:r>
      <w:r w:rsidRPr="005943C6">
        <w:rPr>
          <w:rFonts w:ascii="Arial" w:eastAsia="Arial" w:hAnsi="Arial" w:cs="Arial"/>
        </w:rPr>
        <w:t xml:space="preserve"> Puede hacer presentaciones claras y desarrolladas, destacando puntos importantes y entregando detalles relevantes, en un amplio espectro de temas relacionados a su área de investigación. </w:t>
      </w:r>
      <w:r w:rsidRPr="005943C6">
        <w:rPr>
          <w:rFonts w:ascii="Arial" w:eastAsia="Arial" w:hAnsi="Arial" w:cs="Arial"/>
          <w:b/>
        </w:rPr>
        <w:t xml:space="preserve"> </w:t>
      </w:r>
      <w:r w:rsidRPr="005943C6">
        <w:rPr>
          <w:rFonts w:ascii="Arial" w:eastAsia="Arial" w:hAnsi="Arial" w:cs="Arial"/>
          <w:u w:val="single"/>
        </w:rPr>
        <w:t>Producción Escrita</w:t>
      </w:r>
      <w:r w:rsidRPr="005943C6">
        <w:rPr>
          <w:rFonts w:ascii="Arial" w:eastAsia="Arial" w:hAnsi="Arial" w:cs="Arial"/>
        </w:rPr>
        <w:t xml:space="preserve"> Puede escribir textos claros y detallados en una variedad de temas relacionados a su área de investigación, sintetizando y evaluando información y argumentos de una serie de fuentes bibliográficas.  </w:t>
      </w:r>
    </w:p>
    <w:p w14:paraId="54236C17" w14:textId="77777777" w:rsidR="00FD3E0A" w:rsidRPr="005943C6" w:rsidRDefault="005943C6">
      <w:pPr>
        <w:numPr>
          <w:ilvl w:val="0"/>
          <w:numId w:val="5"/>
        </w:numPr>
        <w:spacing w:after="4"/>
        <w:ind w:left="720" w:hanging="360"/>
      </w:pPr>
      <w:r w:rsidRPr="005943C6">
        <w:rPr>
          <w:rFonts w:ascii="Arial" w:eastAsia="Arial" w:hAnsi="Arial" w:cs="Arial"/>
          <w:b/>
        </w:rPr>
        <w:t xml:space="preserve">Interacción: </w:t>
      </w:r>
      <w:r w:rsidRPr="005943C6">
        <w:rPr>
          <w:rFonts w:ascii="Arial" w:eastAsia="Arial" w:hAnsi="Arial" w:cs="Arial"/>
        </w:rPr>
        <w:t xml:space="preserve"> </w:t>
      </w:r>
    </w:p>
    <w:p w14:paraId="54236C18" w14:textId="77777777" w:rsidR="00FD3E0A" w:rsidRPr="005943C6" w:rsidRDefault="005943C6">
      <w:pPr>
        <w:spacing w:after="3" w:line="248" w:lineRule="auto"/>
        <w:ind w:left="731" w:hanging="10"/>
      </w:pPr>
      <w:r w:rsidRPr="005943C6">
        <w:rPr>
          <w:rFonts w:ascii="Arial" w:eastAsia="Arial" w:hAnsi="Arial" w:cs="Arial"/>
          <w:u w:val="single"/>
        </w:rPr>
        <w:t>Interacción Oral</w:t>
      </w:r>
      <w:r w:rsidRPr="005943C6">
        <w:rPr>
          <w:rFonts w:ascii="Arial" w:eastAsia="Arial" w:hAnsi="Arial" w:cs="Arial"/>
        </w:rPr>
        <w:t xml:space="preserve"> Puede usar el idioma de manera fluida, correcta y efectiva en varios temas de su área de investigación, comunicándose espontáneamente variando el nivel de formalidad según las circunstancias. Puede interactuar sin causar mucha presión en el interlocutor, sin tener que restringir lo que quiere decir, y con buen control gramatical.  </w:t>
      </w:r>
    </w:p>
    <w:p w14:paraId="54236C19" w14:textId="77777777" w:rsidR="00FD3E0A" w:rsidRPr="005943C6" w:rsidRDefault="005943C6">
      <w:pPr>
        <w:spacing w:after="3" w:line="248" w:lineRule="auto"/>
        <w:ind w:left="731" w:hanging="10"/>
      </w:pPr>
      <w:r w:rsidRPr="005943C6">
        <w:rPr>
          <w:rFonts w:ascii="Arial" w:eastAsia="Arial" w:hAnsi="Arial" w:cs="Arial"/>
          <w:u w:val="single"/>
        </w:rPr>
        <w:t>Interacción escrita</w:t>
      </w:r>
      <w:r w:rsidRPr="005943C6">
        <w:rPr>
          <w:rFonts w:ascii="Arial" w:eastAsia="Arial" w:hAnsi="Arial" w:cs="Arial"/>
        </w:rPr>
        <w:t xml:space="preserve"> Puede expresar efectivamente sus puntos de vista y relacionarlos a otros.  </w:t>
      </w:r>
    </w:p>
    <w:p w14:paraId="54236C1A" w14:textId="77777777" w:rsidR="00FD3E0A" w:rsidRPr="005943C6" w:rsidRDefault="005943C6">
      <w:pPr>
        <w:spacing w:after="3" w:line="248" w:lineRule="auto"/>
        <w:ind w:left="731" w:hanging="10"/>
      </w:pPr>
      <w:r w:rsidRPr="005943C6">
        <w:rPr>
          <w:rFonts w:ascii="Arial" w:eastAsia="Arial" w:hAnsi="Arial" w:cs="Arial"/>
          <w:u w:val="single"/>
        </w:rPr>
        <w:t>Interacción en línea</w:t>
      </w:r>
      <w:r w:rsidRPr="005943C6">
        <w:rPr>
          <w:rFonts w:ascii="Arial" w:eastAsia="Arial" w:hAnsi="Arial" w:cs="Arial"/>
        </w:rPr>
        <w:t xml:space="preserve"> Puede participar activamente en intercambios en línea, dando su opinión y respondiendo a las de otros apropiadamente, consciente de las implicancias culturales. Puede reconocer malentendidos y desacuerdos que surjan en una interacción en línea y lidiar adecuadamente con ellos, siempre que el interlocutor esté dispuesto a cooperar.  </w:t>
      </w:r>
    </w:p>
    <w:p w14:paraId="54236C1B" w14:textId="77777777" w:rsidR="00FD3E0A" w:rsidRPr="005943C6" w:rsidRDefault="005943C6">
      <w:pPr>
        <w:spacing w:after="24"/>
      </w:pPr>
      <w:r w:rsidRPr="005943C6">
        <w:rPr>
          <w:rFonts w:ascii="Arial" w:eastAsia="Arial" w:hAnsi="Arial" w:cs="Arial"/>
        </w:rPr>
        <w:t xml:space="preserve"> </w:t>
      </w:r>
    </w:p>
    <w:p w14:paraId="54236C1C" w14:textId="77777777" w:rsidR="00FD3E0A" w:rsidRPr="005943C6" w:rsidRDefault="005943C6">
      <w:pPr>
        <w:numPr>
          <w:ilvl w:val="0"/>
          <w:numId w:val="5"/>
        </w:numPr>
        <w:spacing w:after="3" w:line="248" w:lineRule="auto"/>
        <w:ind w:left="720" w:hanging="360"/>
      </w:pPr>
      <w:r w:rsidRPr="005943C6">
        <w:rPr>
          <w:rFonts w:ascii="Arial" w:eastAsia="Arial" w:hAnsi="Arial" w:cs="Arial"/>
          <w:b/>
        </w:rPr>
        <w:t xml:space="preserve">Mediación: </w:t>
      </w:r>
      <w:r w:rsidRPr="005943C6">
        <w:rPr>
          <w:rFonts w:ascii="Arial" w:eastAsia="Arial" w:hAnsi="Arial" w:cs="Arial"/>
        </w:rPr>
        <w:t xml:space="preserve">Puede establecer un ambiente seguro para compartir ideas y facilitar la discusión de temas delicados, mostrando apreciación por distintas perspectivas. Puede trabajar colaborativamente con personas de distintos </w:t>
      </w:r>
      <w:proofErr w:type="spellStart"/>
      <w:r w:rsidRPr="005943C6">
        <w:rPr>
          <w:rFonts w:ascii="Arial" w:eastAsia="Arial" w:hAnsi="Arial" w:cs="Arial"/>
        </w:rPr>
        <w:t>backgrounds</w:t>
      </w:r>
      <w:proofErr w:type="spellEnd"/>
      <w:r w:rsidRPr="005943C6">
        <w:rPr>
          <w:rFonts w:ascii="Arial" w:eastAsia="Arial" w:hAnsi="Arial" w:cs="Arial"/>
        </w:rPr>
        <w:t xml:space="preserve">, haciendo preguntas que generen reacciones de diferentes perspectivas, desarrollando las ideas de otros, y ofreciendo sugerencias para continuar.  </w:t>
      </w:r>
    </w:p>
    <w:p w14:paraId="54236C1D" w14:textId="77777777" w:rsidR="00FD3E0A" w:rsidRPr="005943C6" w:rsidRDefault="005943C6">
      <w:pPr>
        <w:spacing w:after="0"/>
      </w:pPr>
      <w:r w:rsidRPr="005943C6">
        <w:rPr>
          <w:rFonts w:ascii="Arial" w:eastAsia="Arial" w:hAnsi="Arial" w:cs="Arial"/>
        </w:rPr>
        <w:t xml:space="preserve"> </w:t>
      </w:r>
    </w:p>
    <w:p w14:paraId="54236C20" w14:textId="184EDCC3" w:rsidR="00FD3E0A" w:rsidRPr="005943C6" w:rsidRDefault="005943C6" w:rsidP="005943C6">
      <w:pPr>
        <w:spacing w:after="0"/>
      </w:pPr>
      <w:r w:rsidRPr="005943C6">
        <w:rPr>
          <w:rFonts w:ascii="Arial" w:eastAsia="Arial" w:hAnsi="Arial" w:cs="Arial"/>
        </w:rPr>
        <w:t xml:space="preserve">  </w:t>
      </w:r>
      <w:r w:rsidRPr="005943C6">
        <w:t xml:space="preserve">CALENDARIO Y CONTENIDOS DEL CURSO* </w:t>
      </w:r>
    </w:p>
    <w:p w14:paraId="54236C21" w14:textId="77777777" w:rsidR="00FD3E0A" w:rsidRDefault="005943C6">
      <w:pPr>
        <w:spacing w:after="0"/>
      </w:pPr>
      <w:r>
        <w:rPr>
          <w:rFonts w:ascii="Arial" w:eastAsia="Arial" w:hAnsi="Arial" w:cs="Arial"/>
          <w:b/>
          <w:sz w:val="23"/>
          <w:szCs w:val="23"/>
        </w:rPr>
        <w:t xml:space="preserve"> </w:t>
      </w:r>
    </w:p>
    <w:tbl>
      <w:tblPr>
        <w:tblStyle w:val="a0"/>
        <w:tblW w:w="10899" w:type="dxa"/>
        <w:tblInd w:w="-559" w:type="dxa"/>
        <w:tblLayout w:type="fixed"/>
        <w:tblLook w:val="0400" w:firstRow="0" w:lastRow="0" w:firstColumn="0" w:lastColumn="0" w:noHBand="0" w:noVBand="1"/>
      </w:tblPr>
      <w:tblGrid>
        <w:gridCol w:w="1860"/>
        <w:gridCol w:w="645"/>
        <w:gridCol w:w="1875"/>
        <w:gridCol w:w="1700"/>
        <w:gridCol w:w="1700"/>
        <w:gridCol w:w="1705"/>
        <w:gridCol w:w="1414"/>
      </w:tblGrid>
      <w:tr w:rsidR="00FD3E0A" w14:paraId="54236C29" w14:textId="77777777">
        <w:trPr>
          <w:trHeight w:val="1148"/>
        </w:trPr>
        <w:tc>
          <w:tcPr>
            <w:tcW w:w="1860" w:type="dxa"/>
            <w:tcBorders>
              <w:top w:val="single" w:sz="8" w:space="0" w:color="000000"/>
              <w:left w:val="single" w:sz="8" w:space="0" w:color="000000"/>
              <w:bottom w:val="single" w:sz="8" w:space="0" w:color="000000"/>
              <w:right w:val="single" w:sz="8" w:space="0" w:color="000000"/>
            </w:tcBorders>
            <w:shd w:val="clear" w:color="auto" w:fill="C6D9F1"/>
            <w:vAlign w:val="center"/>
          </w:tcPr>
          <w:p w14:paraId="54236C22" w14:textId="77777777" w:rsidR="00FD3E0A" w:rsidRDefault="005943C6">
            <w:pPr>
              <w:ind w:right="104"/>
              <w:jc w:val="center"/>
            </w:pPr>
            <w:r>
              <w:rPr>
                <w:rFonts w:ascii="Arial" w:eastAsia="Arial" w:hAnsi="Arial" w:cs="Arial"/>
                <w:b/>
                <w:sz w:val="20"/>
                <w:szCs w:val="20"/>
              </w:rPr>
              <w:t xml:space="preserve">Unidad – Tema (Disciplinas Académicas) </w:t>
            </w:r>
          </w:p>
        </w:tc>
        <w:tc>
          <w:tcPr>
            <w:tcW w:w="645" w:type="dxa"/>
            <w:tcBorders>
              <w:top w:val="single" w:sz="8" w:space="0" w:color="000000"/>
              <w:left w:val="single" w:sz="8" w:space="0" w:color="000000"/>
              <w:bottom w:val="single" w:sz="8" w:space="0" w:color="000000"/>
              <w:right w:val="single" w:sz="8" w:space="0" w:color="000000"/>
            </w:tcBorders>
            <w:shd w:val="clear" w:color="auto" w:fill="C6D9F1"/>
            <w:vAlign w:val="bottom"/>
          </w:tcPr>
          <w:p w14:paraId="54236C23" w14:textId="77777777" w:rsidR="00FD3E0A" w:rsidRDefault="005943C6">
            <w:pPr>
              <w:ind w:left="129"/>
            </w:pPr>
            <w:r>
              <w:rPr>
                <w:noProof/>
              </w:rPr>
              <mc:AlternateContent>
                <mc:Choice Requires="wpg">
                  <w:drawing>
                    <wp:inline distT="0" distB="0" distL="0" distR="0" wp14:anchorId="54236CA2" wp14:editId="54236CA3">
                      <wp:extent cx="120140" cy="230356"/>
                      <wp:effectExtent l="0" t="0" r="0" b="0"/>
                      <wp:docPr id="1" name="Group 1"/>
                      <wp:cNvGraphicFramePr/>
                      <a:graphic xmlns:a="http://schemas.openxmlformats.org/drawingml/2006/main">
                        <a:graphicData uri="http://schemas.microsoft.com/office/word/2010/wordprocessingGroup">
                          <wpg:wgp>
                            <wpg:cNvGrpSpPr/>
                            <wpg:grpSpPr>
                              <a:xfrm>
                                <a:off x="0" y="0"/>
                                <a:ext cx="120140" cy="230356"/>
                                <a:chOff x="5285930" y="3623270"/>
                                <a:chExt cx="159788" cy="271907"/>
                              </a:xfrm>
                            </wpg:grpSpPr>
                            <wpg:grpSp>
                              <wpg:cNvPr id="2" name="Group 2"/>
                              <wpg:cNvGrpSpPr/>
                              <wpg:grpSpPr>
                                <a:xfrm>
                                  <a:off x="5285930" y="3623270"/>
                                  <a:ext cx="159788" cy="271907"/>
                                  <a:chOff x="0" y="-41552"/>
                                  <a:chExt cx="159788" cy="271907"/>
                                </a:xfrm>
                              </wpg:grpSpPr>
                              <wps:wsp>
                                <wps:cNvPr id="3" name="Rectangle 3"/>
                                <wps:cNvSpPr/>
                                <wps:spPr>
                                  <a:xfrm>
                                    <a:off x="0" y="0"/>
                                    <a:ext cx="120125" cy="230350"/>
                                  </a:xfrm>
                                  <a:prstGeom prst="rect">
                                    <a:avLst/>
                                  </a:prstGeom>
                                  <a:noFill/>
                                  <a:ln>
                                    <a:noFill/>
                                  </a:ln>
                                </wps:spPr>
                                <wps:txbx>
                                  <w:txbxContent>
                                    <w:p w14:paraId="54236CAD" w14:textId="77777777" w:rsidR="00FD3E0A" w:rsidRDefault="00FD3E0A">
                                      <w:pPr>
                                        <w:spacing w:after="0" w:line="240" w:lineRule="auto"/>
                                        <w:textDirection w:val="btLr"/>
                                      </w:pPr>
                                    </w:p>
                                  </w:txbxContent>
                                </wps:txbx>
                                <wps:bodyPr spcFirstLastPara="1" wrap="square" lIns="91425" tIns="91425" rIns="91425" bIns="91425" anchor="ctr" anchorCtr="0">
                                  <a:noAutofit/>
                                </wps:bodyPr>
                              </wps:wsp>
                              <wps:wsp>
                                <wps:cNvPr id="4" name="Rectangle 4"/>
                                <wps:cNvSpPr/>
                                <wps:spPr>
                                  <a:xfrm rot="-5399999">
                                    <a:off x="-56059" y="14509"/>
                                    <a:ext cx="271907" cy="159786"/>
                                  </a:xfrm>
                                  <a:prstGeom prst="rect">
                                    <a:avLst/>
                                  </a:prstGeom>
                                  <a:noFill/>
                                  <a:ln>
                                    <a:noFill/>
                                  </a:ln>
                                </wps:spPr>
                                <wps:txbx>
                                  <w:txbxContent>
                                    <w:p w14:paraId="54236CAE" w14:textId="77777777" w:rsidR="00FD3E0A" w:rsidRDefault="005943C6">
                                      <w:pPr>
                                        <w:spacing w:line="258" w:lineRule="auto"/>
                                        <w:textDirection w:val="btLr"/>
                                      </w:pPr>
                                      <w:r>
                                        <w:rPr>
                                          <w:rFonts w:ascii="Arial" w:eastAsia="Arial" w:hAnsi="Arial" w:cs="Arial"/>
                                          <w:b/>
                                          <w:color w:val="000000"/>
                                          <w:sz w:val="20"/>
                                        </w:rPr>
                                        <w:t>Mes</w:t>
                                      </w:r>
                                    </w:p>
                                  </w:txbxContent>
                                </wps:txbx>
                                <wps:bodyPr spcFirstLastPara="1" wrap="square" lIns="0" tIns="0" rIns="0" bIns="0" anchor="t" anchorCtr="0">
                                  <a:noAutofit/>
                                </wps:bodyPr>
                              </wps:wsp>
                              <wps:wsp>
                                <wps:cNvPr id="5" name="Rectangle 5"/>
                                <wps:cNvSpPr/>
                                <wps:spPr>
                                  <a:xfrm rot="-5399999">
                                    <a:off x="60484" y="-70114"/>
                                    <a:ext cx="38820" cy="159786"/>
                                  </a:xfrm>
                                  <a:prstGeom prst="rect">
                                    <a:avLst/>
                                  </a:prstGeom>
                                  <a:noFill/>
                                  <a:ln>
                                    <a:noFill/>
                                  </a:ln>
                                </wps:spPr>
                                <wps:txbx>
                                  <w:txbxContent>
                                    <w:p w14:paraId="54236CAF" w14:textId="77777777" w:rsidR="00FD3E0A" w:rsidRDefault="005943C6">
                                      <w:pPr>
                                        <w:spacing w:line="258" w:lineRule="auto"/>
                                        <w:textDirection w:val="btLr"/>
                                      </w:pPr>
                                      <w:r>
                                        <w:rPr>
                                          <w:rFonts w:ascii="Arial" w:eastAsia="Arial" w:hAnsi="Arial" w:cs="Arial"/>
                                          <w:b/>
                                          <w:color w:val="000000"/>
                                          <w:sz w:val="20"/>
                                        </w:rPr>
                                        <w:t xml:space="preserve"> </w:t>
                                      </w:r>
                                    </w:p>
                                  </w:txbxContent>
                                </wps:txbx>
                                <wps:bodyPr spcFirstLastPara="1" wrap="square" lIns="0" tIns="0" rIns="0" bIns="0" anchor="t" anchorCtr="0">
                                  <a:noAutofit/>
                                </wps:bodyPr>
                              </wps:wsp>
                            </wpg:grpSp>
                          </wpg:wgp>
                        </a:graphicData>
                      </a:graphic>
                    </wp:inline>
                  </w:drawing>
                </mc:Choice>
                <mc:Fallback>
                  <w:pict>
                    <v:group w14:anchorId="54236CA2" id="Group 1" o:spid="_x0000_s1026" style="width:9.45pt;height:18.15pt;mso-position-horizontal-relative:char;mso-position-vertical-relative:line" coordorigin="52859,36232" coordsize="1597,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">
                      <v:group id="Group 2" o:spid="_x0000_s1027" style="position:absolute;left:52859;top:36232;width:1598;height:2719" coordorigin=",-41552" coordsize="159788,27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width:120125;height:230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54236CAD" w14:textId="77777777" w:rsidR="00FD3E0A" w:rsidRDefault="00FD3E0A">
                                <w:pPr>
                                  <w:spacing w:after="0" w:line="240" w:lineRule="auto"/>
                                  <w:textDirection w:val="btLr"/>
                                </w:pPr>
                              </w:p>
                            </w:txbxContent>
                          </v:textbox>
                        </v:rect>
                        <v:rect id="Rectangle 4" o:spid="_x0000_s1029" style="position:absolute;left:-56059;top:14509;width:271907;height:15978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" filled="f" stroked="f">
                          <v:textbox inset="0,0,0,0">
                            <w:txbxContent>
                              <w:p w14:paraId="54236CAE" w14:textId="77777777" w:rsidR="00FD3E0A" w:rsidRDefault="005943C6">
                                <w:pPr>
                                  <w:spacing w:line="258" w:lineRule="auto"/>
                                  <w:textDirection w:val="btLr"/>
                                </w:pPr>
                                <w:r>
                                  <w:rPr>
                                    <w:rFonts w:ascii="Arial" w:eastAsia="Arial" w:hAnsi="Arial" w:cs="Arial"/>
                                    <w:b/>
                                    <w:color w:val="000000"/>
                                    <w:sz w:val="20"/>
                                  </w:rPr>
                                  <w:t>Mes</w:t>
                                </w:r>
                              </w:p>
                            </w:txbxContent>
                          </v:textbox>
                        </v:rect>
                        <v:rect id="Rectangle 5" o:spid="_x0000_s1030" style="position:absolute;left:60484;top:-70114;width:38820;height:15978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" filled="f" stroked="f">
                          <v:textbox inset="0,0,0,0">
                            <w:txbxContent>
                              <w:p w14:paraId="54236CAF" w14:textId="77777777" w:rsidR="00FD3E0A" w:rsidRDefault="005943C6">
                                <w:pPr>
                                  <w:spacing w:line="258" w:lineRule="auto"/>
                                  <w:textDirection w:val="btLr"/>
                                </w:pPr>
                                <w:r>
                                  <w:rPr>
                                    <w:rFonts w:ascii="Arial" w:eastAsia="Arial" w:hAnsi="Arial" w:cs="Arial"/>
                                    <w:b/>
                                    <w:color w:val="000000"/>
                                    <w:sz w:val="20"/>
                                  </w:rPr>
                                  <w:t xml:space="preserve"> </w:t>
                                </w:r>
                              </w:p>
                            </w:txbxContent>
                          </v:textbox>
                        </v:rect>
                      </v:group>
                      <w10:anchorlock/>
                    </v:group>
                  </w:pict>
                </mc:Fallback>
              </mc:AlternateContent>
            </w:r>
          </w:p>
        </w:tc>
        <w:tc>
          <w:tcPr>
            <w:tcW w:w="1875" w:type="dxa"/>
            <w:tcBorders>
              <w:top w:val="single" w:sz="8" w:space="0" w:color="000000"/>
              <w:left w:val="single" w:sz="8" w:space="0" w:color="000000"/>
              <w:bottom w:val="single" w:sz="8" w:space="0" w:color="000000"/>
              <w:right w:val="single" w:sz="8" w:space="0" w:color="000000"/>
            </w:tcBorders>
            <w:shd w:val="clear" w:color="auto" w:fill="C6D9F1"/>
            <w:vAlign w:val="center"/>
          </w:tcPr>
          <w:p w14:paraId="54236C24" w14:textId="77777777" w:rsidR="00FD3E0A" w:rsidRDefault="005943C6">
            <w:pPr>
              <w:jc w:val="center"/>
            </w:pPr>
            <w:r>
              <w:rPr>
                <w:rFonts w:ascii="Arial" w:eastAsia="Arial" w:hAnsi="Arial" w:cs="Arial"/>
                <w:b/>
                <w:sz w:val="20"/>
                <w:szCs w:val="20"/>
              </w:rPr>
              <w:t xml:space="preserve">Habilidades de Lectura </w:t>
            </w:r>
          </w:p>
        </w:tc>
        <w:tc>
          <w:tcPr>
            <w:tcW w:w="1700" w:type="dxa"/>
            <w:tcBorders>
              <w:top w:val="single" w:sz="8" w:space="0" w:color="000000"/>
              <w:left w:val="single" w:sz="8" w:space="0" w:color="000000"/>
              <w:bottom w:val="single" w:sz="8" w:space="0" w:color="000000"/>
              <w:right w:val="single" w:sz="8" w:space="0" w:color="000000"/>
            </w:tcBorders>
            <w:shd w:val="clear" w:color="auto" w:fill="C6D9F1"/>
            <w:vAlign w:val="center"/>
          </w:tcPr>
          <w:p w14:paraId="54236C25" w14:textId="77777777" w:rsidR="00FD3E0A" w:rsidRDefault="005943C6">
            <w:pPr>
              <w:ind w:left="39"/>
              <w:jc w:val="both"/>
            </w:pPr>
            <w:r>
              <w:rPr>
                <w:rFonts w:ascii="Arial" w:eastAsia="Arial" w:hAnsi="Arial" w:cs="Arial"/>
                <w:b/>
                <w:sz w:val="20"/>
                <w:szCs w:val="20"/>
              </w:rPr>
              <w:t xml:space="preserve">Pensamiento Crítico </w:t>
            </w:r>
          </w:p>
        </w:tc>
        <w:tc>
          <w:tcPr>
            <w:tcW w:w="1700" w:type="dxa"/>
            <w:tcBorders>
              <w:top w:val="single" w:sz="8" w:space="0" w:color="000000"/>
              <w:left w:val="single" w:sz="8" w:space="0" w:color="000000"/>
              <w:bottom w:val="single" w:sz="8" w:space="0" w:color="000000"/>
              <w:right w:val="single" w:sz="8" w:space="0" w:color="000000"/>
            </w:tcBorders>
            <w:shd w:val="clear" w:color="auto" w:fill="C6D9F1"/>
            <w:vAlign w:val="center"/>
          </w:tcPr>
          <w:p w14:paraId="54236C26" w14:textId="77777777" w:rsidR="00FD3E0A" w:rsidRDefault="005943C6">
            <w:pPr>
              <w:ind w:left="134"/>
            </w:pPr>
            <w:r>
              <w:rPr>
                <w:rFonts w:ascii="Arial" w:eastAsia="Arial" w:hAnsi="Arial" w:cs="Arial"/>
                <w:b/>
                <w:sz w:val="20"/>
                <w:szCs w:val="20"/>
              </w:rPr>
              <w:t xml:space="preserve">Expresión Escrita </w:t>
            </w:r>
          </w:p>
        </w:tc>
        <w:tc>
          <w:tcPr>
            <w:tcW w:w="1705" w:type="dxa"/>
            <w:tcBorders>
              <w:top w:val="single" w:sz="8" w:space="0" w:color="000000"/>
              <w:left w:val="single" w:sz="8" w:space="0" w:color="000000"/>
              <w:bottom w:val="single" w:sz="8" w:space="0" w:color="000000"/>
              <w:right w:val="single" w:sz="8" w:space="0" w:color="000000"/>
            </w:tcBorders>
            <w:shd w:val="clear" w:color="auto" w:fill="C6D9F1"/>
            <w:vAlign w:val="center"/>
          </w:tcPr>
          <w:p w14:paraId="54236C27" w14:textId="77777777" w:rsidR="00FD3E0A" w:rsidRDefault="005943C6">
            <w:pPr>
              <w:ind w:right="26"/>
              <w:jc w:val="center"/>
            </w:pPr>
            <w:r>
              <w:rPr>
                <w:rFonts w:ascii="Arial" w:eastAsia="Arial" w:hAnsi="Arial" w:cs="Arial"/>
                <w:b/>
                <w:sz w:val="20"/>
                <w:szCs w:val="20"/>
              </w:rPr>
              <w:t xml:space="preserve">Vida Universitaria </w:t>
            </w:r>
          </w:p>
        </w:tc>
        <w:tc>
          <w:tcPr>
            <w:tcW w:w="1414" w:type="dxa"/>
            <w:tcBorders>
              <w:top w:val="single" w:sz="8" w:space="0" w:color="000000"/>
              <w:left w:val="single" w:sz="8" w:space="0" w:color="000000"/>
              <w:bottom w:val="single" w:sz="8" w:space="0" w:color="000000"/>
              <w:right w:val="single" w:sz="8" w:space="0" w:color="000000"/>
            </w:tcBorders>
            <w:shd w:val="clear" w:color="auto" w:fill="C6D9F1"/>
            <w:vAlign w:val="center"/>
          </w:tcPr>
          <w:p w14:paraId="54236C28" w14:textId="77777777" w:rsidR="00FD3E0A" w:rsidRDefault="005943C6">
            <w:pPr>
              <w:ind w:right="18"/>
              <w:jc w:val="center"/>
            </w:pPr>
            <w:r>
              <w:rPr>
                <w:rFonts w:ascii="Arial" w:eastAsia="Arial" w:hAnsi="Arial" w:cs="Arial"/>
                <w:b/>
                <w:sz w:val="20"/>
                <w:szCs w:val="20"/>
              </w:rPr>
              <w:t xml:space="preserve">Evaluación </w:t>
            </w:r>
          </w:p>
        </w:tc>
      </w:tr>
      <w:tr w:rsidR="00FD3E0A" w14:paraId="54236C35" w14:textId="77777777">
        <w:trPr>
          <w:trHeight w:val="737"/>
        </w:trPr>
        <w:tc>
          <w:tcPr>
            <w:tcW w:w="1860" w:type="dxa"/>
            <w:tcBorders>
              <w:top w:val="single" w:sz="8" w:space="0" w:color="000000"/>
              <w:left w:val="single" w:sz="8" w:space="0" w:color="000000"/>
              <w:bottom w:val="single" w:sz="8" w:space="0" w:color="000000"/>
              <w:right w:val="single" w:sz="8" w:space="0" w:color="000000"/>
            </w:tcBorders>
          </w:tcPr>
          <w:p w14:paraId="54236C2A" w14:textId="77777777" w:rsidR="00FD3E0A" w:rsidRDefault="00FD3E0A">
            <w:pPr>
              <w:ind w:right="20"/>
              <w:jc w:val="center"/>
              <w:rPr>
                <w:rFonts w:ascii="Arial" w:eastAsia="Arial" w:hAnsi="Arial" w:cs="Arial"/>
                <w:sz w:val="20"/>
                <w:szCs w:val="20"/>
              </w:rPr>
            </w:pPr>
          </w:p>
          <w:p w14:paraId="54236C2B" w14:textId="77777777" w:rsidR="00FD3E0A" w:rsidRDefault="005943C6">
            <w:pPr>
              <w:ind w:right="20"/>
              <w:jc w:val="center"/>
            </w:pPr>
            <w:r>
              <w:rPr>
                <w:rFonts w:ascii="Arial" w:eastAsia="Arial" w:hAnsi="Arial" w:cs="Arial"/>
                <w:sz w:val="20"/>
                <w:szCs w:val="20"/>
              </w:rPr>
              <w:t xml:space="preserve">Unidad 4  </w:t>
            </w:r>
          </w:p>
        </w:tc>
        <w:tc>
          <w:tcPr>
            <w:tcW w:w="645" w:type="dxa"/>
            <w:tcBorders>
              <w:top w:val="single" w:sz="8" w:space="0" w:color="000000"/>
              <w:left w:val="single" w:sz="8" w:space="0" w:color="000000"/>
              <w:bottom w:val="single" w:sz="8" w:space="0" w:color="000000"/>
              <w:right w:val="single" w:sz="8" w:space="0" w:color="000000"/>
            </w:tcBorders>
          </w:tcPr>
          <w:p w14:paraId="54236C2C" w14:textId="77777777" w:rsidR="00FD3E0A" w:rsidRDefault="005943C6">
            <w:pPr>
              <w:ind w:left="148"/>
            </w:pPr>
            <w:r>
              <w:t>Oct.</w:t>
            </w:r>
          </w:p>
        </w:tc>
        <w:tc>
          <w:tcPr>
            <w:tcW w:w="1875" w:type="dxa"/>
            <w:tcBorders>
              <w:top w:val="single" w:sz="8" w:space="0" w:color="000000"/>
              <w:left w:val="single" w:sz="8" w:space="0" w:color="000000"/>
              <w:bottom w:val="single" w:sz="8" w:space="0" w:color="000000"/>
              <w:right w:val="single" w:sz="8" w:space="0" w:color="000000"/>
            </w:tcBorders>
            <w:vAlign w:val="center"/>
          </w:tcPr>
          <w:p w14:paraId="54236C2D" w14:textId="77777777" w:rsidR="00FD3E0A" w:rsidRDefault="005943C6">
            <w:pPr>
              <w:jc w:val="center"/>
            </w:pPr>
            <w:r>
              <w:rPr>
                <w:rFonts w:ascii="Arial" w:eastAsia="Arial" w:hAnsi="Arial" w:cs="Arial"/>
                <w:sz w:val="20"/>
                <w:szCs w:val="20"/>
              </w:rPr>
              <w:t xml:space="preserve">interpretación de conectores y marcadores discursivos, identificación de ideas principales y secundarias, identificación de detalles específicos </w:t>
            </w:r>
          </w:p>
        </w:tc>
        <w:tc>
          <w:tcPr>
            <w:tcW w:w="1700" w:type="dxa"/>
            <w:tcBorders>
              <w:top w:val="single" w:sz="8" w:space="0" w:color="000000"/>
              <w:left w:val="single" w:sz="8" w:space="0" w:color="000000"/>
              <w:bottom w:val="single" w:sz="8" w:space="0" w:color="000000"/>
              <w:right w:val="single" w:sz="8" w:space="0" w:color="000000"/>
            </w:tcBorders>
            <w:vAlign w:val="center"/>
          </w:tcPr>
          <w:p w14:paraId="54236C2E" w14:textId="77777777" w:rsidR="00FD3E0A" w:rsidRDefault="005943C6">
            <w:pPr>
              <w:ind w:left="557" w:hanging="557"/>
              <w:rPr>
                <w:rFonts w:ascii="Arial" w:eastAsia="Arial" w:hAnsi="Arial" w:cs="Arial"/>
                <w:sz w:val="20"/>
                <w:szCs w:val="20"/>
              </w:rPr>
            </w:pPr>
            <w:r>
              <w:rPr>
                <w:rFonts w:ascii="Arial" w:eastAsia="Arial" w:hAnsi="Arial" w:cs="Arial"/>
                <w:sz w:val="20"/>
                <w:szCs w:val="20"/>
              </w:rPr>
              <w:t>análisis de un estudio de caso</w:t>
            </w:r>
          </w:p>
          <w:p w14:paraId="54236C2F" w14:textId="77777777" w:rsidR="00FD3E0A" w:rsidRDefault="00FD3E0A">
            <w:pPr>
              <w:ind w:left="557" w:hanging="557"/>
              <w:rPr>
                <w:rFonts w:ascii="Arial" w:eastAsia="Arial" w:hAnsi="Arial" w:cs="Arial"/>
                <w:sz w:val="20"/>
                <w:szCs w:val="20"/>
              </w:rPr>
            </w:pPr>
          </w:p>
        </w:tc>
        <w:tc>
          <w:tcPr>
            <w:tcW w:w="1700" w:type="dxa"/>
            <w:tcBorders>
              <w:top w:val="single" w:sz="8" w:space="0" w:color="000000"/>
              <w:left w:val="single" w:sz="8" w:space="0" w:color="000000"/>
              <w:bottom w:val="single" w:sz="8" w:space="0" w:color="000000"/>
              <w:right w:val="single" w:sz="8" w:space="0" w:color="000000"/>
            </w:tcBorders>
            <w:vAlign w:val="center"/>
          </w:tcPr>
          <w:p w14:paraId="54236C30" w14:textId="77777777" w:rsidR="00FD3E0A" w:rsidRDefault="005943C6">
            <w:pPr>
              <w:jc w:val="center"/>
            </w:pPr>
            <w:r>
              <w:rPr>
                <w:rFonts w:ascii="Arial" w:eastAsia="Arial" w:hAnsi="Arial" w:cs="Arial"/>
                <w:sz w:val="20"/>
                <w:szCs w:val="20"/>
              </w:rPr>
              <w:t xml:space="preserve">Uso de estructuras paralelas y desarrollo de reportes escritos que provean solución a un problema </w:t>
            </w:r>
          </w:p>
        </w:tc>
        <w:tc>
          <w:tcPr>
            <w:tcW w:w="1705" w:type="dxa"/>
            <w:tcBorders>
              <w:top w:val="single" w:sz="8" w:space="0" w:color="000000"/>
              <w:left w:val="single" w:sz="8" w:space="0" w:color="000000"/>
              <w:bottom w:val="single" w:sz="8" w:space="0" w:color="000000"/>
              <w:right w:val="single" w:sz="8" w:space="0" w:color="000000"/>
            </w:tcBorders>
            <w:vAlign w:val="center"/>
          </w:tcPr>
          <w:p w14:paraId="54236C31" w14:textId="77777777" w:rsidR="00FD3E0A" w:rsidRDefault="005943C6">
            <w:pPr>
              <w:jc w:val="center"/>
            </w:pPr>
            <w:r>
              <w:rPr>
                <w:rFonts w:ascii="Arial" w:eastAsia="Arial" w:hAnsi="Arial" w:cs="Arial"/>
                <w:sz w:val="20"/>
                <w:szCs w:val="20"/>
              </w:rPr>
              <w:t xml:space="preserve">Desarrollo de hábitos de estudio </w:t>
            </w:r>
          </w:p>
        </w:tc>
        <w:tc>
          <w:tcPr>
            <w:tcW w:w="1414" w:type="dxa"/>
            <w:tcBorders>
              <w:top w:val="single" w:sz="8" w:space="0" w:color="000000"/>
              <w:left w:val="single" w:sz="8" w:space="0" w:color="000000"/>
              <w:bottom w:val="single" w:sz="8" w:space="0" w:color="000000"/>
              <w:right w:val="single" w:sz="8" w:space="0" w:color="000000"/>
            </w:tcBorders>
          </w:tcPr>
          <w:p w14:paraId="54236C32" w14:textId="77777777" w:rsidR="00FD3E0A" w:rsidRDefault="005943C6">
            <w:pPr>
              <w:rPr>
                <w:rFonts w:ascii="Arial" w:eastAsia="Arial" w:hAnsi="Arial" w:cs="Arial"/>
                <w:sz w:val="20"/>
                <w:szCs w:val="20"/>
              </w:rPr>
            </w:pPr>
            <w:r>
              <w:rPr>
                <w:rFonts w:ascii="Arial" w:eastAsia="Arial" w:hAnsi="Arial" w:cs="Arial"/>
                <w:sz w:val="20"/>
                <w:szCs w:val="20"/>
              </w:rPr>
              <w:t>Formativa: actividades en clase</w:t>
            </w:r>
          </w:p>
          <w:p w14:paraId="54236C33" w14:textId="77777777" w:rsidR="00FD3E0A" w:rsidRDefault="00FD3E0A">
            <w:pPr>
              <w:rPr>
                <w:rFonts w:ascii="Arial" w:eastAsia="Arial" w:hAnsi="Arial" w:cs="Arial"/>
                <w:sz w:val="20"/>
                <w:szCs w:val="20"/>
              </w:rPr>
            </w:pPr>
          </w:p>
          <w:p w14:paraId="54236C34" w14:textId="27E14273" w:rsidR="00FD3E0A" w:rsidRDefault="005943C6">
            <w:r>
              <w:rPr>
                <w:rFonts w:ascii="Arial" w:eastAsia="Arial" w:hAnsi="Arial" w:cs="Arial"/>
                <w:sz w:val="20"/>
                <w:szCs w:val="20"/>
              </w:rPr>
              <w:t xml:space="preserve">Sumativa: </w:t>
            </w:r>
            <w:proofErr w:type="spellStart"/>
            <w:r w:rsidR="00C46D3D">
              <w:rPr>
                <w:rFonts w:ascii="Arial" w:eastAsia="Arial" w:hAnsi="Arial" w:cs="Arial"/>
                <w:sz w:val="20"/>
                <w:szCs w:val="20"/>
              </w:rPr>
              <w:t>S</w:t>
            </w:r>
            <w:r>
              <w:rPr>
                <w:rFonts w:ascii="Arial" w:eastAsia="Arial" w:hAnsi="Arial" w:cs="Arial"/>
                <w:sz w:val="20"/>
                <w:szCs w:val="20"/>
              </w:rPr>
              <w:t>peaking</w:t>
            </w:r>
            <w:proofErr w:type="spellEnd"/>
            <w:r>
              <w:rPr>
                <w:rFonts w:ascii="Arial" w:eastAsia="Arial" w:hAnsi="Arial" w:cs="Arial"/>
                <w:sz w:val="20"/>
                <w:szCs w:val="20"/>
              </w:rPr>
              <w:t xml:space="preserve"> </w:t>
            </w:r>
            <w:proofErr w:type="spellStart"/>
            <w:r>
              <w:rPr>
                <w:rFonts w:ascii="Arial" w:eastAsia="Arial" w:hAnsi="Arial" w:cs="Arial"/>
                <w:sz w:val="20"/>
                <w:szCs w:val="20"/>
              </w:rPr>
              <w:t>project</w:t>
            </w:r>
            <w:proofErr w:type="spellEnd"/>
            <w:r>
              <w:rPr>
                <w:rFonts w:ascii="Arial" w:eastAsia="Arial" w:hAnsi="Arial" w:cs="Arial"/>
                <w:sz w:val="20"/>
                <w:szCs w:val="20"/>
              </w:rPr>
              <w:t xml:space="preserve"> </w:t>
            </w:r>
          </w:p>
        </w:tc>
      </w:tr>
      <w:tr w:rsidR="00FD3E0A" w14:paraId="54236C3F" w14:textId="77777777">
        <w:trPr>
          <w:trHeight w:val="734"/>
        </w:trPr>
        <w:tc>
          <w:tcPr>
            <w:tcW w:w="1860" w:type="dxa"/>
            <w:tcBorders>
              <w:top w:val="single" w:sz="8" w:space="0" w:color="000000"/>
              <w:left w:val="single" w:sz="8" w:space="0" w:color="000000"/>
              <w:bottom w:val="single" w:sz="8" w:space="0" w:color="000000"/>
              <w:right w:val="single" w:sz="8" w:space="0" w:color="000000"/>
            </w:tcBorders>
            <w:vAlign w:val="center"/>
          </w:tcPr>
          <w:p w14:paraId="54236C36" w14:textId="77777777" w:rsidR="00FD3E0A" w:rsidRDefault="005943C6">
            <w:pPr>
              <w:jc w:val="center"/>
            </w:pPr>
            <w:r>
              <w:rPr>
                <w:rFonts w:ascii="Arial" w:eastAsia="Arial" w:hAnsi="Arial" w:cs="Arial"/>
                <w:sz w:val="20"/>
                <w:szCs w:val="20"/>
              </w:rPr>
              <w:t xml:space="preserve">Unidad 5  </w:t>
            </w:r>
          </w:p>
        </w:tc>
        <w:tc>
          <w:tcPr>
            <w:tcW w:w="645" w:type="dxa"/>
            <w:tcBorders>
              <w:top w:val="single" w:sz="8" w:space="0" w:color="000000"/>
              <w:left w:val="single" w:sz="8" w:space="0" w:color="000000"/>
              <w:bottom w:val="single" w:sz="8" w:space="0" w:color="000000"/>
              <w:right w:val="single" w:sz="8" w:space="0" w:color="000000"/>
            </w:tcBorders>
          </w:tcPr>
          <w:p w14:paraId="54236C37" w14:textId="77777777" w:rsidR="00FD3E0A" w:rsidRDefault="005943C6">
            <w:pPr>
              <w:ind w:left="124"/>
            </w:pPr>
            <w:r>
              <w:t>Nov.</w:t>
            </w:r>
          </w:p>
        </w:tc>
        <w:tc>
          <w:tcPr>
            <w:tcW w:w="1875" w:type="dxa"/>
            <w:tcBorders>
              <w:top w:val="single" w:sz="8" w:space="0" w:color="000000"/>
              <w:left w:val="single" w:sz="8" w:space="0" w:color="000000"/>
              <w:bottom w:val="single" w:sz="8" w:space="0" w:color="000000"/>
              <w:right w:val="single" w:sz="8" w:space="0" w:color="000000"/>
            </w:tcBorders>
            <w:vAlign w:val="center"/>
          </w:tcPr>
          <w:p w14:paraId="54236C38" w14:textId="77777777" w:rsidR="00FD3E0A" w:rsidRDefault="005943C6">
            <w:pPr>
              <w:ind w:right="20"/>
              <w:jc w:val="center"/>
            </w:pPr>
            <w:r>
              <w:rPr>
                <w:rFonts w:ascii="Arial" w:eastAsia="Arial" w:hAnsi="Arial" w:cs="Arial"/>
                <w:sz w:val="20"/>
                <w:szCs w:val="20"/>
              </w:rPr>
              <w:t>Lectura rápida, realización de inferencias, realización de síntesis.</w:t>
            </w:r>
          </w:p>
        </w:tc>
        <w:tc>
          <w:tcPr>
            <w:tcW w:w="1700" w:type="dxa"/>
            <w:tcBorders>
              <w:top w:val="single" w:sz="8" w:space="0" w:color="000000"/>
              <w:left w:val="single" w:sz="8" w:space="0" w:color="000000"/>
              <w:bottom w:val="single" w:sz="8" w:space="0" w:color="000000"/>
              <w:right w:val="single" w:sz="8" w:space="0" w:color="000000"/>
            </w:tcBorders>
          </w:tcPr>
          <w:p w14:paraId="54236C39" w14:textId="64706669" w:rsidR="00FD3E0A" w:rsidRDefault="00C46D3D">
            <w:pPr>
              <w:ind w:left="63"/>
            </w:pPr>
            <w:r>
              <w:rPr>
                <w:rFonts w:ascii="Arial" w:eastAsia="Arial" w:hAnsi="Arial" w:cs="Arial"/>
                <w:sz w:val="20"/>
                <w:szCs w:val="20"/>
              </w:rPr>
              <w:t>análisis</w:t>
            </w:r>
            <w:r w:rsidR="005943C6">
              <w:rPr>
                <w:rFonts w:ascii="Arial" w:eastAsia="Arial" w:hAnsi="Arial" w:cs="Arial"/>
                <w:sz w:val="20"/>
                <w:szCs w:val="20"/>
              </w:rPr>
              <w:t xml:space="preserve"> y </w:t>
            </w:r>
            <w:r>
              <w:rPr>
                <w:rFonts w:ascii="Arial" w:eastAsia="Arial" w:hAnsi="Arial" w:cs="Arial"/>
                <w:sz w:val="20"/>
                <w:szCs w:val="20"/>
              </w:rPr>
              <w:t>evaluación</w:t>
            </w:r>
            <w:r w:rsidR="005943C6">
              <w:rPr>
                <w:rFonts w:ascii="Arial" w:eastAsia="Arial" w:hAnsi="Arial" w:cs="Arial"/>
                <w:sz w:val="20"/>
                <w:szCs w:val="20"/>
              </w:rPr>
              <w:t xml:space="preserve"> de ideas en escritura persuasiva</w:t>
            </w:r>
          </w:p>
        </w:tc>
        <w:tc>
          <w:tcPr>
            <w:tcW w:w="1700" w:type="dxa"/>
            <w:tcBorders>
              <w:top w:val="single" w:sz="8" w:space="0" w:color="000000"/>
              <w:left w:val="single" w:sz="8" w:space="0" w:color="000000"/>
              <w:bottom w:val="single" w:sz="8" w:space="0" w:color="000000"/>
              <w:right w:val="single" w:sz="8" w:space="0" w:color="000000"/>
            </w:tcBorders>
          </w:tcPr>
          <w:p w14:paraId="54236C3A" w14:textId="77777777" w:rsidR="00FD3E0A" w:rsidRDefault="005943C6">
            <w:pPr>
              <w:ind w:left="9" w:hanging="9"/>
              <w:jc w:val="center"/>
            </w:pPr>
            <w:r>
              <w:rPr>
                <w:rFonts w:ascii="Arial" w:eastAsia="Arial" w:hAnsi="Arial" w:cs="Arial"/>
                <w:sz w:val="20"/>
                <w:szCs w:val="20"/>
              </w:rPr>
              <w:t xml:space="preserve">Priorización de argumentos en escrito con propósito persuasivo.  </w:t>
            </w:r>
          </w:p>
        </w:tc>
        <w:tc>
          <w:tcPr>
            <w:tcW w:w="1705" w:type="dxa"/>
            <w:tcBorders>
              <w:top w:val="single" w:sz="8" w:space="0" w:color="000000"/>
              <w:left w:val="single" w:sz="8" w:space="0" w:color="000000"/>
              <w:bottom w:val="single" w:sz="8" w:space="0" w:color="000000"/>
              <w:right w:val="single" w:sz="8" w:space="0" w:color="000000"/>
            </w:tcBorders>
            <w:vAlign w:val="center"/>
          </w:tcPr>
          <w:p w14:paraId="54236C3B" w14:textId="77777777" w:rsidR="00FD3E0A" w:rsidRDefault="005943C6">
            <w:pPr>
              <w:ind w:left="4"/>
              <w:jc w:val="center"/>
            </w:pPr>
            <w:r>
              <w:rPr>
                <w:rFonts w:ascii="Arial" w:eastAsia="Arial" w:hAnsi="Arial" w:cs="Arial"/>
                <w:sz w:val="20"/>
                <w:szCs w:val="20"/>
              </w:rPr>
              <w:t xml:space="preserve">resolución de conflictos  </w:t>
            </w:r>
          </w:p>
        </w:tc>
        <w:tc>
          <w:tcPr>
            <w:tcW w:w="1414" w:type="dxa"/>
            <w:tcBorders>
              <w:top w:val="single" w:sz="8" w:space="0" w:color="000000"/>
              <w:left w:val="single" w:sz="8" w:space="0" w:color="000000"/>
              <w:bottom w:val="single" w:sz="8" w:space="0" w:color="000000"/>
              <w:right w:val="single" w:sz="8" w:space="0" w:color="000000"/>
            </w:tcBorders>
          </w:tcPr>
          <w:p w14:paraId="54236C3C" w14:textId="77777777" w:rsidR="00FD3E0A" w:rsidRDefault="005943C6">
            <w:pPr>
              <w:rPr>
                <w:rFonts w:ascii="Arial" w:eastAsia="Arial" w:hAnsi="Arial" w:cs="Arial"/>
                <w:sz w:val="20"/>
                <w:szCs w:val="20"/>
              </w:rPr>
            </w:pPr>
            <w:r>
              <w:rPr>
                <w:rFonts w:ascii="Arial" w:eastAsia="Arial" w:hAnsi="Arial" w:cs="Arial"/>
                <w:sz w:val="20"/>
                <w:szCs w:val="20"/>
              </w:rPr>
              <w:t>Formativa: actividades en clase</w:t>
            </w:r>
          </w:p>
          <w:p w14:paraId="54236C3D" w14:textId="77777777" w:rsidR="00FD3E0A" w:rsidRDefault="00FD3E0A">
            <w:pPr>
              <w:rPr>
                <w:rFonts w:ascii="Arial" w:eastAsia="Arial" w:hAnsi="Arial" w:cs="Arial"/>
                <w:sz w:val="20"/>
                <w:szCs w:val="20"/>
              </w:rPr>
            </w:pPr>
          </w:p>
          <w:p w14:paraId="54236C3E" w14:textId="77777777" w:rsidR="00FD3E0A" w:rsidRDefault="005943C6">
            <w:pPr>
              <w:rPr>
                <w:rFonts w:ascii="Arial" w:eastAsia="Arial" w:hAnsi="Arial" w:cs="Arial"/>
                <w:sz w:val="20"/>
                <w:szCs w:val="20"/>
              </w:rPr>
            </w:pPr>
            <w:r>
              <w:rPr>
                <w:rFonts w:ascii="Arial" w:eastAsia="Arial" w:hAnsi="Arial" w:cs="Arial"/>
                <w:sz w:val="20"/>
                <w:szCs w:val="20"/>
              </w:rPr>
              <w:t xml:space="preserve">Sumativa: </w:t>
            </w:r>
            <w:proofErr w:type="spellStart"/>
            <w:r>
              <w:rPr>
                <w:rFonts w:ascii="Arial" w:eastAsia="Arial" w:hAnsi="Arial" w:cs="Arial"/>
                <w:sz w:val="20"/>
                <w:szCs w:val="20"/>
              </w:rPr>
              <w:t>Writing</w:t>
            </w:r>
            <w:proofErr w:type="spellEnd"/>
            <w:r>
              <w:rPr>
                <w:rFonts w:ascii="Arial" w:eastAsia="Arial" w:hAnsi="Arial" w:cs="Arial"/>
                <w:sz w:val="20"/>
                <w:szCs w:val="20"/>
              </w:rPr>
              <w:t xml:space="preserve"> </w:t>
            </w:r>
            <w:proofErr w:type="spellStart"/>
            <w:r>
              <w:rPr>
                <w:rFonts w:ascii="Arial" w:eastAsia="Arial" w:hAnsi="Arial" w:cs="Arial"/>
                <w:sz w:val="20"/>
                <w:szCs w:val="20"/>
              </w:rPr>
              <w:t>project</w:t>
            </w:r>
            <w:proofErr w:type="spellEnd"/>
          </w:p>
        </w:tc>
      </w:tr>
      <w:tr w:rsidR="00FD3E0A" w:rsidRPr="00536B62" w14:paraId="54236C49" w14:textId="77777777">
        <w:trPr>
          <w:trHeight w:val="730"/>
        </w:trPr>
        <w:tc>
          <w:tcPr>
            <w:tcW w:w="1860" w:type="dxa"/>
            <w:tcBorders>
              <w:top w:val="single" w:sz="8" w:space="0" w:color="000000"/>
              <w:left w:val="single" w:sz="8" w:space="0" w:color="000000"/>
              <w:bottom w:val="single" w:sz="8" w:space="0" w:color="000000"/>
              <w:right w:val="single" w:sz="8" w:space="0" w:color="000000"/>
            </w:tcBorders>
          </w:tcPr>
          <w:p w14:paraId="54236C40" w14:textId="77777777" w:rsidR="00FD3E0A" w:rsidRDefault="005943C6">
            <w:pPr>
              <w:ind w:right="25"/>
              <w:jc w:val="center"/>
            </w:pPr>
            <w:r>
              <w:rPr>
                <w:rFonts w:ascii="Arial" w:eastAsia="Arial" w:hAnsi="Arial" w:cs="Arial"/>
                <w:sz w:val="20"/>
                <w:szCs w:val="20"/>
              </w:rPr>
              <w:lastRenderedPageBreak/>
              <w:t xml:space="preserve">Unidad 6 </w:t>
            </w:r>
          </w:p>
        </w:tc>
        <w:tc>
          <w:tcPr>
            <w:tcW w:w="645" w:type="dxa"/>
            <w:tcBorders>
              <w:top w:val="single" w:sz="8" w:space="0" w:color="000000"/>
              <w:left w:val="single" w:sz="8" w:space="0" w:color="000000"/>
              <w:bottom w:val="single" w:sz="8" w:space="0" w:color="000000"/>
              <w:right w:val="single" w:sz="8" w:space="0" w:color="000000"/>
            </w:tcBorders>
          </w:tcPr>
          <w:p w14:paraId="54236C41" w14:textId="77777777" w:rsidR="00FD3E0A" w:rsidRDefault="005943C6">
            <w:pPr>
              <w:ind w:left="124"/>
            </w:pPr>
            <w:r>
              <w:t>Dic.</w:t>
            </w:r>
          </w:p>
        </w:tc>
        <w:tc>
          <w:tcPr>
            <w:tcW w:w="1875" w:type="dxa"/>
            <w:tcBorders>
              <w:top w:val="single" w:sz="8" w:space="0" w:color="000000"/>
              <w:left w:val="single" w:sz="8" w:space="0" w:color="000000"/>
              <w:bottom w:val="single" w:sz="8" w:space="0" w:color="000000"/>
              <w:right w:val="single" w:sz="8" w:space="0" w:color="000000"/>
            </w:tcBorders>
            <w:vAlign w:val="center"/>
          </w:tcPr>
          <w:p w14:paraId="54236C42" w14:textId="77777777" w:rsidR="00FD3E0A" w:rsidRDefault="005943C6">
            <w:pPr>
              <w:ind w:right="20"/>
              <w:jc w:val="center"/>
            </w:pPr>
            <w:r>
              <w:rPr>
                <w:rFonts w:ascii="Arial" w:eastAsia="Arial" w:hAnsi="Arial" w:cs="Arial"/>
                <w:sz w:val="20"/>
                <w:szCs w:val="20"/>
              </w:rPr>
              <w:t>Claves textuales y contextuales para determinar el significado de vocabulario</w:t>
            </w:r>
          </w:p>
        </w:tc>
        <w:tc>
          <w:tcPr>
            <w:tcW w:w="1700" w:type="dxa"/>
            <w:tcBorders>
              <w:top w:val="single" w:sz="8" w:space="0" w:color="000000"/>
              <w:left w:val="single" w:sz="8" w:space="0" w:color="000000"/>
              <w:bottom w:val="single" w:sz="8" w:space="0" w:color="000000"/>
              <w:right w:val="single" w:sz="8" w:space="0" w:color="000000"/>
            </w:tcBorders>
            <w:vAlign w:val="center"/>
          </w:tcPr>
          <w:p w14:paraId="54236C43" w14:textId="77777777" w:rsidR="00FD3E0A" w:rsidRDefault="005943C6">
            <w:pPr>
              <w:jc w:val="center"/>
            </w:pPr>
            <w:r>
              <w:rPr>
                <w:rFonts w:ascii="Arial" w:eastAsia="Arial" w:hAnsi="Arial" w:cs="Arial"/>
                <w:sz w:val="20"/>
                <w:szCs w:val="20"/>
              </w:rPr>
              <w:t>Evaluación de los beneficios de la organización de ideas para un ensayo</w:t>
            </w:r>
          </w:p>
        </w:tc>
        <w:tc>
          <w:tcPr>
            <w:tcW w:w="1700" w:type="dxa"/>
            <w:tcBorders>
              <w:top w:val="single" w:sz="8" w:space="0" w:color="000000"/>
              <w:left w:val="single" w:sz="8" w:space="0" w:color="000000"/>
              <w:bottom w:val="single" w:sz="8" w:space="0" w:color="000000"/>
              <w:right w:val="single" w:sz="8" w:space="0" w:color="000000"/>
            </w:tcBorders>
            <w:vAlign w:val="center"/>
          </w:tcPr>
          <w:p w14:paraId="54236C44" w14:textId="77777777" w:rsidR="00FD3E0A" w:rsidRDefault="005943C6">
            <w:pPr>
              <w:jc w:val="center"/>
            </w:pPr>
            <w:r>
              <w:rPr>
                <w:rFonts w:ascii="Arial" w:eastAsia="Arial" w:hAnsi="Arial" w:cs="Arial"/>
                <w:sz w:val="20"/>
                <w:szCs w:val="20"/>
              </w:rPr>
              <w:t xml:space="preserve">Coherencia y cohesión en la escritura y modo retórico explicativo. </w:t>
            </w:r>
          </w:p>
        </w:tc>
        <w:tc>
          <w:tcPr>
            <w:tcW w:w="1705" w:type="dxa"/>
            <w:tcBorders>
              <w:top w:val="single" w:sz="8" w:space="0" w:color="000000"/>
              <w:left w:val="single" w:sz="8" w:space="0" w:color="000000"/>
              <w:bottom w:val="single" w:sz="8" w:space="0" w:color="000000"/>
              <w:right w:val="single" w:sz="8" w:space="0" w:color="000000"/>
            </w:tcBorders>
          </w:tcPr>
          <w:p w14:paraId="54236C45" w14:textId="77777777" w:rsidR="00FD3E0A" w:rsidRDefault="005943C6">
            <w:pPr>
              <w:jc w:val="center"/>
            </w:pPr>
            <w:r>
              <w:rPr>
                <w:rFonts w:ascii="Arial" w:eastAsia="Arial" w:hAnsi="Arial" w:cs="Arial"/>
                <w:sz w:val="20"/>
                <w:szCs w:val="20"/>
              </w:rPr>
              <w:t xml:space="preserve">Cartas de referencia </w:t>
            </w:r>
          </w:p>
        </w:tc>
        <w:tc>
          <w:tcPr>
            <w:tcW w:w="1414" w:type="dxa"/>
            <w:tcBorders>
              <w:top w:val="single" w:sz="8" w:space="0" w:color="000000"/>
              <w:left w:val="single" w:sz="8" w:space="0" w:color="000000"/>
              <w:bottom w:val="single" w:sz="8" w:space="0" w:color="000000"/>
              <w:right w:val="single" w:sz="8" w:space="0" w:color="000000"/>
            </w:tcBorders>
          </w:tcPr>
          <w:p w14:paraId="54236C46" w14:textId="77777777" w:rsidR="00FD3E0A" w:rsidRPr="00576176" w:rsidRDefault="005943C6">
            <w:pPr>
              <w:ind w:left="394"/>
              <w:rPr>
                <w:lang w:val="en-US"/>
              </w:rPr>
            </w:pPr>
            <w:proofErr w:type="spellStart"/>
            <w:r w:rsidRPr="00576176">
              <w:rPr>
                <w:rFonts w:ascii="Arial" w:eastAsia="Arial" w:hAnsi="Arial" w:cs="Arial"/>
                <w:sz w:val="20"/>
                <w:szCs w:val="20"/>
                <w:lang w:val="en-US"/>
              </w:rPr>
              <w:t>Formativa</w:t>
            </w:r>
            <w:proofErr w:type="spellEnd"/>
            <w:r w:rsidRPr="00576176">
              <w:rPr>
                <w:rFonts w:ascii="Arial" w:eastAsia="Arial" w:hAnsi="Arial" w:cs="Arial"/>
                <w:sz w:val="20"/>
                <w:szCs w:val="20"/>
                <w:lang w:val="en-US"/>
              </w:rPr>
              <w:t xml:space="preserve"> </w:t>
            </w:r>
          </w:p>
          <w:p w14:paraId="54236C47" w14:textId="77777777" w:rsidR="00FD3E0A" w:rsidRPr="00576176" w:rsidRDefault="005943C6">
            <w:pPr>
              <w:ind w:left="302"/>
              <w:rPr>
                <w:lang w:val="en-US"/>
              </w:rPr>
            </w:pPr>
            <w:r w:rsidRPr="00576176">
              <w:rPr>
                <w:rFonts w:ascii="Arial" w:eastAsia="Arial" w:hAnsi="Arial" w:cs="Arial"/>
                <w:sz w:val="20"/>
                <w:szCs w:val="20"/>
                <w:lang w:val="en-US"/>
              </w:rPr>
              <w:t xml:space="preserve">Writing Task </w:t>
            </w:r>
          </w:p>
          <w:p w14:paraId="54236C48" w14:textId="77777777" w:rsidR="00FD3E0A" w:rsidRPr="00576176" w:rsidRDefault="005943C6">
            <w:pPr>
              <w:ind w:left="322"/>
              <w:rPr>
                <w:lang w:val="en-US"/>
              </w:rPr>
            </w:pPr>
            <w:r w:rsidRPr="00576176">
              <w:rPr>
                <w:rFonts w:ascii="Arial" w:eastAsia="Arial" w:hAnsi="Arial" w:cs="Arial"/>
                <w:sz w:val="20"/>
                <w:szCs w:val="20"/>
                <w:lang w:val="en-US"/>
              </w:rPr>
              <w:t xml:space="preserve">On Campus </w:t>
            </w:r>
          </w:p>
        </w:tc>
      </w:tr>
    </w:tbl>
    <w:p w14:paraId="54236C4A" w14:textId="77777777" w:rsidR="00FD3E0A" w:rsidRPr="00576176" w:rsidRDefault="005943C6">
      <w:pPr>
        <w:spacing w:after="0"/>
        <w:rPr>
          <w:lang w:val="en-US"/>
        </w:rPr>
      </w:pPr>
      <w:r w:rsidRPr="00576176">
        <w:rPr>
          <w:rFonts w:ascii="Arial" w:eastAsia="Arial" w:hAnsi="Arial" w:cs="Arial"/>
          <w:sz w:val="16"/>
          <w:szCs w:val="16"/>
          <w:lang w:val="en-US"/>
        </w:rPr>
        <w:t xml:space="preserve"> </w:t>
      </w:r>
    </w:p>
    <w:p w14:paraId="54236C4B" w14:textId="77777777" w:rsidR="00FD3E0A" w:rsidRDefault="005943C6">
      <w:pPr>
        <w:spacing w:after="64"/>
        <w:ind w:left="-5" w:hanging="10"/>
      </w:pPr>
      <w:r>
        <w:rPr>
          <w:rFonts w:ascii="Arial" w:eastAsia="Arial" w:hAnsi="Arial" w:cs="Arial"/>
          <w:i/>
          <w:sz w:val="16"/>
          <w:szCs w:val="16"/>
        </w:rPr>
        <w:t xml:space="preserve">* Puede cambiar según necesidades del curso.  </w:t>
      </w:r>
    </w:p>
    <w:p w14:paraId="54236C4C" w14:textId="77777777" w:rsidR="00FD3E0A" w:rsidRDefault="005943C6">
      <w:pPr>
        <w:spacing w:after="0"/>
      </w:pPr>
      <w:r>
        <w:rPr>
          <w:rFonts w:ascii="Arial" w:eastAsia="Arial" w:hAnsi="Arial" w:cs="Arial"/>
          <w:b/>
        </w:rPr>
        <w:t xml:space="preserve"> </w:t>
      </w:r>
      <w:r>
        <w:rPr>
          <w:rFonts w:ascii="Arial" w:eastAsia="Arial" w:hAnsi="Arial" w:cs="Arial"/>
          <w:b/>
        </w:rPr>
        <w:tab/>
        <w:t xml:space="preserve"> </w:t>
      </w:r>
    </w:p>
    <w:p w14:paraId="54236C4D" w14:textId="77777777" w:rsidR="00FD3E0A" w:rsidRDefault="005943C6">
      <w:pPr>
        <w:pStyle w:val="Heading1"/>
        <w:ind w:left="-5" w:firstLine="0"/>
      </w:pPr>
      <w:r>
        <w:t xml:space="preserve">METODOLOGÍA </w:t>
      </w:r>
    </w:p>
    <w:p w14:paraId="54236C4E" w14:textId="77777777" w:rsidR="00FD3E0A" w:rsidRDefault="005943C6">
      <w:pPr>
        <w:spacing w:after="0"/>
      </w:pPr>
      <w:r>
        <w:rPr>
          <w:rFonts w:ascii="Arial" w:eastAsia="Arial" w:hAnsi="Arial" w:cs="Arial"/>
          <w:b/>
          <w:sz w:val="25"/>
          <w:szCs w:val="25"/>
        </w:rPr>
        <w:t xml:space="preserve"> </w:t>
      </w:r>
    </w:p>
    <w:p w14:paraId="54236C4F" w14:textId="77777777" w:rsidR="00FD3E0A" w:rsidRDefault="005943C6">
      <w:pPr>
        <w:spacing w:after="1" w:line="239" w:lineRule="auto"/>
        <w:ind w:left="-5" w:right="-7" w:hanging="10"/>
        <w:jc w:val="both"/>
      </w:pPr>
      <w:r>
        <w:rPr>
          <w:rFonts w:ascii="Arial" w:eastAsia="Arial" w:hAnsi="Arial" w:cs="Arial"/>
        </w:rPr>
        <w:t xml:space="preserve">El PIP entiende que la diversidad de aprendientes y contextos imposibilita la aplicación de un único método de enseñanza, por lo que confía a los profesores la labor de ajustar las tareas y actividades a las necesidades particulares de su grupo curso.  </w:t>
      </w:r>
    </w:p>
    <w:p w14:paraId="54236C50" w14:textId="77777777" w:rsidR="00FD3E0A" w:rsidRDefault="005943C6">
      <w:pPr>
        <w:spacing w:after="1" w:line="239" w:lineRule="auto"/>
        <w:ind w:left="-5" w:right="-7" w:hanging="10"/>
        <w:jc w:val="both"/>
      </w:pPr>
      <w:r>
        <w:rPr>
          <w:rFonts w:ascii="Arial" w:eastAsia="Arial" w:hAnsi="Arial" w:cs="Arial"/>
        </w:rPr>
        <w:t>No obstante, el curso “</w:t>
      </w:r>
      <w:proofErr w:type="spellStart"/>
      <w:r>
        <w:rPr>
          <w:rFonts w:ascii="Arial" w:eastAsia="Arial" w:hAnsi="Arial" w:cs="Arial"/>
        </w:rPr>
        <w:t>Vantage</w:t>
      </w:r>
      <w:proofErr w:type="spellEnd"/>
      <w:r>
        <w:rPr>
          <w:rFonts w:ascii="Arial" w:eastAsia="Arial" w:hAnsi="Arial" w:cs="Arial"/>
        </w:rPr>
        <w:t xml:space="preserve">” se imparte mayoritariamente con un enfoque comunicativo basado en un modelo de enseñanza constructivista, que concibe el aprendizaje como un proceso de construcción de los conocimientos en forma personal y grupal, a partir de la interacción entre los estudiantes y con el/la profesor/a. Así, los profesores actúan como facilitadores para atribuir significado relevante a los nuevos contenidos y favorecer un andamiaje eficiente y efectivo. </w:t>
      </w:r>
    </w:p>
    <w:p w14:paraId="54236C51" w14:textId="77777777" w:rsidR="00FD3E0A" w:rsidRDefault="005943C6">
      <w:pPr>
        <w:spacing w:after="0"/>
      </w:pPr>
      <w:r>
        <w:rPr>
          <w:rFonts w:ascii="Arial" w:eastAsia="Arial" w:hAnsi="Arial" w:cs="Arial"/>
        </w:rPr>
        <w:t xml:space="preserve"> </w:t>
      </w:r>
    </w:p>
    <w:p w14:paraId="54236C52" w14:textId="77777777" w:rsidR="00FD3E0A" w:rsidRDefault="005943C6">
      <w:pPr>
        <w:spacing w:after="3" w:line="248" w:lineRule="auto"/>
        <w:ind w:left="-5" w:hanging="10"/>
      </w:pPr>
      <w:r>
        <w:rPr>
          <w:rFonts w:ascii="Arial" w:eastAsia="Arial" w:hAnsi="Arial" w:cs="Arial"/>
        </w:rPr>
        <w:t xml:space="preserve">Para el logro de los aprendizajes esperados de este curso, se sugieren las siguientes estrategias y técnicas didácticas: </w:t>
      </w:r>
    </w:p>
    <w:p w14:paraId="54236C53" w14:textId="77777777" w:rsidR="00FD3E0A" w:rsidRDefault="005943C6">
      <w:pPr>
        <w:spacing w:after="0"/>
      </w:pPr>
      <w:r>
        <w:rPr>
          <w:rFonts w:ascii="Arial" w:eastAsia="Arial" w:hAnsi="Arial" w:cs="Arial"/>
          <w:sz w:val="25"/>
          <w:szCs w:val="25"/>
        </w:rPr>
        <w:t xml:space="preserve"> </w:t>
      </w:r>
    </w:p>
    <w:p w14:paraId="54236C54" w14:textId="77777777" w:rsidR="00FD3E0A" w:rsidRDefault="005943C6">
      <w:pPr>
        <w:numPr>
          <w:ilvl w:val="0"/>
          <w:numId w:val="6"/>
        </w:numPr>
        <w:spacing w:after="35" w:line="248" w:lineRule="auto"/>
      </w:pPr>
      <w:r>
        <w:rPr>
          <w:rFonts w:ascii="Arial" w:eastAsia="Arial" w:hAnsi="Arial" w:cs="Arial"/>
        </w:rPr>
        <w:t xml:space="preserve">Clase Expositiva  </w:t>
      </w:r>
    </w:p>
    <w:p w14:paraId="54236C55" w14:textId="77777777" w:rsidR="00FD3E0A" w:rsidRDefault="005943C6">
      <w:pPr>
        <w:numPr>
          <w:ilvl w:val="0"/>
          <w:numId w:val="6"/>
        </w:numPr>
        <w:spacing w:after="37" w:line="248" w:lineRule="auto"/>
      </w:pPr>
      <w:r>
        <w:rPr>
          <w:rFonts w:ascii="Arial" w:eastAsia="Arial" w:hAnsi="Arial" w:cs="Arial"/>
        </w:rPr>
        <w:t xml:space="preserve">Clase Invertida </w:t>
      </w:r>
    </w:p>
    <w:p w14:paraId="54236C56" w14:textId="77777777" w:rsidR="00FD3E0A" w:rsidRDefault="005943C6">
      <w:pPr>
        <w:numPr>
          <w:ilvl w:val="0"/>
          <w:numId w:val="6"/>
        </w:numPr>
        <w:spacing w:after="50" w:line="248" w:lineRule="auto"/>
      </w:pPr>
      <w:r>
        <w:rPr>
          <w:rFonts w:ascii="Arial" w:eastAsia="Arial" w:hAnsi="Arial" w:cs="Arial"/>
        </w:rPr>
        <w:t xml:space="preserve">Interacción en pares (entrevistas, cuestionarios, escritura y lectura colaborativa) </w:t>
      </w:r>
    </w:p>
    <w:p w14:paraId="54236C57" w14:textId="77777777" w:rsidR="00FD3E0A" w:rsidRDefault="005943C6">
      <w:pPr>
        <w:numPr>
          <w:ilvl w:val="0"/>
          <w:numId w:val="6"/>
        </w:numPr>
        <w:spacing w:after="50" w:line="248" w:lineRule="auto"/>
      </w:pPr>
      <w:r>
        <w:rPr>
          <w:rFonts w:ascii="Arial" w:eastAsia="Arial" w:hAnsi="Arial" w:cs="Arial"/>
        </w:rPr>
        <w:t xml:space="preserve">Interacción en grupos </w:t>
      </w:r>
    </w:p>
    <w:p w14:paraId="54236C58" w14:textId="77777777" w:rsidR="00FD3E0A" w:rsidRDefault="005943C6">
      <w:pPr>
        <w:numPr>
          <w:ilvl w:val="0"/>
          <w:numId w:val="6"/>
        </w:numPr>
        <w:spacing w:after="50" w:line="248" w:lineRule="auto"/>
      </w:pPr>
      <w:r>
        <w:rPr>
          <w:rFonts w:ascii="Arial" w:eastAsia="Arial" w:hAnsi="Arial" w:cs="Arial"/>
        </w:rPr>
        <w:t xml:space="preserve">Juegos de rol </w:t>
      </w:r>
    </w:p>
    <w:p w14:paraId="54236C59" w14:textId="77777777" w:rsidR="00FD3E0A" w:rsidRDefault="005943C6">
      <w:pPr>
        <w:numPr>
          <w:ilvl w:val="0"/>
          <w:numId w:val="6"/>
        </w:numPr>
        <w:spacing w:after="50" w:line="248" w:lineRule="auto"/>
      </w:pPr>
      <w:r>
        <w:rPr>
          <w:rFonts w:ascii="Arial" w:eastAsia="Arial" w:hAnsi="Arial" w:cs="Arial"/>
        </w:rPr>
        <w:t xml:space="preserve">Discusión en grupos </w:t>
      </w:r>
    </w:p>
    <w:p w14:paraId="54236C5A" w14:textId="77777777" w:rsidR="00FD3E0A" w:rsidRDefault="005943C6">
      <w:pPr>
        <w:numPr>
          <w:ilvl w:val="0"/>
          <w:numId w:val="6"/>
        </w:numPr>
        <w:spacing w:after="3" w:line="248" w:lineRule="auto"/>
      </w:pPr>
      <w:r>
        <w:rPr>
          <w:rFonts w:ascii="Arial" w:eastAsia="Arial" w:hAnsi="Arial" w:cs="Arial"/>
        </w:rPr>
        <w:t xml:space="preserve">Presentaciones breves </w:t>
      </w:r>
    </w:p>
    <w:p w14:paraId="54236C5B" w14:textId="77777777" w:rsidR="00FD3E0A" w:rsidRDefault="005943C6">
      <w:pPr>
        <w:spacing w:after="0"/>
      </w:pPr>
      <w:r>
        <w:rPr>
          <w:rFonts w:ascii="Arial" w:eastAsia="Arial" w:hAnsi="Arial" w:cs="Arial"/>
        </w:rPr>
        <w:t xml:space="preserve"> </w:t>
      </w:r>
    </w:p>
    <w:p w14:paraId="54236C5C" w14:textId="77777777" w:rsidR="00FD3E0A" w:rsidRDefault="00FD3E0A">
      <w:pPr>
        <w:spacing w:after="3" w:line="248" w:lineRule="auto"/>
        <w:ind w:left="-5" w:hanging="10"/>
        <w:rPr>
          <w:rFonts w:ascii="Arial" w:eastAsia="Arial" w:hAnsi="Arial" w:cs="Arial"/>
        </w:rPr>
      </w:pPr>
    </w:p>
    <w:p w14:paraId="54236C5D" w14:textId="77777777" w:rsidR="00FD3E0A" w:rsidRDefault="005943C6">
      <w:pPr>
        <w:spacing w:after="3" w:line="248" w:lineRule="auto"/>
        <w:ind w:left="-5" w:hanging="10"/>
        <w:rPr>
          <w:rFonts w:ascii="Arial" w:eastAsia="Arial" w:hAnsi="Arial" w:cs="Arial"/>
        </w:rPr>
      </w:pPr>
      <w:r>
        <w:rPr>
          <w:rFonts w:ascii="Arial" w:eastAsia="Arial" w:hAnsi="Arial" w:cs="Arial"/>
          <w:b/>
        </w:rPr>
        <w:t>REQUISITO DE ASISTENCIA</w:t>
      </w:r>
      <w:r>
        <w:rPr>
          <w:rFonts w:ascii="Arial" w:eastAsia="Arial" w:hAnsi="Arial" w:cs="Arial"/>
        </w:rPr>
        <w:t xml:space="preserve">   </w:t>
      </w:r>
    </w:p>
    <w:p w14:paraId="54236C5E" w14:textId="77777777" w:rsidR="00FD3E0A" w:rsidRDefault="00FD3E0A">
      <w:pPr>
        <w:spacing w:after="3" w:line="248" w:lineRule="auto"/>
        <w:ind w:left="-5" w:hanging="10"/>
        <w:rPr>
          <w:rFonts w:ascii="Arial" w:eastAsia="Arial" w:hAnsi="Arial" w:cs="Arial"/>
        </w:rPr>
      </w:pPr>
    </w:p>
    <w:p w14:paraId="54236C5F" w14:textId="77777777" w:rsidR="00FD3E0A" w:rsidRDefault="005943C6">
      <w:pPr>
        <w:spacing w:after="3" w:line="248" w:lineRule="auto"/>
        <w:ind w:left="-5" w:hanging="10"/>
        <w:rPr>
          <w:rFonts w:ascii="Arial" w:eastAsia="Arial" w:hAnsi="Arial" w:cs="Arial"/>
        </w:rPr>
      </w:pPr>
      <w:r>
        <w:rPr>
          <w:rFonts w:ascii="Arial" w:eastAsia="Arial" w:hAnsi="Arial" w:cs="Arial"/>
        </w:rPr>
        <w:t>El registro de asistencia se efectúa al inicio del módulo de clases en formato digital. En el contexto actual, se establece un requisito ético de asistencia de 75%. Este porcentaje es el recomendado para poder cumplir con el mínimo propuesto. De ser necesario, los casos excepcionales se evaluarán de forma particular entre el equipo docente y la coordinación del programa.</w:t>
      </w:r>
    </w:p>
    <w:p w14:paraId="54236C60" w14:textId="77777777" w:rsidR="00FD3E0A" w:rsidRDefault="005943C6">
      <w:pPr>
        <w:spacing w:after="0"/>
      </w:pPr>
      <w:r>
        <w:rPr>
          <w:rFonts w:ascii="Arial" w:eastAsia="Arial" w:hAnsi="Arial" w:cs="Arial"/>
          <w:sz w:val="24"/>
          <w:szCs w:val="24"/>
        </w:rPr>
        <w:t xml:space="preserve"> </w:t>
      </w:r>
    </w:p>
    <w:p w14:paraId="54236C61" w14:textId="77777777" w:rsidR="00FD3E0A" w:rsidRDefault="005943C6">
      <w:pPr>
        <w:pStyle w:val="Heading1"/>
        <w:ind w:left="-5" w:firstLine="0"/>
      </w:pPr>
      <w:r>
        <w:t xml:space="preserve">EVALUACIONES </w:t>
      </w:r>
    </w:p>
    <w:p w14:paraId="54236C62" w14:textId="77777777" w:rsidR="00FD3E0A" w:rsidRDefault="005943C6">
      <w:pPr>
        <w:spacing w:after="0"/>
      </w:pPr>
      <w:r>
        <w:rPr>
          <w:rFonts w:ascii="Arial" w:eastAsia="Arial" w:hAnsi="Arial" w:cs="Arial"/>
          <w:b/>
          <w:sz w:val="25"/>
          <w:szCs w:val="25"/>
        </w:rPr>
        <w:t xml:space="preserve"> </w:t>
      </w:r>
    </w:p>
    <w:p w14:paraId="54236C63" w14:textId="77777777" w:rsidR="00FD3E0A" w:rsidRDefault="005943C6">
      <w:pPr>
        <w:spacing w:after="5" w:line="249" w:lineRule="auto"/>
        <w:ind w:left="-5" w:right="83" w:hanging="10"/>
        <w:jc w:val="both"/>
      </w:pPr>
      <w:r>
        <w:rPr>
          <w:rFonts w:ascii="Arial" w:eastAsia="Arial" w:hAnsi="Arial" w:cs="Arial"/>
          <w:color w:val="212121"/>
        </w:rPr>
        <w:t xml:space="preserve">A continuación, se describen orientaciones asociadas a tres propósitos evaluativos: Evaluación diagnóstica, Evaluación formativa y Evaluación sumativa.  </w:t>
      </w:r>
    </w:p>
    <w:p w14:paraId="54236C64" w14:textId="77777777" w:rsidR="00FD3E0A" w:rsidRDefault="005943C6">
      <w:pPr>
        <w:spacing w:after="0"/>
      </w:pPr>
      <w:r>
        <w:rPr>
          <w:rFonts w:ascii="Arial" w:eastAsia="Arial" w:hAnsi="Arial" w:cs="Arial"/>
          <w:color w:val="212121"/>
        </w:rPr>
        <w:t xml:space="preserve"> </w:t>
      </w:r>
    </w:p>
    <w:p w14:paraId="54236C65" w14:textId="77777777" w:rsidR="00FD3E0A" w:rsidRDefault="005943C6">
      <w:pPr>
        <w:pStyle w:val="Heading2"/>
        <w:ind w:left="-5" w:firstLine="0"/>
      </w:pPr>
      <w:r>
        <w:t>Evaluación Diagnóstica (ED)</w:t>
      </w:r>
      <w:r>
        <w:rPr>
          <w:b w:val="0"/>
        </w:rPr>
        <w:t xml:space="preserve"> </w:t>
      </w:r>
    </w:p>
    <w:p w14:paraId="54236C66" w14:textId="77777777" w:rsidR="00FD3E0A" w:rsidRDefault="005943C6">
      <w:pPr>
        <w:spacing w:after="5" w:line="249" w:lineRule="auto"/>
        <w:ind w:left="-5" w:right="83" w:hanging="10"/>
        <w:jc w:val="both"/>
      </w:pPr>
      <w:r>
        <w:rPr>
          <w:rFonts w:ascii="Arial" w:eastAsia="Arial" w:hAnsi="Arial" w:cs="Arial"/>
          <w:color w:val="212121"/>
        </w:rPr>
        <w:t xml:space="preserve">Se realizarán dos tipos de evaluaciones diagnósticas:  </w:t>
      </w:r>
    </w:p>
    <w:p w14:paraId="54236C67" w14:textId="77777777" w:rsidR="00FD3E0A" w:rsidRDefault="005943C6">
      <w:pPr>
        <w:spacing w:after="24"/>
      </w:pPr>
      <w:r>
        <w:rPr>
          <w:rFonts w:ascii="Arial" w:eastAsia="Arial" w:hAnsi="Arial" w:cs="Arial"/>
          <w:color w:val="212121"/>
        </w:rPr>
        <w:t xml:space="preserve"> </w:t>
      </w:r>
    </w:p>
    <w:p w14:paraId="54236C68" w14:textId="77777777" w:rsidR="00FD3E0A" w:rsidRDefault="005943C6">
      <w:pPr>
        <w:numPr>
          <w:ilvl w:val="0"/>
          <w:numId w:val="7"/>
        </w:numPr>
        <w:spacing w:after="36" w:line="249" w:lineRule="auto"/>
        <w:ind w:right="42" w:hanging="360"/>
      </w:pPr>
      <w:r>
        <w:rPr>
          <w:rFonts w:ascii="Arial" w:eastAsia="Arial" w:hAnsi="Arial" w:cs="Arial"/>
          <w:color w:val="212121"/>
        </w:rPr>
        <w:t xml:space="preserve">El primer día de clases, se realizará un análisis de necesidades que consistirá en un cuestionario distribuido de manera online, y cuyo objetivo será recoger información sobre los estudiantes, entre otras cosas sobre su nivel, necesidades, objetivos, perfil de </w:t>
      </w:r>
      <w:r>
        <w:rPr>
          <w:rFonts w:ascii="Arial" w:eastAsia="Arial" w:hAnsi="Arial" w:cs="Arial"/>
          <w:color w:val="212121"/>
        </w:rPr>
        <w:lastRenderedPageBreak/>
        <w:t xml:space="preserve">aprendizaje, intereses, etc. Los resultados serán estudiados para evaluar posibles adecuaciones curriculares y también serán socializados con los profesores de cada curso para que puedan ajustar de mejor manera el curso a las necesidades y realidad particulares de sus estudiantes.  </w:t>
      </w:r>
    </w:p>
    <w:p w14:paraId="54236C69" w14:textId="77777777" w:rsidR="00FD3E0A" w:rsidRDefault="005943C6">
      <w:pPr>
        <w:numPr>
          <w:ilvl w:val="0"/>
          <w:numId w:val="7"/>
        </w:numPr>
        <w:spacing w:after="5" w:line="241" w:lineRule="auto"/>
        <w:ind w:right="42" w:hanging="360"/>
      </w:pPr>
      <w:r>
        <w:rPr>
          <w:rFonts w:ascii="Arial" w:eastAsia="Arial" w:hAnsi="Arial" w:cs="Arial"/>
          <w:color w:val="212121"/>
        </w:rPr>
        <w:t xml:space="preserve">Durante las dos primeras semanas de clases, cada profesor realizará una evaluación diagnóstica general de los estudiantes de su curso para que Coordinación pueda evaluar posibles modificaciones en la configuración de las listas de curso. </w:t>
      </w:r>
    </w:p>
    <w:p w14:paraId="54236C6A" w14:textId="77777777" w:rsidR="00FD3E0A" w:rsidRDefault="005943C6">
      <w:pPr>
        <w:spacing w:after="0"/>
      </w:pPr>
      <w:r>
        <w:rPr>
          <w:rFonts w:ascii="Arial" w:eastAsia="Arial" w:hAnsi="Arial" w:cs="Arial"/>
          <w:b/>
          <w:color w:val="212121"/>
        </w:rPr>
        <w:t xml:space="preserve"> </w:t>
      </w:r>
      <w:r>
        <w:rPr>
          <w:rFonts w:ascii="Arial" w:eastAsia="Arial" w:hAnsi="Arial" w:cs="Arial"/>
          <w:b/>
          <w:color w:val="212121"/>
        </w:rPr>
        <w:tab/>
        <w:t xml:space="preserve"> </w:t>
      </w:r>
    </w:p>
    <w:p w14:paraId="54236C6B" w14:textId="77777777" w:rsidR="00FD3E0A" w:rsidRDefault="005943C6">
      <w:pPr>
        <w:pStyle w:val="Heading2"/>
        <w:ind w:left="-5" w:firstLine="0"/>
      </w:pPr>
      <w:r>
        <w:t xml:space="preserve">Evaluación Formativa (EF) </w:t>
      </w:r>
    </w:p>
    <w:p w14:paraId="54236C6C" w14:textId="77777777" w:rsidR="00FD3E0A" w:rsidRDefault="005943C6">
      <w:pPr>
        <w:spacing w:after="5" w:line="249" w:lineRule="auto"/>
        <w:ind w:left="-5" w:right="83" w:hanging="10"/>
        <w:jc w:val="both"/>
      </w:pPr>
      <w:r>
        <w:rPr>
          <w:rFonts w:ascii="Arial" w:eastAsia="Arial" w:hAnsi="Arial" w:cs="Arial"/>
          <w:color w:val="212121"/>
        </w:rPr>
        <w:t xml:space="preserve">Los profesores estarán constantemente evaluando a los estudiantes de manera informal (observación de desempeño, participación en clases, etc.) Además, al final de cada clase, realizarán evaluaciones formativas como </w:t>
      </w:r>
      <w:proofErr w:type="gramStart"/>
      <w:r>
        <w:rPr>
          <w:rFonts w:ascii="Arial" w:eastAsia="Arial" w:hAnsi="Arial" w:cs="Arial"/>
          <w:color w:val="212121"/>
        </w:rPr>
        <w:t>tickets</w:t>
      </w:r>
      <w:proofErr w:type="gramEnd"/>
      <w:r>
        <w:rPr>
          <w:rFonts w:ascii="Arial" w:eastAsia="Arial" w:hAnsi="Arial" w:cs="Arial"/>
          <w:color w:val="212121"/>
        </w:rPr>
        <w:t xml:space="preserve"> de salida, gráficos PMI, etc.) para que cada profesor descubra y responda adecuadamente a las necesidades de su grupo curso en particular.  </w:t>
      </w:r>
    </w:p>
    <w:p w14:paraId="54236C6D" w14:textId="77777777" w:rsidR="00FD3E0A" w:rsidRDefault="005943C6">
      <w:pPr>
        <w:spacing w:after="0"/>
      </w:pPr>
      <w:r>
        <w:rPr>
          <w:rFonts w:ascii="Arial" w:eastAsia="Arial" w:hAnsi="Arial" w:cs="Arial"/>
          <w:color w:val="212121"/>
        </w:rPr>
        <w:t xml:space="preserve"> </w:t>
      </w:r>
    </w:p>
    <w:p w14:paraId="54236C6E" w14:textId="77777777" w:rsidR="00FD3E0A" w:rsidRDefault="005943C6">
      <w:pPr>
        <w:widowControl w:val="0"/>
        <w:tabs>
          <w:tab w:val="left" w:pos="567"/>
        </w:tabs>
        <w:spacing w:before="8" w:after="0" w:line="240" w:lineRule="auto"/>
        <w:rPr>
          <w:rFonts w:ascii="Arial" w:eastAsia="Arial" w:hAnsi="Arial" w:cs="Arial"/>
          <w:b/>
          <w:color w:val="212121"/>
        </w:rPr>
      </w:pPr>
      <w:r>
        <w:rPr>
          <w:rFonts w:ascii="Arial" w:eastAsia="Arial" w:hAnsi="Arial" w:cs="Arial"/>
          <w:b/>
          <w:color w:val="212121"/>
        </w:rPr>
        <w:t>Evaluación Sumativa (ES)</w:t>
      </w:r>
    </w:p>
    <w:p w14:paraId="54236C6F" w14:textId="77777777" w:rsidR="00FD3E0A" w:rsidRDefault="005943C6">
      <w:pPr>
        <w:widowControl w:val="0"/>
        <w:tabs>
          <w:tab w:val="left" w:pos="567"/>
        </w:tabs>
        <w:spacing w:before="8" w:after="0" w:line="240" w:lineRule="auto"/>
        <w:rPr>
          <w:rFonts w:ascii="Arial" w:eastAsia="Arial" w:hAnsi="Arial" w:cs="Arial"/>
          <w:color w:val="212121"/>
        </w:rPr>
      </w:pPr>
      <w:r>
        <w:rPr>
          <w:rFonts w:ascii="Arial" w:eastAsia="Arial" w:hAnsi="Arial" w:cs="Arial"/>
          <w:color w:val="212121"/>
        </w:rPr>
        <w:t xml:space="preserve">A continuación, se describen las calificaciones que se aplicarán durante el semestre. Estas evaluaciones serán calificadas con nota porcentual, de 0% a 100%, y tendrán un nivel de exigencia del 60% de logro para considerarse aprobado. </w:t>
      </w:r>
    </w:p>
    <w:p w14:paraId="54236C70" w14:textId="77777777" w:rsidR="00FD3E0A" w:rsidRDefault="00FD3E0A">
      <w:pPr>
        <w:widowControl w:val="0"/>
        <w:tabs>
          <w:tab w:val="left" w:pos="567"/>
        </w:tabs>
        <w:spacing w:before="8" w:after="0" w:line="240" w:lineRule="auto"/>
        <w:rPr>
          <w:rFonts w:ascii="Arial" w:eastAsia="Arial" w:hAnsi="Arial" w:cs="Arial"/>
          <w:color w:val="212121"/>
        </w:rPr>
      </w:pPr>
    </w:p>
    <w:tbl>
      <w:tblPr>
        <w:tblStyle w:val="a1"/>
        <w:tblW w:w="68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268"/>
        <w:gridCol w:w="2268"/>
        <w:gridCol w:w="2268"/>
      </w:tblGrid>
      <w:tr w:rsidR="00FD3E0A" w14:paraId="54236C74" w14:textId="77777777">
        <w:trPr>
          <w:trHeight w:val="397"/>
          <w:jc w:val="center"/>
        </w:trPr>
        <w:tc>
          <w:tcPr>
            <w:tcW w:w="2268" w:type="dxa"/>
            <w:shd w:val="clear" w:color="auto" w:fill="BDD5ED"/>
          </w:tcPr>
          <w:p w14:paraId="54236C71" w14:textId="77777777" w:rsidR="00FD3E0A" w:rsidRDefault="005943C6">
            <w:pPr>
              <w:widowControl w:val="0"/>
              <w:tabs>
                <w:tab w:val="left" w:pos="567"/>
              </w:tabs>
              <w:spacing w:before="122" w:after="0" w:line="240" w:lineRule="auto"/>
              <w:ind w:left="286" w:hanging="283"/>
              <w:jc w:val="center"/>
              <w:rPr>
                <w:rFonts w:ascii="Arial Narrow" w:eastAsia="Arial Narrow" w:hAnsi="Arial Narrow" w:cs="Arial Narrow"/>
                <w:b/>
              </w:rPr>
            </w:pPr>
            <w:r>
              <w:rPr>
                <w:rFonts w:ascii="Arial Narrow" w:eastAsia="Arial Narrow" w:hAnsi="Arial Narrow" w:cs="Arial Narrow"/>
                <w:b/>
                <w:color w:val="212121"/>
              </w:rPr>
              <w:t>Evaluación</w:t>
            </w:r>
          </w:p>
        </w:tc>
        <w:tc>
          <w:tcPr>
            <w:tcW w:w="2268" w:type="dxa"/>
            <w:shd w:val="clear" w:color="auto" w:fill="BDD5ED"/>
          </w:tcPr>
          <w:p w14:paraId="54236C72" w14:textId="77777777" w:rsidR="00FD3E0A" w:rsidRDefault="005943C6">
            <w:pPr>
              <w:widowControl w:val="0"/>
              <w:tabs>
                <w:tab w:val="left" w:pos="567"/>
              </w:tabs>
              <w:spacing w:before="122" w:after="0" w:line="240" w:lineRule="auto"/>
              <w:jc w:val="center"/>
              <w:rPr>
                <w:rFonts w:ascii="Arial Narrow" w:eastAsia="Arial Narrow" w:hAnsi="Arial Narrow" w:cs="Arial Narrow"/>
                <w:b/>
              </w:rPr>
            </w:pPr>
            <w:r>
              <w:rPr>
                <w:rFonts w:ascii="Arial Narrow" w:eastAsia="Arial Narrow" w:hAnsi="Arial Narrow" w:cs="Arial Narrow"/>
                <w:b/>
                <w:color w:val="212121"/>
              </w:rPr>
              <w:t xml:space="preserve">Fecha* </w:t>
            </w:r>
          </w:p>
        </w:tc>
        <w:tc>
          <w:tcPr>
            <w:tcW w:w="2268" w:type="dxa"/>
            <w:shd w:val="clear" w:color="auto" w:fill="BDD5ED"/>
          </w:tcPr>
          <w:p w14:paraId="54236C73" w14:textId="77777777" w:rsidR="00FD3E0A" w:rsidRDefault="005943C6">
            <w:pPr>
              <w:widowControl w:val="0"/>
              <w:tabs>
                <w:tab w:val="left" w:pos="567"/>
              </w:tabs>
              <w:spacing w:before="122" w:after="0" w:line="240" w:lineRule="auto"/>
              <w:jc w:val="center"/>
              <w:rPr>
                <w:rFonts w:ascii="Arial Narrow" w:eastAsia="Arial Narrow" w:hAnsi="Arial Narrow" w:cs="Arial Narrow"/>
                <w:b/>
              </w:rPr>
            </w:pPr>
            <w:r>
              <w:rPr>
                <w:rFonts w:ascii="Arial Narrow" w:eastAsia="Arial Narrow" w:hAnsi="Arial Narrow" w:cs="Arial Narrow"/>
                <w:b/>
                <w:color w:val="212121"/>
              </w:rPr>
              <w:t>Porcentaje</w:t>
            </w:r>
          </w:p>
        </w:tc>
      </w:tr>
      <w:tr w:rsidR="00FD3E0A" w14:paraId="54236C78" w14:textId="77777777">
        <w:trPr>
          <w:trHeight w:val="397"/>
          <w:jc w:val="center"/>
        </w:trPr>
        <w:tc>
          <w:tcPr>
            <w:tcW w:w="2268" w:type="dxa"/>
          </w:tcPr>
          <w:p w14:paraId="54236C75" w14:textId="77777777" w:rsidR="00FD3E0A" w:rsidRDefault="005943C6">
            <w:pPr>
              <w:widowControl w:val="0"/>
              <w:tabs>
                <w:tab w:val="left" w:pos="567"/>
              </w:tabs>
              <w:spacing w:before="126" w:after="0" w:line="240" w:lineRule="auto"/>
              <w:jc w:val="center"/>
              <w:rPr>
                <w:rFonts w:ascii="Arial Narrow" w:eastAsia="Arial Narrow" w:hAnsi="Arial Narrow" w:cs="Arial Narrow"/>
                <w:i/>
                <w:color w:val="212121"/>
              </w:rPr>
            </w:pPr>
            <w:r>
              <w:rPr>
                <w:rFonts w:ascii="Arial Narrow" w:eastAsia="Arial Narrow" w:hAnsi="Arial Narrow" w:cs="Arial Narrow"/>
                <w:i/>
                <w:color w:val="212121"/>
              </w:rPr>
              <w:t xml:space="preserve">Participación en clases </w:t>
            </w:r>
          </w:p>
        </w:tc>
        <w:tc>
          <w:tcPr>
            <w:tcW w:w="2268" w:type="dxa"/>
          </w:tcPr>
          <w:p w14:paraId="54236C76" w14:textId="702DAB83" w:rsidR="00FD3E0A" w:rsidRDefault="00536B62">
            <w:pPr>
              <w:widowControl w:val="0"/>
              <w:tabs>
                <w:tab w:val="left" w:pos="567"/>
              </w:tabs>
              <w:spacing w:before="124" w:after="0" w:line="240" w:lineRule="auto"/>
              <w:jc w:val="center"/>
              <w:rPr>
                <w:rFonts w:ascii="Arial Narrow" w:eastAsia="Arial Narrow" w:hAnsi="Arial Narrow" w:cs="Arial Narrow"/>
                <w:color w:val="212121"/>
              </w:rPr>
            </w:pPr>
            <w:r>
              <w:rPr>
                <w:rFonts w:ascii="Arial Narrow" w:eastAsia="Arial Narrow" w:hAnsi="Arial Narrow" w:cs="Arial Narrow"/>
                <w:color w:val="212121"/>
              </w:rPr>
              <w:t>C</w:t>
            </w:r>
            <w:r w:rsidR="005943C6">
              <w:rPr>
                <w:rFonts w:ascii="Arial Narrow" w:eastAsia="Arial Narrow" w:hAnsi="Arial Narrow" w:cs="Arial Narrow"/>
                <w:color w:val="212121"/>
              </w:rPr>
              <w:t>ontinuo</w:t>
            </w:r>
          </w:p>
        </w:tc>
        <w:tc>
          <w:tcPr>
            <w:tcW w:w="2268" w:type="dxa"/>
          </w:tcPr>
          <w:p w14:paraId="54236C77" w14:textId="77777777" w:rsidR="00FD3E0A" w:rsidRDefault="005943C6">
            <w:pPr>
              <w:widowControl w:val="0"/>
              <w:tabs>
                <w:tab w:val="left" w:pos="567"/>
              </w:tabs>
              <w:spacing w:before="124" w:after="0" w:line="240" w:lineRule="auto"/>
              <w:jc w:val="center"/>
              <w:rPr>
                <w:rFonts w:ascii="Arial Narrow" w:eastAsia="Arial Narrow" w:hAnsi="Arial Narrow" w:cs="Arial Narrow"/>
                <w:color w:val="212121"/>
              </w:rPr>
            </w:pPr>
            <w:r>
              <w:rPr>
                <w:rFonts w:ascii="Arial Narrow" w:eastAsia="Arial Narrow" w:hAnsi="Arial Narrow" w:cs="Arial Narrow"/>
                <w:color w:val="212121"/>
              </w:rPr>
              <w:t>30%</w:t>
            </w:r>
          </w:p>
        </w:tc>
      </w:tr>
      <w:tr w:rsidR="00FD3E0A" w14:paraId="54236C80" w14:textId="77777777">
        <w:trPr>
          <w:trHeight w:val="436"/>
          <w:jc w:val="center"/>
        </w:trPr>
        <w:tc>
          <w:tcPr>
            <w:tcW w:w="2268" w:type="dxa"/>
          </w:tcPr>
          <w:p w14:paraId="54236C79" w14:textId="77777777" w:rsidR="00FD3E0A" w:rsidRDefault="00FD3E0A">
            <w:pPr>
              <w:widowControl w:val="0"/>
              <w:tabs>
                <w:tab w:val="left" w:pos="567"/>
              </w:tabs>
              <w:spacing w:before="126" w:after="0" w:line="240" w:lineRule="auto"/>
              <w:jc w:val="center"/>
              <w:rPr>
                <w:rFonts w:ascii="Arial Narrow" w:eastAsia="Arial Narrow" w:hAnsi="Arial Narrow" w:cs="Arial Narrow"/>
                <w:i/>
                <w:color w:val="212121"/>
              </w:rPr>
            </w:pPr>
          </w:p>
          <w:p w14:paraId="54236C7A" w14:textId="77777777" w:rsidR="00FD3E0A" w:rsidRDefault="005943C6">
            <w:pPr>
              <w:widowControl w:val="0"/>
              <w:tabs>
                <w:tab w:val="left" w:pos="567"/>
              </w:tabs>
              <w:spacing w:before="126" w:after="0" w:line="240" w:lineRule="auto"/>
              <w:jc w:val="center"/>
              <w:rPr>
                <w:rFonts w:ascii="Arial Narrow" w:eastAsia="Arial Narrow" w:hAnsi="Arial Narrow" w:cs="Arial Narrow"/>
                <w:i/>
                <w:color w:val="212121"/>
              </w:rPr>
            </w:pPr>
            <w:proofErr w:type="spellStart"/>
            <w:r>
              <w:rPr>
                <w:rFonts w:ascii="Arial Narrow" w:eastAsia="Arial Narrow" w:hAnsi="Arial Narrow" w:cs="Arial Narrow"/>
                <w:i/>
                <w:color w:val="212121"/>
              </w:rPr>
              <w:t>Speaking</w:t>
            </w:r>
            <w:proofErr w:type="spellEnd"/>
            <w:r>
              <w:rPr>
                <w:rFonts w:ascii="Arial Narrow" w:eastAsia="Arial Narrow" w:hAnsi="Arial Narrow" w:cs="Arial Narrow"/>
                <w:i/>
                <w:color w:val="212121"/>
              </w:rPr>
              <w:t xml:space="preserve"> </w:t>
            </w:r>
            <w:proofErr w:type="spellStart"/>
            <w:r>
              <w:rPr>
                <w:rFonts w:ascii="Arial Narrow" w:eastAsia="Arial Narrow" w:hAnsi="Arial Narrow" w:cs="Arial Narrow"/>
                <w:i/>
                <w:color w:val="212121"/>
              </w:rPr>
              <w:t>project</w:t>
            </w:r>
            <w:proofErr w:type="spellEnd"/>
            <w:r>
              <w:rPr>
                <w:rFonts w:ascii="Arial Narrow" w:eastAsia="Arial Narrow" w:hAnsi="Arial Narrow" w:cs="Arial Narrow"/>
                <w:i/>
                <w:color w:val="212121"/>
              </w:rPr>
              <w:t xml:space="preserve"> </w:t>
            </w:r>
          </w:p>
        </w:tc>
        <w:tc>
          <w:tcPr>
            <w:tcW w:w="2268" w:type="dxa"/>
          </w:tcPr>
          <w:p w14:paraId="54236C7B" w14:textId="77777777" w:rsidR="00FD3E0A" w:rsidRDefault="005943C6">
            <w:pPr>
              <w:widowControl w:val="0"/>
              <w:tabs>
                <w:tab w:val="left" w:pos="567"/>
              </w:tabs>
              <w:spacing w:before="124" w:after="0" w:line="240" w:lineRule="auto"/>
              <w:jc w:val="center"/>
              <w:rPr>
                <w:rFonts w:ascii="Arial Narrow" w:eastAsia="Arial Narrow" w:hAnsi="Arial Narrow" w:cs="Arial Narrow"/>
                <w:color w:val="212121"/>
              </w:rPr>
            </w:pPr>
            <w:proofErr w:type="spellStart"/>
            <w:r>
              <w:rPr>
                <w:rFonts w:ascii="Arial Narrow" w:eastAsia="Arial Narrow" w:hAnsi="Arial Narrow" w:cs="Arial Narrow"/>
                <w:color w:val="212121"/>
              </w:rPr>
              <w:t>Unit</w:t>
            </w:r>
            <w:proofErr w:type="spellEnd"/>
            <w:r>
              <w:rPr>
                <w:rFonts w:ascii="Arial Narrow" w:eastAsia="Arial Narrow" w:hAnsi="Arial Narrow" w:cs="Arial Narrow"/>
                <w:color w:val="212121"/>
              </w:rPr>
              <w:t xml:space="preserve"> 4 </w:t>
            </w:r>
          </w:p>
          <w:p w14:paraId="54236C7C" w14:textId="6D12D5CF" w:rsidR="00FD3E0A" w:rsidRDefault="005943C6">
            <w:pPr>
              <w:widowControl w:val="0"/>
              <w:tabs>
                <w:tab w:val="left" w:pos="567"/>
              </w:tabs>
              <w:spacing w:before="124" w:after="0" w:line="240" w:lineRule="auto"/>
              <w:jc w:val="center"/>
              <w:rPr>
                <w:rFonts w:ascii="Arial Narrow" w:eastAsia="Arial Narrow" w:hAnsi="Arial Narrow" w:cs="Arial Narrow"/>
                <w:color w:val="212121"/>
              </w:rPr>
            </w:pPr>
            <w:r w:rsidRPr="00C46D3D">
              <w:rPr>
                <w:rFonts w:ascii="Arial Narrow" w:eastAsia="Arial Narrow" w:hAnsi="Arial Narrow" w:cs="Arial Narrow"/>
                <w:caps/>
                <w:color w:val="212121"/>
              </w:rPr>
              <w:t>ú</w:t>
            </w:r>
            <w:r>
              <w:rPr>
                <w:rFonts w:ascii="Arial Narrow" w:eastAsia="Arial Narrow" w:hAnsi="Arial Narrow" w:cs="Arial Narrow"/>
                <w:color w:val="212121"/>
              </w:rPr>
              <w:t xml:space="preserve">ltima semana </w:t>
            </w:r>
            <w:r w:rsidR="00C46D3D">
              <w:rPr>
                <w:rFonts w:ascii="Arial Narrow" w:eastAsia="Arial Narrow" w:hAnsi="Arial Narrow" w:cs="Arial Narrow"/>
                <w:color w:val="212121"/>
              </w:rPr>
              <w:t>o</w:t>
            </w:r>
            <w:r>
              <w:rPr>
                <w:rFonts w:ascii="Arial Narrow" w:eastAsia="Arial Narrow" w:hAnsi="Arial Narrow" w:cs="Arial Narrow"/>
                <w:color w:val="212121"/>
              </w:rPr>
              <w:t>ctubre</w:t>
            </w:r>
          </w:p>
          <w:p w14:paraId="54236C7D" w14:textId="77777777" w:rsidR="00FD3E0A" w:rsidRDefault="00FD3E0A">
            <w:pPr>
              <w:widowControl w:val="0"/>
              <w:tabs>
                <w:tab w:val="left" w:pos="567"/>
              </w:tabs>
              <w:spacing w:before="124" w:after="0" w:line="240" w:lineRule="auto"/>
              <w:jc w:val="center"/>
              <w:rPr>
                <w:rFonts w:ascii="Arial Narrow" w:eastAsia="Arial Narrow" w:hAnsi="Arial Narrow" w:cs="Arial Narrow"/>
                <w:color w:val="212121"/>
              </w:rPr>
            </w:pPr>
          </w:p>
        </w:tc>
        <w:tc>
          <w:tcPr>
            <w:tcW w:w="2268" w:type="dxa"/>
          </w:tcPr>
          <w:p w14:paraId="54236C7E" w14:textId="77777777" w:rsidR="00FD3E0A" w:rsidRDefault="00FD3E0A">
            <w:pPr>
              <w:widowControl w:val="0"/>
              <w:tabs>
                <w:tab w:val="left" w:pos="567"/>
              </w:tabs>
              <w:spacing w:before="124" w:after="0" w:line="240" w:lineRule="auto"/>
              <w:jc w:val="center"/>
              <w:rPr>
                <w:rFonts w:ascii="Arial Narrow" w:eastAsia="Arial Narrow" w:hAnsi="Arial Narrow" w:cs="Arial Narrow"/>
                <w:color w:val="212121"/>
              </w:rPr>
            </w:pPr>
          </w:p>
          <w:p w14:paraId="54236C7F" w14:textId="77777777" w:rsidR="00FD3E0A" w:rsidRDefault="005943C6">
            <w:pPr>
              <w:widowControl w:val="0"/>
              <w:tabs>
                <w:tab w:val="left" w:pos="567"/>
              </w:tabs>
              <w:spacing w:before="124" w:after="0" w:line="240" w:lineRule="auto"/>
              <w:jc w:val="center"/>
              <w:rPr>
                <w:rFonts w:ascii="Arial Narrow" w:eastAsia="Arial Narrow" w:hAnsi="Arial Narrow" w:cs="Arial Narrow"/>
                <w:color w:val="212121"/>
              </w:rPr>
            </w:pPr>
            <w:r>
              <w:rPr>
                <w:rFonts w:ascii="Arial Narrow" w:eastAsia="Arial Narrow" w:hAnsi="Arial Narrow" w:cs="Arial Narrow"/>
                <w:color w:val="212121"/>
              </w:rPr>
              <w:t>30%</w:t>
            </w:r>
          </w:p>
        </w:tc>
      </w:tr>
      <w:tr w:rsidR="00FD3E0A" w14:paraId="54236C85" w14:textId="77777777">
        <w:trPr>
          <w:trHeight w:val="436"/>
          <w:jc w:val="center"/>
        </w:trPr>
        <w:tc>
          <w:tcPr>
            <w:tcW w:w="2268" w:type="dxa"/>
          </w:tcPr>
          <w:p w14:paraId="54236C81" w14:textId="77777777" w:rsidR="00FD3E0A" w:rsidRDefault="005943C6">
            <w:pPr>
              <w:widowControl w:val="0"/>
              <w:tabs>
                <w:tab w:val="left" w:pos="567"/>
              </w:tabs>
              <w:spacing w:before="126" w:after="0" w:line="240" w:lineRule="auto"/>
              <w:jc w:val="center"/>
              <w:rPr>
                <w:rFonts w:ascii="Arial Narrow" w:eastAsia="Arial Narrow" w:hAnsi="Arial Narrow" w:cs="Arial Narrow"/>
                <w:i/>
                <w:color w:val="212121"/>
              </w:rPr>
            </w:pPr>
            <w:proofErr w:type="spellStart"/>
            <w:r>
              <w:rPr>
                <w:rFonts w:ascii="Arial Narrow" w:eastAsia="Arial Narrow" w:hAnsi="Arial Narrow" w:cs="Arial Narrow"/>
                <w:i/>
                <w:color w:val="212121"/>
              </w:rPr>
              <w:t>Writing</w:t>
            </w:r>
            <w:proofErr w:type="spellEnd"/>
            <w:r>
              <w:rPr>
                <w:rFonts w:ascii="Arial Narrow" w:eastAsia="Arial Narrow" w:hAnsi="Arial Narrow" w:cs="Arial Narrow"/>
                <w:i/>
                <w:color w:val="212121"/>
              </w:rPr>
              <w:t xml:space="preserve"> </w:t>
            </w:r>
            <w:proofErr w:type="spellStart"/>
            <w:r>
              <w:rPr>
                <w:rFonts w:ascii="Arial Narrow" w:eastAsia="Arial Narrow" w:hAnsi="Arial Narrow" w:cs="Arial Narrow"/>
                <w:i/>
                <w:color w:val="212121"/>
              </w:rPr>
              <w:t>project</w:t>
            </w:r>
            <w:proofErr w:type="spellEnd"/>
          </w:p>
        </w:tc>
        <w:tc>
          <w:tcPr>
            <w:tcW w:w="2268" w:type="dxa"/>
          </w:tcPr>
          <w:p w14:paraId="3D8600F0" w14:textId="77777777" w:rsidR="00C46D3D" w:rsidRDefault="005943C6">
            <w:pPr>
              <w:widowControl w:val="0"/>
              <w:tabs>
                <w:tab w:val="left" w:pos="567"/>
              </w:tabs>
              <w:spacing w:before="124" w:after="0" w:line="240" w:lineRule="auto"/>
              <w:jc w:val="center"/>
              <w:rPr>
                <w:rFonts w:ascii="Arial Narrow" w:eastAsia="Arial Narrow" w:hAnsi="Arial Narrow" w:cs="Arial Narrow"/>
                <w:color w:val="212121"/>
              </w:rPr>
            </w:pPr>
            <w:proofErr w:type="spellStart"/>
            <w:r>
              <w:rPr>
                <w:rFonts w:ascii="Arial Narrow" w:eastAsia="Arial Narrow" w:hAnsi="Arial Narrow" w:cs="Arial Narrow"/>
                <w:color w:val="212121"/>
              </w:rPr>
              <w:t>Unit</w:t>
            </w:r>
            <w:proofErr w:type="spellEnd"/>
            <w:r>
              <w:rPr>
                <w:rFonts w:ascii="Arial Narrow" w:eastAsia="Arial Narrow" w:hAnsi="Arial Narrow" w:cs="Arial Narrow"/>
                <w:color w:val="212121"/>
              </w:rPr>
              <w:t xml:space="preserve"> 5 y 6</w:t>
            </w:r>
          </w:p>
          <w:p w14:paraId="54236C82" w14:textId="76D446C1" w:rsidR="00FD3E0A" w:rsidRDefault="005943C6">
            <w:pPr>
              <w:widowControl w:val="0"/>
              <w:tabs>
                <w:tab w:val="left" w:pos="567"/>
              </w:tabs>
              <w:spacing w:before="124" w:after="0" w:line="240" w:lineRule="auto"/>
              <w:jc w:val="center"/>
              <w:rPr>
                <w:rFonts w:ascii="Arial Narrow" w:eastAsia="Arial Narrow" w:hAnsi="Arial Narrow" w:cs="Arial Narrow"/>
                <w:color w:val="212121"/>
              </w:rPr>
            </w:pPr>
            <w:r>
              <w:rPr>
                <w:rFonts w:ascii="Arial Narrow" w:eastAsia="Arial Narrow" w:hAnsi="Arial Narrow" w:cs="Arial Narrow"/>
                <w:color w:val="212121"/>
              </w:rPr>
              <w:t xml:space="preserve"> </w:t>
            </w:r>
            <w:r w:rsidR="00C46D3D">
              <w:rPr>
                <w:rFonts w:ascii="Arial Narrow" w:eastAsia="Arial Narrow" w:hAnsi="Arial Narrow" w:cs="Arial Narrow"/>
                <w:color w:val="212121"/>
              </w:rPr>
              <w:t>T</w:t>
            </w:r>
            <w:r>
              <w:rPr>
                <w:rFonts w:ascii="Arial Narrow" w:eastAsia="Arial Narrow" w:hAnsi="Arial Narrow" w:cs="Arial Narrow"/>
                <w:color w:val="212121"/>
              </w:rPr>
              <w:t xml:space="preserve">ercera semana </w:t>
            </w:r>
            <w:r w:rsidR="00C46D3D">
              <w:rPr>
                <w:rFonts w:ascii="Arial Narrow" w:eastAsia="Arial Narrow" w:hAnsi="Arial Narrow" w:cs="Arial Narrow"/>
                <w:color w:val="212121"/>
              </w:rPr>
              <w:t>d</w:t>
            </w:r>
            <w:r>
              <w:rPr>
                <w:rFonts w:ascii="Arial Narrow" w:eastAsia="Arial Narrow" w:hAnsi="Arial Narrow" w:cs="Arial Narrow"/>
                <w:color w:val="212121"/>
              </w:rPr>
              <w:t>iciembre</w:t>
            </w:r>
          </w:p>
          <w:p w14:paraId="54236C83" w14:textId="77777777" w:rsidR="00FD3E0A" w:rsidRDefault="00FD3E0A">
            <w:pPr>
              <w:widowControl w:val="0"/>
              <w:tabs>
                <w:tab w:val="left" w:pos="567"/>
              </w:tabs>
              <w:spacing w:before="124" w:after="0" w:line="240" w:lineRule="auto"/>
              <w:rPr>
                <w:rFonts w:ascii="Arial Narrow" w:eastAsia="Arial Narrow" w:hAnsi="Arial Narrow" w:cs="Arial Narrow"/>
                <w:color w:val="212121"/>
              </w:rPr>
            </w:pPr>
          </w:p>
        </w:tc>
        <w:tc>
          <w:tcPr>
            <w:tcW w:w="2268" w:type="dxa"/>
          </w:tcPr>
          <w:p w14:paraId="54236C84" w14:textId="77777777" w:rsidR="00FD3E0A" w:rsidRDefault="005943C6">
            <w:pPr>
              <w:widowControl w:val="0"/>
              <w:tabs>
                <w:tab w:val="left" w:pos="567"/>
              </w:tabs>
              <w:spacing w:before="124" w:after="0" w:line="240" w:lineRule="auto"/>
              <w:jc w:val="center"/>
              <w:rPr>
                <w:rFonts w:ascii="Arial Narrow" w:eastAsia="Arial Narrow" w:hAnsi="Arial Narrow" w:cs="Arial Narrow"/>
                <w:color w:val="212121"/>
              </w:rPr>
            </w:pPr>
            <w:r>
              <w:rPr>
                <w:rFonts w:ascii="Arial Narrow" w:eastAsia="Arial Narrow" w:hAnsi="Arial Narrow" w:cs="Arial Narrow"/>
                <w:color w:val="212121"/>
              </w:rPr>
              <w:t>40%</w:t>
            </w:r>
          </w:p>
        </w:tc>
      </w:tr>
    </w:tbl>
    <w:p w14:paraId="54236C86" w14:textId="77777777" w:rsidR="00FD3E0A" w:rsidRDefault="005943C6">
      <w:pPr>
        <w:widowControl w:val="0"/>
        <w:spacing w:before="6" w:after="0" w:line="240" w:lineRule="auto"/>
        <w:ind w:left="720" w:firstLine="720"/>
        <w:rPr>
          <w:rFonts w:ascii="Arial" w:eastAsia="Arial" w:hAnsi="Arial" w:cs="Arial"/>
          <w:sz w:val="23"/>
          <w:szCs w:val="23"/>
        </w:rPr>
      </w:pPr>
      <w:r>
        <w:rPr>
          <w:rFonts w:ascii="Arial Narrow" w:eastAsia="Arial Narrow" w:hAnsi="Arial Narrow" w:cs="Arial Narrow"/>
          <w:i/>
          <w:sz w:val="16"/>
          <w:szCs w:val="16"/>
        </w:rPr>
        <w:t>* Puede cambiar según necesidades del curso.</w:t>
      </w:r>
    </w:p>
    <w:p w14:paraId="54236C87" w14:textId="77777777" w:rsidR="00FD3E0A" w:rsidRDefault="00FD3E0A">
      <w:pPr>
        <w:spacing w:after="2"/>
        <w:rPr>
          <w:rFonts w:ascii="Arial" w:eastAsia="Arial" w:hAnsi="Arial" w:cs="Arial"/>
          <w:sz w:val="23"/>
          <w:szCs w:val="23"/>
        </w:rPr>
      </w:pPr>
    </w:p>
    <w:p w14:paraId="54236C88" w14:textId="77777777" w:rsidR="00FD3E0A" w:rsidRDefault="005943C6">
      <w:pPr>
        <w:numPr>
          <w:ilvl w:val="0"/>
          <w:numId w:val="1"/>
        </w:numPr>
        <w:spacing w:after="37" w:line="248" w:lineRule="auto"/>
      </w:pPr>
      <w:r>
        <w:rPr>
          <w:rFonts w:ascii="Arial" w:eastAsia="Arial" w:hAnsi="Arial" w:cs="Arial"/>
          <w:i/>
        </w:rPr>
        <w:t>Participación en clases</w:t>
      </w:r>
      <w:r>
        <w:rPr>
          <w:rFonts w:ascii="Arial" w:eastAsia="Arial" w:hAnsi="Arial" w:cs="Arial"/>
        </w:rPr>
        <w:t xml:space="preserve">: Esta calificación incluirá los siguientes elementos:  </w:t>
      </w:r>
    </w:p>
    <w:p w14:paraId="54236C89" w14:textId="77777777" w:rsidR="00FD3E0A" w:rsidRDefault="005943C6">
      <w:pPr>
        <w:numPr>
          <w:ilvl w:val="1"/>
          <w:numId w:val="1"/>
        </w:numPr>
        <w:spacing w:after="33" w:line="248" w:lineRule="auto"/>
        <w:ind w:hanging="427"/>
      </w:pPr>
      <w:r>
        <w:rPr>
          <w:rFonts w:ascii="Arial" w:eastAsia="Arial" w:hAnsi="Arial" w:cs="Arial"/>
          <w:u w:val="single"/>
        </w:rPr>
        <w:t>Participación,</w:t>
      </w:r>
      <w:r>
        <w:rPr>
          <w:rFonts w:ascii="Arial" w:eastAsia="Arial" w:hAnsi="Arial" w:cs="Arial"/>
        </w:rPr>
        <w:t xml:space="preserve"> es un elemento central de la experiencia de aprendizaje de este curso. Se espera que los estudiantes asistan a clases, permanezcan durante todo el período de la clase, y participen activamente en las discusiones y actividades. </w:t>
      </w:r>
    </w:p>
    <w:p w14:paraId="54236C8A" w14:textId="77777777" w:rsidR="00FD3E0A" w:rsidRDefault="005943C6">
      <w:pPr>
        <w:numPr>
          <w:ilvl w:val="1"/>
          <w:numId w:val="1"/>
        </w:numPr>
        <w:spacing w:after="33" w:line="248" w:lineRule="auto"/>
        <w:ind w:hanging="427"/>
      </w:pPr>
      <w:r>
        <w:rPr>
          <w:rFonts w:ascii="Arial" w:eastAsia="Arial" w:hAnsi="Arial" w:cs="Arial"/>
          <w:u w:val="single"/>
        </w:rPr>
        <w:t>Contribuciones,</w:t>
      </w:r>
      <w:r>
        <w:rPr>
          <w:rFonts w:ascii="Arial" w:eastAsia="Arial" w:hAnsi="Arial" w:cs="Arial"/>
        </w:rPr>
        <w:t xml:space="preserve"> se espera que los estudiantes vengan a clases preparados para compartir ideas relevantes que contribuyan y enriquezcan las discusiones de la clase.  </w:t>
      </w:r>
    </w:p>
    <w:p w14:paraId="54236C8B" w14:textId="77777777" w:rsidR="00FD3E0A" w:rsidRDefault="005943C6">
      <w:pPr>
        <w:numPr>
          <w:ilvl w:val="1"/>
          <w:numId w:val="1"/>
        </w:numPr>
        <w:spacing w:after="3" w:line="248" w:lineRule="auto"/>
        <w:ind w:hanging="427"/>
      </w:pPr>
      <w:r>
        <w:rPr>
          <w:rFonts w:ascii="Arial" w:eastAsia="Arial" w:hAnsi="Arial" w:cs="Arial"/>
          <w:u w:val="single"/>
        </w:rPr>
        <w:t>Actitud.</w:t>
      </w:r>
      <w:r>
        <w:rPr>
          <w:rFonts w:ascii="Arial" w:eastAsia="Arial" w:hAnsi="Arial" w:cs="Arial"/>
        </w:rPr>
        <w:t xml:space="preserve"> El aprendizaje de una segunda lengua puede ser un factor de ansiedad para muchos. Se espera que los estudiantes sean respetuosos de sí mismos y con los otros, demostrando tacto y valentía. El tacto refleja sensatez en los comentarios hacia otros y la valentía permite tomar riesgos para hacer preguntas en un ambiente seguro y participativo.  </w:t>
      </w:r>
    </w:p>
    <w:p w14:paraId="54236C8C" w14:textId="77777777" w:rsidR="00FD3E0A" w:rsidRDefault="005943C6">
      <w:pPr>
        <w:spacing w:after="19"/>
        <w:ind w:left="994"/>
      </w:pPr>
      <w:r>
        <w:rPr>
          <w:rFonts w:ascii="Arial" w:eastAsia="Arial" w:hAnsi="Arial" w:cs="Arial"/>
        </w:rPr>
        <w:t xml:space="preserve"> </w:t>
      </w:r>
    </w:p>
    <w:p w14:paraId="54236C8D" w14:textId="77777777" w:rsidR="00FD3E0A" w:rsidRDefault="005943C6">
      <w:pPr>
        <w:spacing w:after="37" w:line="248" w:lineRule="auto"/>
        <w:ind w:left="567"/>
        <w:rPr>
          <w:rFonts w:ascii="Arial" w:eastAsia="Arial" w:hAnsi="Arial" w:cs="Arial"/>
        </w:rPr>
      </w:pPr>
      <w:proofErr w:type="spellStart"/>
      <w:r>
        <w:rPr>
          <w:rFonts w:ascii="Arial" w:eastAsia="Arial" w:hAnsi="Arial" w:cs="Arial"/>
          <w:i/>
        </w:rPr>
        <w:t>Speaking</w:t>
      </w:r>
      <w:proofErr w:type="spellEnd"/>
      <w:r>
        <w:rPr>
          <w:rFonts w:ascii="Arial" w:eastAsia="Arial" w:hAnsi="Arial" w:cs="Arial"/>
          <w:i/>
        </w:rPr>
        <w:t xml:space="preserve"> </w:t>
      </w:r>
      <w:proofErr w:type="spellStart"/>
      <w:r>
        <w:rPr>
          <w:rFonts w:ascii="Arial" w:eastAsia="Arial" w:hAnsi="Arial" w:cs="Arial"/>
          <w:i/>
        </w:rPr>
        <w:t>project</w:t>
      </w:r>
      <w:proofErr w:type="spellEnd"/>
      <w:r>
        <w:rPr>
          <w:rFonts w:ascii="Arial" w:eastAsia="Arial" w:hAnsi="Arial" w:cs="Arial"/>
          <w:i/>
        </w:rPr>
        <w:t>:</w:t>
      </w:r>
      <w:r>
        <w:rPr>
          <w:rFonts w:ascii="Arial" w:eastAsia="Arial" w:hAnsi="Arial" w:cs="Arial"/>
        </w:rPr>
        <w:t xml:space="preserve"> Esta calificación incluirá los siguientes elementos:</w:t>
      </w:r>
    </w:p>
    <w:p w14:paraId="54236C8E" w14:textId="77777777" w:rsidR="00FD3E0A" w:rsidRDefault="005943C6">
      <w:pPr>
        <w:numPr>
          <w:ilvl w:val="0"/>
          <w:numId w:val="2"/>
        </w:numPr>
        <w:spacing w:after="0" w:line="248" w:lineRule="auto"/>
        <w:rPr>
          <w:rFonts w:ascii="Arial" w:eastAsia="Arial" w:hAnsi="Arial" w:cs="Arial"/>
        </w:rPr>
      </w:pPr>
      <w:r>
        <w:rPr>
          <w:rFonts w:ascii="Arial" w:eastAsia="Arial" w:hAnsi="Arial" w:cs="Arial"/>
          <w:u w:val="single"/>
        </w:rPr>
        <w:t>Producción oral:</w:t>
      </w:r>
      <w:r>
        <w:rPr>
          <w:rFonts w:ascii="Arial" w:eastAsia="Arial" w:hAnsi="Arial" w:cs="Arial"/>
        </w:rPr>
        <w:t xml:space="preserve"> El desarrollo de la destreza comunicativa oral es fundamental en este curso. Se espera que los estudiantes sean capaces de demostrar su capacidad comunicativa oral en inglés al realizar múltiples actividades con objetivos específicos durante la Unidad 4.</w:t>
      </w:r>
    </w:p>
    <w:p w14:paraId="54236C8F" w14:textId="77777777" w:rsidR="00FD3E0A" w:rsidRDefault="005943C6">
      <w:pPr>
        <w:numPr>
          <w:ilvl w:val="0"/>
          <w:numId w:val="2"/>
        </w:numPr>
        <w:spacing w:after="0" w:line="248" w:lineRule="auto"/>
        <w:rPr>
          <w:rFonts w:ascii="Arial" w:eastAsia="Arial" w:hAnsi="Arial" w:cs="Arial"/>
        </w:rPr>
      </w:pPr>
      <w:r>
        <w:rPr>
          <w:rFonts w:ascii="Arial" w:eastAsia="Arial" w:hAnsi="Arial" w:cs="Arial"/>
          <w:u w:val="single"/>
        </w:rPr>
        <w:lastRenderedPageBreak/>
        <w:t>Contenido temático de la unidad 4</w:t>
      </w:r>
      <w:r>
        <w:rPr>
          <w:rFonts w:ascii="Arial" w:eastAsia="Arial" w:hAnsi="Arial" w:cs="Arial"/>
        </w:rPr>
        <w:t xml:space="preserve">: Además de los aspectos lingüísticos pertinentes, se espera que los estudiantes realicen múltiples actividades con objetivos específicos que evidencien la adquisición de conocimientos claves relacionados a los contenidos de </w:t>
      </w:r>
      <w:proofErr w:type="spellStart"/>
      <w:r>
        <w:rPr>
          <w:rFonts w:ascii="Arial" w:eastAsia="Arial" w:hAnsi="Arial" w:cs="Arial"/>
        </w:rPr>
        <w:t>de</w:t>
      </w:r>
      <w:proofErr w:type="spellEnd"/>
      <w:r>
        <w:rPr>
          <w:rFonts w:ascii="Arial" w:eastAsia="Arial" w:hAnsi="Arial" w:cs="Arial"/>
        </w:rPr>
        <w:t xml:space="preserve"> la Unidad 4.</w:t>
      </w:r>
    </w:p>
    <w:p w14:paraId="54236C90" w14:textId="18D8D40D" w:rsidR="00FD3E0A" w:rsidRDefault="005943C6">
      <w:pPr>
        <w:numPr>
          <w:ilvl w:val="0"/>
          <w:numId w:val="2"/>
        </w:numPr>
        <w:spacing w:after="37" w:line="248" w:lineRule="auto"/>
        <w:rPr>
          <w:rFonts w:ascii="Arial" w:eastAsia="Arial" w:hAnsi="Arial" w:cs="Arial"/>
        </w:rPr>
      </w:pPr>
      <w:r>
        <w:rPr>
          <w:rFonts w:ascii="Arial" w:eastAsia="Arial" w:hAnsi="Arial" w:cs="Arial"/>
          <w:u w:val="single"/>
        </w:rPr>
        <w:t>Pensamiento crítico</w:t>
      </w:r>
      <w:r>
        <w:rPr>
          <w:rFonts w:ascii="Arial" w:eastAsia="Arial" w:hAnsi="Arial" w:cs="Arial"/>
        </w:rPr>
        <w:t>: El desarrollo de la capacidad crítica de los estudiantes es un elemento clave importante que se busca desarrollar en este curso. Junto con el manejo de aspectos lingüísticos y contenidos de las unidades, se espera que los estudiantes asuman posturas personales que muestren su reflexión en torno a los contenidos de la Unidad 4 y de su propio desempeño lingüístico en el aprendizaje de dichos contenidos.</w:t>
      </w:r>
    </w:p>
    <w:p w14:paraId="54236C91" w14:textId="77777777" w:rsidR="00FD3E0A" w:rsidRDefault="00FD3E0A">
      <w:pPr>
        <w:spacing w:after="37" w:line="248" w:lineRule="auto"/>
        <w:ind w:left="720"/>
        <w:rPr>
          <w:rFonts w:ascii="Arial" w:eastAsia="Arial" w:hAnsi="Arial" w:cs="Arial"/>
        </w:rPr>
      </w:pPr>
    </w:p>
    <w:p w14:paraId="54236C92" w14:textId="77777777" w:rsidR="00FD3E0A" w:rsidRDefault="005943C6">
      <w:pPr>
        <w:spacing w:after="37" w:line="248" w:lineRule="auto"/>
        <w:ind w:left="720"/>
        <w:rPr>
          <w:rFonts w:ascii="Arial" w:eastAsia="Arial" w:hAnsi="Arial" w:cs="Arial"/>
        </w:rPr>
      </w:pPr>
      <w:proofErr w:type="spellStart"/>
      <w:r>
        <w:rPr>
          <w:rFonts w:ascii="Arial" w:eastAsia="Arial" w:hAnsi="Arial" w:cs="Arial"/>
          <w:i/>
        </w:rPr>
        <w:t>Writing</w:t>
      </w:r>
      <w:proofErr w:type="spellEnd"/>
      <w:r>
        <w:rPr>
          <w:rFonts w:ascii="Arial" w:eastAsia="Arial" w:hAnsi="Arial" w:cs="Arial"/>
          <w:i/>
        </w:rPr>
        <w:t xml:space="preserve"> </w:t>
      </w:r>
      <w:proofErr w:type="spellStart"/>
      <w:r>
        <w:rPr>
          <w:rFonts w:ascii="Arial" w:eastAsia="Arial" w:hAnsi="Arial" w:cs="Arial"/>
          <w:i/>
        </w:rPr>
        <w:t>project</w:t>
      </w:r>
      <w:proofErr w:type="spellEnd"/>
      <w:r>
        <w:rPr>
          <w:rFonts w:ascii="Arial" w:eastAsia="Arial" w:hAnsi="Arial" w:cs="Arial"/>
        </w:rPr>
        <w:t>: Esta calificación incluirá los siguientes elementos:</w:t>
      </w:r>
    </w:p>
    <w:p w14:paraId="54236C93" w14:textId="77777777" w:rsidR="00FD3E0A" w:rsidRDefault="005943C6">
      <w:pPr>
        <w:numPr>
          <w:ilvl w:val="0"/>
          <w:numId w:val="4"/>
        </w:numPr>
        <w:spacing w:after="0" w:line="248" w:lineRule="auto"/>
        <w:rPr>
          <w:rFonts w:ascii="Arial" w:eastAsia="Arial" w:hAnsi="Arial" w:cs="Arial"/>
        </w:rPr>
      </w:pPr>
      <w:r>
        <w:rPr>
          <w:rFonts w:ascii="Arial" w:eastAsia="Arial" w:hAnsi="Arial" w:cs="Arial"/>
          <w:u w:val="single"/>
        </w:rPr>
        <w:t>Producción escrita:</w:t>
      </w:r>
      <w:r>
        <w:rPr>
          <w:rFonts w:ascii="Arial" w:eastAsia="Arial" w:hAnsi="Arial" w:cs="Arial"/>
        </w:rPr>
        <w:t xml:space="preserve"> El desarrollo de la escritura es fundamental en este curso. Se espera que los estudiantes sean capaces de demostrar sus habilidades escriturales al realizar múltiples actividades con objetivos específicos durante las unidades 5 y 6.</w:t>
      </w:r>
    </w:p>
    <w:p w14:paraId="54236C94" w14:textId="77777777" w:rsidR="00FD3E0A" w:rsidRDefault="005943C6">
      <w:pPr>
        <w:numPr>
          <w:ilvl w:val="0"/>
          <w:numId w:val="4"/>
        </w:numPr>
        <w:spacing w:after="0" w:line="248" w:lineRule="auto"/>
        <w:rPr>
          <w:rFonts w:ascii="Arial" w:eastAsia="Arial" w:hAnsi="Arial" w:cs="Arial"/>
        </w:rPr>
      </w:pPr>
      <w:r>
        <w:rPr>
          <w:rFonts w:ascii="Arial" w:eastAsia="Arial" w:hAnsi="Arial" w:cs="Arial"/>
          <w:u w:val="single"/>
        </w:rPr>
        <w:t>Contenido temático de las unidades 5 y 6</w:t>
      </w:r>
      <w:r>
        <w:rPr>
          <w:rFonts w:ascii="Arial" w:eastAsia="Arial" w:hAnsi="Arial" w:cs="Arial"/>
        </w:rPr>
        <w:t>: Además de los aspectos lingüísticos pertinentes, se espera que los estudiantes realicen múltiples actividades con objetivos específicos que evidencien la adquisición de conocimientos claves relacionados a los contenidos de las unidades 5 y 6.</w:t>
      </w:r>
    </w:p>
    <w:p w14:paraId="54236C95" w14:textId="21AF048F" w:rsidR="00FD3E0A" w:rsidRDefault="005943C6">
      <w:pPr>
        <w:numPr>
          <w:ilvl w:val="0"/>
          <w:numId w:val="4"/>
        </w:numPr>
        <w:spacing w:after="37" w:line="248" w:lineRule="auto"/>
        <w:rPr>
          <w:rFonts w:ascii="Arial" w:eastAsia="Arial" w:hAnsi="Arial" w:cs="Arial"/>
        </w:rPr>
      </w:pPr>
      <w:r>
        <w:rPr>
          <w:rFonts w:ascii="Arial" w:eastAsia="Arial" w:hAnsi="Arial" w:cs="Arial"/>
          <w:u w:val="single"/>
        </w:rPr>
        <w:t>Pensamiento crítico</w:t>
      </w:r>
      <w:r>
        <w:rPr>
          <w:rFonts w:ascii="Arial" w:eastAsia="Arial" w:hAnsi="Arial" w:cs="Arial"/>
        </w:rPr>
        <w:t>: El desarrollo de la capacidad crítica de los estudiantes es un elemento clave importante que se busca desarrollar en este curso. Junto con el manejo de aspectos lingüísticos y contenidos de las unidades, se espera que los estudiantes asuman posturas personales que muestren su reflexión en torno a los contenidos de las unidades 5 y 6 y de su propio desempeño lingüístico en el aprendizaje de dichos contenidos.</w:t>
      </w:r>
    </w:p>
    <w:p w14:paraId="54236C96" w14:textId="77777777" w:rsidR="00FD3E0A" w:rsidRDefault="005943C6">
      <w:pPr>
        <w:spacing w:after="0"/>
      </w:pPr>
      <w:r>
        <w:rPr>
          <w:rFonts w:ascii="Arial" w:eastAsia="Arial" w:hAnsi="Arial" w:cs="Arial"/>
          <w:sz w:val="24"/>
          <w:szCs w:val="24"/>
        </w:rPr>
        <w:t xml:space="preserve"> </w:t>
      </w:r>
    </w:p>
    <w:p w14:paraId="54236C97" w14:textId="77777777" w:rsidR="00FD3E0A" w:rsidRDefault="005943C6">
      <w:pPr>
        <w:spacing w:after="0"/>
      </w:pPr>
      <w:r>
        <w:rPr>
          <w:rFonts w:ascii="Arial" w:eastAsia="Arial" w:hAnsi="Arial" w:cs="Arial"/>
          <w:b/>
        </w:rPr>
        <w:t xml:space="preserve"> </w:t>
      </w:r>
    </w:p>
    <w:p w14:paraId="54236C98" w14:textId="77777777" w:rsidR="00FD3E0A" w:rsidRDefault="005943C6">
      <w:pPr>
        <w:spacing w:after="4"/>
        <w:ind w:left="-5" w:hanging="10"/>
      </w:pPr>
      <w:r>
        <w:rPr>
          <w:rFonts w:ascii="Arial" w:eastAsia="Arial" w:hAnsi="Arial" w:cs="Arial"/>
          <w:b/>
        </w:rPr>
        <w:t xml:space="preserve">BIBLIOGRAFÍA  </w:t>
      </w:r>
    </w:p>
    <w:p w14:paraId="54236C99" w14:textId="77777777" w:rsidR="00FD3E0A" w:rsidRDefault="005943C6">
      <w:pPr>
        <w:spacing w:after="0"/>
      </w:pPr>
      <w:r>
        <w:rPr>
          <w:rFonts w:ascii="Arial" w:eastAsia="Arial" w:hAnsi="Arial" w:cs="Arial"/>
          <w:b/>
        </w:rPr>
        <w:t xml:space="preserve"> </w:t>
      </w:r>
    </w:p>
    <w:p w14:paraId="54236C9A" w14:textId="77777777" w:rsidR="00FD3E0A" w:rsidRDefault="005943C6">
      <w:pPr>
        <w:pStyle w:val="Heading1"/>
        <w:spacing w:after="38"/>
        <w:ind w:left="-5" w:firstLine="0"/>
      </w:pPr>
      <w:r>
        <w:t xml:space="preserve">Obligatoria </w:t>
      </w:r>
    </w:p>
    <w:p w14:paraId="54236C9B" w14:textId="77777777" w:rsidR="00FD3E0A" w:rsidRPr="00576176" w:rsidRDefault="005943C6">
      <w:pPr>
        <w:spacing w:after="3" w:line="248" w:lineRule="auto"/>
        <w:ind w:left="370" w:hanging="10"/>
        <w:rPr>
          <w:lang w:val="en-US"/>
        </w:rPr>
      </w:pPr>
      <w:r>
        <w:rPr>
          <w:rFonts w:ascii="Quattrocento Sans" w:eastAsia="Quattrocento Sans" w:hAnsi="Quattrocento Sans" w:cs="Quattrocento Sans"/>
        </w:rPr>
        <w:t>•</w:t>
      </w:r>
      <w:r>
        <w:rPr>
          <w:rFonts w:ascii="Arial" w:eastAsia="Arial" w:hAnsi="Arial" w:cs="Arial"/>
        </w:rPr>
        <w:t xml:space="preserve"> </w:t>
      </w:r>
      <w:proofErr w:type="spellStart"/>
      <w:r>
        <w:rPr>
          <w:rFonts w:ascii="Arial" w:eastAsia="Arial" w:hAnsi="Arial" w:cs="Arial"/>
        </w:rPr>
        <w:t>Sowton</w:t>
      </w:r>
      <w:proofErr w:type="spellEnd"/>
      <w:r>
        <w:rPr>
          <w:rFonts w:ascii="Arial" w:eastAsia="Arial" w:hAnsi="Arial" w:cs="Arial"/>
        </w:rPr>
        <w:t xml:space="preserve">, C., &amp; Kennedy, A. (2017). </w:t>
      </w:r>
      <w:r w:rsidRPr="00576176">
        <w:rPr>
          <w:rFonts w:ascii="Arial" w:eastAsia="Arial" w:hAnsi="Arial" w:cs="Arial"/>
          <w:i/>
          <w:lang w:val="en-US"/>
        </w:rPr>
        <w:t>Prism 3, Reading and Writing</w:t>
      </w:r>
      <w:r w:rsidRPr="00576176">
        <w:rPr>
          <w:rFonts w:ascii="Arial" w:eastAsia="Arial" w:hAnsi="Arial" w:cs="Arial"/>
          <w:lang w:val="en-US"/>
        </w:rPr>
        <w:t xml:space="preserve">. Cambridge: Cambridge University Press. </w:t>
      </w:r>
    </w:p>
    <w:p w14:paraId="54236C9C" w14:textId="77777777" w:rsidR="00FD3E0A" w:rsidRPr="00576176" w:rsidRDefault="005943C6">
      <w:pPr>
        <w:spacing w:after="0"/>
        <w:rPr>
          <w:lang w:val="en-US"/>
        </w:rPr>
      </w:pPr>
      <w:r w:rsidRPr="00576176">
        <w:rPr>
          <w:rFonts w:ascii="Arial" w:eastAsia="Arial" w:hAnsi="Arial" w:cs="Arial"/>
          <w:sz w:val="23"/>
          <w:szCs w:val="23"/>
          <w:lang w:val="en-US"/>
        </w:rPr>
        <w:t xml:space="preserve"> </w:t>
      </w:r>
    </w:p>
    <w:p w14:paraId="54236C9D" w14:textId="77777777" w:rsidR="00FD3E0A" w:rsidRDefault="005943C6">
      <w:pPr>
        <w:spacing w:after="4"/>
        <w:ind w:left="-5" w:hanging="10"/>
      </w:pPr>
      <w:r>
        <w:rPr>
          <w:rFonts w:ascii="Arial" w:eastAsia="Arial" w:hAnsi="Arial" w:cs="Arial"/>
          <w:b/>
        </w:rPr>
        <w:t xml:space="preserve">Recomendada: </w:t>
      </w:r>
    </w:p>
    <w:p w14:paraId="54236C9E" w14:textId="77777777" w:rsidR="00FD3E0A" w:rsidRDefault="005943C6">
      <w:pPr>
        <w:spacing w:after="0"/>
      </w:pPr>
      <w:r>
        <w:rPr>
          <w:rFonts w:ascii="Arial" w:eastAsia="Arial" w:hAnsi="Arial" w:cs="Arial"/>
          <w:b/>
          <w:sz w:val="25"/>
          <w:szCs w:val="25"/>
        </w:rPr>
        <w:t xml:space="preserve"> </w:t>
      </w:r>
    </w:p>
    <w:p w14:paraId="54236C9F" w14:textId="77777777" w:rsidR="00FD3E0A" w:rsidRDefault="005943C6">
      <w:pPr>
        <w:numPr>
          <w:ilvl w:val="0"/>
          <w:numId w:val="3"/>
        </w:numPr>
        <w:spacing w:after="19"/>
        <w:ind w:right="114"/>
      </w:pPr>
      <w:r w:rsidRPr="00576176">
        <w:rPr>
          <w:rFonts w:ascii="Arial" w:eastAsia="Arial" w:hAnsi="Arial" w:cs="Arial"/>
          <w:lang w:val="en-US"/>
        </w:rPr>
        <w:t xml:space="preserve">Bull, J., (2013). </w:t>
      </w:r>
      <w:r w:rsidRPr="00576176">
        <w:rPr>
          <w:rFonts w:ascii="Arial" w:eastAsia="Arial" w:hAnsi="Arial" w:cs="Arial"/>
          <w:color w:val="111111"/>
          <w:lang w:val="en-US"/>
        </w:rPr>
        <w:t xml:space="preserve">Oxford Advanced Learner's Dictionary, 8th Edition. </w:t>
      </w:r>
      <w:r>
        <w:rPr>
          <w:rFonts w:ascii="Arial" w:eastAsia="Arial" w:hAnsi="Arial" w:cs="Arial"/>
          <w:color w:val="111111"/>
        </w:rPr>
        <w:t xml:space="preserve">Oxford: Oxford </w:t>
      </w:r>
      <w:proofErr w:type="spellStart"/>
      <w:r>
        <w:rPr>
          <w:rFonts w:ascii="Arial" w:eastAsia="Arial" w:hAnsi="Arial" w:cs="Arial"/>
          <w:color w:val="111111"/>
        </w:rPr>
        <w:t>University</w:t>
      </w:r>
      <w:proofErr w:type="spellEnd"/>
      <w:r>
        <w:rPr>
          <w:rFonts w:ascii="Arial" w:eastAsia="Arial" w:hAnsi="Arial" w:cs="Arial"/>
          <w:color w:val="111111"/>
        </w:rPr>
        <w:t xml:space="preserve"> </w:t>
      </w:r>
      <w:proofErr w:type="spellStart"/>
      <w:r>
        <w:rPr>
          <w:rFonts w:ascii="Arial" w:eastAsia="Arial" w:hAnsi="Arial" w:cs="Arial"/>
          <w:color w:val="111111"/>
        </w:rPr>
        <w:t>Press</w:t>
      </w:r>
      <w:proofErr w:type="spellEnd"/>
      <w:r>
        <w:rPr>
          <w:rFonts w:ascii="Arial" w:eastAsia="Arial" w:hAnsi="Arial" w:cs="Arial"/>
          <w:color w:val="111111"/>
        </w:rPr>
        <w:t>.</w:t>
      </w:r>
      <w:r>
        <w:rPr>
          <w:rFonts w:ascii="Arial" w:eastAsia="Arial" w:hAnsi="Arial" w:cs="Arial"/>
        </w:rPr>
        <w:t xml:space="preserve"> </w:t>
      </w:r>
    </w:p>
    <w:p w14:paraId="54236CA0" w14:textId="77777777" w:rsidR="00FD3E0A" w:rsidRPr="00EE6D11" w:rsidRDefault="005943C6">
      <w:pPr>
        <w:numPr>
          <w:ilvl w:val="0"/>
          <w:numId w:val="3"/>
        </w:numPr>
        <w:spacing w:after="19"/>
        <w:ind w:right="114"/>
        <w:rPr>
          <w:lang w:val="en-US"/>
        </w:rPr>
      </w:pPr>
      <w:r w:rsidRPr="00576176">
        <w:rPr>
          <w:rFonts w:ascii="Arial" w:eastAsia="Arial" w:hAnsi="Arial" w:cs="Arial"/>
          <w:color w:val="111111"/>
          <w:lang w:val="en-US"/>
        </w:rPr>
        <w:t>McCarthy, M. &amp; O'Dell, F. (2016). Academic Vocabulary in Use, 2</w:t>
      </w:r>
      <w:r w:rsidRPr="00576176">
        <w:rPr>
          <w:rFonts w:ascii="Arial" w:eastAsia="Arial" w:hAnsi="Arial" w:cs="Arial"/>
          <w:color w:val="111111"/>
          <w:sz w:val="13"/>
          <w:szCs w:val="13"/>
          <w:vertAlign w:val="superscript"/>
          <w:lang w:val="en-US"/>
        </w:rPr>
        <w:t>nd</w:t>
      </w:r>
      <w:r w:rsidRPr="00576176">
        <w:rPr>
          <w:rFonts w:ascii="Arial" w:eastAsia="Arial" w:hAnsi="Arial" w:cs="Arial"/>
          <w:color w:val="111111"/>
          <w:sz w:val="20"/>
          <w:szCs w:val="20"/>
          <w:vertAlign w:val="superscript"/>
          <w:lang w:val="en-US"/>
        </w:rPr>
        <w:t xml:space="preserve"> </w:t>
      </w:r>
      <w:r w:rsidRPr="00576176">
        <w:rPr>
          <w:rFonts w:ascii="Arial" w:eastAsia="Arial" w:hAnsi="Arial" w:cs="Arial"/>
          <w:color w:val="111111"/>
          <w:lang w:val="en-US"/>
        </w:rPr>
        <w:t xml:space="preserve">Ed. Cambridge: Cambridge University Press. ● Murphy, R. (1994). English Grammar in Use. </w:t>
      </w:r>
      <w:r w:rsidRPr="00EE6D11">
        <w:rPr>
          <w:rFonts w:ascii="Arial" w:eastAsia="Arial" w:hAnsi="Arial" w:cs="Arial"/>
          <w:color w:val="111111"/>
          <w:lang w:val="en-US"/>
        </w:rPr>
        <w:t xml:space="preserve">Cambridge: Cambridge University Press. </w:t>
      </w:r>
    </w:p>
    <w:p w14:paraId="54236CA1" w14:textId="77777777" w:rsidR="00FD3E0A" w:rsidRPr="00EE6D11" w:rsidRDefault="005943C6">
      <w:pPr>
        <w:spacing w:after="0"/>
        <w:rPr>
          <w:lang w:val="en-US"/>
        </w:rPr>
      </w:pPr>
      <w:r w:rsidRPr="00EE6D11">
        <w:rPr>
          <w:rFonts w:ascii="Arial" w:eastAsia="Arial" w:hAnsi="Arial" w:cs="Arial"/>
          <w:lang w:val="en-US"/>
        </w:rPr>
        <w:t xml:space="preserve"> </w:t>
      </w:r>
    </w:p>
    <w:sectPr w:rsidR="00FD3E0A" w:rsidRPr="00EE6D11">
      <w:headerReference w:type="even" r:id="rId9"/>
      <w:headerReference w:type="default" r:id="rId10"/>
      <w:headerReference w:type="first" r:id="rId11"/>
      <w:pgSz w:w="12240" w:h="15840"/>
      <w:pgMar w:top="1592" w:right="1017" w:bottom="842" w:left="1436" w:header="73"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0ECC1" w14:textId="77777777" w:rsidR="006C332D" w:rsidRDefault="006C332D">
      <w:pPr>
        <w:spacing w:after="0" w:line="240" w:lineRule="auto"/>
      </w:pPr>
      <w:r>
        <w:separator/>
      </w:r>
    </w:p>
  </w:endnote>
  <w:endnote w:type="continuationSeparator" w:id="0">
    <w:p w14:paraId="164B1813" w14:textId="77777777" w:rsidR="006C332D" w:rsidRDefault="006C3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Quattrocento 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DD811" w14:textId="77777777" w:rsidR="006C332D" w:rsidRDefault="006C332D">
      <w:pPr>
        <w:spacing w:after="0" w:line="240" w:lineRule="auto"/>
      </w:pPr>
      <w:r>
        <w:separator/>
      </w:r>
    </w:p>
  </w:footnote>
  <w:footnote w:type="continuationSeparator" w:id="0">
    <w:p w14:paraId="2FA1D2E1" w14:textId="77777777" w:rsidR="006C332D" w:rsidRDefault="006C3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36CA4" w14:textId="77777777" w:rsidR="00FD3E0A" w:rsidRDefault="005943C6">
    <w:pPr>
      <w:spacing w:after="0"/>
    </w:pPr>
    <w:r>
      <w:rPr>
        <w:noProof/>
      </w:rPr>
      <w:drawing>
        <wp:anchor distT="0" distB="0" distL="114300" distR="114300" simplePos="0" relativeHeight="251660288" behindDoc="0" locked="0" layoutInCell="1" hidden="0" allowOverlap="1" wp14:anchorId="54236CA7" wp14:editId="54236CA8">
          <wp:simplePos x="0" y="0"/>
          <wp:positionH relativeFrom="page">
            <wp:posOffset>2686050</wp:posOffset>
          </wp:positionH>
          <wp:positionV relativeFrom="page">
            <wp:posOffset>46355</wp:posOffset>
          </wp:positionV>
          <wp:extent cx="1962150" cy="93345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62150" cy="933450"/>
                  </a:xfrm>
                  <a:prstGeom prst="rect">
                    <a:avLst/>
                  </a:prstGeom>
                  <a:ln/>
                </pic:spPr>
              </pic:pic>
            </a:graphicData>
          </a:graphic>
        </wp:anchor>
      </w:drawing>
    </w:r>
    <w:r>
      <w:rPr>
        <w:rFonts w:ascii="Arial" w:eastAsia="Arial" w:hAnsi="Arial" w:cs="Arial"/>
      </w:rPr>
      <w:t xml:space="preserve"> </w:t>
    </w:r>
    <w:r>
      <w:rPr>
        <w:rFonts w:ascii="Arial" w:eastAsia="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36CA5" w14:textId="77777777" w:rsidR="00FD3E0A" w:rsidRDefault="005943C6">
    <w:pPr>
      <w:spacing w:after="0"/>
    </w:pPr>
    <w:r>
      <w:rPr>
        <w:noProof/>
      </w:rPr>
      <w:drawing>
        <wp:anchor distT="0" distB="0" distL="114300" distR="114300" simplePos="0" relativeHeight="251658240" behindDoc="0" locked="0" layoutInCell="1" hidden="0" allowOverlap="1" wp14:anchorId="54236CA9" wp14:editId="54236CAA">
          <wp:simplePos x="0" y="0"/>
          <wp:positionH relativeFrom="page">
            <wp:posOffset>2686050</wp:posOffset>
          </wp:positionH>
          <wp:positionV relativeFrom="page">
            <wp:posOffset>46355</wp:posOffset>
          </wp:positionV>
          <wp:extent cx="1962150" cy="933450"/>
          <wp:effectExtent l="0" t="0" r="0" b="0"/>
          <wp:wrapSquare wrapText="bothSides"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62150" cy="933450"/>
                  </a:xfrm>
                  <a:prstGeom prst="rect">
                    <a:avLst/>
                  </a:prstGeom>
                  <a:ln/>
                </pic:spPr>
              </pic:pic>
            </a:graphicData>
          </a:graphic>
        </wp:anchor>
      </w:drawing>
    </w:r>
    <w:r>
      <w:rPr>
        <w:rFonts w:ascii="Arial" w:eastAsia="Arial" w:hAnsi="Arial" w:cs="Arial"/>
      </w:rPr>
      <w:t xml:space="preserve"> </w:t>
    </w:r>
    <w:r>
      <w:rPr>
        <w:rFonts w:ascii="Arial" w:eastAsia="Arial" w:hAnsi="Arial"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36CA6" w14:textId="77777777" w:rsidR="00FD3E0A" w:rsidRDefault="005943C6">
    <w:pPr>
      <w:spacing w:after="0"/>
    </w:pPr>
    <w:r>
      <w:rPr>
        <w:noProof/>
      </w:rPr>
      <w:drawing>
        <wp:anchor distT="0" distB="0" distL="114300" distR="114300" simplePos="0" relativeHeight="251659264" behindDoc="0" locked="0" layoutInCell="1" hidden="0" allowOverlap="1" wp14:anchorId="54236CAB" wp14:editId="54236CAC">
          <wp:simplePos x="0" y="0"/>
          <wp:positionH relativeFrom="page">
            <wp:posOffset>2686050</wp:posOffset>
          </wp:positionH>
          <wp:positionV relativeFrom="page">
            <wp:posOffset>46355</wp:posOffset>
          </wp:positionV>
          <wp:extent cx="1962150" cy="933450"/>
          <wp:effectExtent l="0" t="0" r="0" b="0"/>
          <wp:wrapSquare wrapText="bothSides" distT="0" distB="0" distL="114300" distR="1143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62150" cy="933450"/>
                  </a:xfrm>
                  <a:prstGeom prst="rect">
                    <a:avLst/>
                  </a:prstGeom>
                  <a:ln/>
                </pic:spPr>
              </pic:pic>
            </a:graphicData>
          </a:graphic>
        </wp:anchor>
      </w:drawing>
    </w:r>
    <w:r>
      <w:rPr>
        <w:rFonts w:ascii="Arial" w:eastAsia="Arial" w:hAnsi="Arial" w:cs="Arial"/>
      </w:rPr>
      <w:t xml:space="preserve"> </w:t>
    </w:r>
    <w:r>
      <w:rPr>
        <w:rFonts w:ascii="Arial" w:eastAsia="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B347B"/>
    <w:multiLevelType w:val="multilevel"/>
    <w:tmpl w:val="00806D5A"/>
    <w:lvl w:ilvl="0">
      <w:start w:val="1"/>
      <w:numFmt w:val="decimal"/>
      <w:lvlText w:val="%1."/>
      <w:lvlJc w:val="left"/>
      <w:pPr>
        <w:ind w:left="721" w:hanging="721"/>
      </w:pPr>
      <w:rPr>
        <w:rFonts w:ascii="Arial" w:eastAsia="Arial" w:hAnsi="Arial" w:cs="Arial"/>
        <w:b/>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Arial" w:eastAsia="Arial" w:hAnsi="Arial" w:cs="Arial"/>
        <w:b/>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Arial" w:eastAsia="Arial" w:hAnsi="Arial" w:cs="Arial"/>
        <w:b/>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Arial" w:eastAsia="Arial" w:hAnsi="Arial" w:cs="Arial"/>
        <w:b/>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Arial" w:eastAsia="Arial" w:hAnsi="Arial" w:cs="Arial"/>
        <w:b/>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Arial" w:eastAsia="Arial" w:hAnsi="Arial" w:cs="Arial"/>
        <w:b/>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Arial" w:eastAsia="Arial" w:hAnsi="Arial" w:cs="Arial"/>
        <w:b/>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Arial" w:eastAsia="Arial" w:hAnsi="Arial" w:cs="Arial"/>
        <w:b/>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Arial" w:eastAsia="Arial" w:hAnsi="Arial" w:cs="Arial"/>
        <w:b/>
        <w:i w:val="0"/>
        <w:strike w:val="0"/>
        <w:color w:val="000000"/>
        <w:sz w:val="22"/>
        <w:szCs w:val="22"/>
        <w:u w:val="none"/>
        <w:shd w:val="clear" w:color="auto" w:fill="auto"/>
        <w:vertAlign w:val="baseline"/>
      </w:rPr>
    </w:lvl>
  </w:abstractNum>
  <w:abstractNum w:abstractNumId="1" w15:restartNumberingAfterBreak="0">
    <w:nsid w:val="1BAA7B43"/>
    <w:multiLevelType w:val="multilevel"/>
    <w:tmpl w:val="37565030"/>
    <w:lvl w:ilvl="0">
      <w:start w:val="1"/>
      <w:numFmt w:val="bullet"/>
      <w:lvlText w:val="●"/>
      <w:lvlJc w:val="left"/>
      <w:pPr>
        <w:ind w:left="567" w:hanging="567"/>
      </w:pPr>
      <w:rPr>
        <w:rFonts w:ascii="Arial" w:eastAsia="Arial" w:hAnsi="Arial" w:cs="Arial"/>
        <w:b/>
        <w:i w:val="0"/>
        <w:strike w:val="0"/>
        <w:color w:val="111111"/>
        <w:sz w:val="22"/>
        <w:szCs w:val="22"/>
        <w:u w:val="none"/>
        <w:shd w:val="clear" w:color="auto" w:fill="auto"/>
        <w:vertAlign w:val="baseline"/>
      </w:rPr>
    </w:lvl>
    <w:lvl w:ilvl="1">
      <w:start w:val="1"/>
      <w:numFmt w:val="bullet"/>
      <w:lvlText w:val="o"/>
      <w:lvlJc w:val="left"/>
      <w:pPr>
        <w:ind w:left="1080" w:hanging="1080"/>
      </w:pPr>
      <w:rPr>
        <w:rFonts w:ascii="Arial" w:eastAsia="Arial" w:hAnsi="Arial" w:cs="Arial"/>
        <w:b/>
        <w:i w:val="0"/>
        <w:strike w:val="0"/>
        <w:color w:val="111111"/>
        <w:sz w:val="22"/>
        <w:szCs w:val="22"/>
        <w:u w:val="none"/>
        <w:shd w:val="clear" w:color="auto" w:fill="auto"/>
        <w:vertAlign w:val="baseline"/>
      </w:rPr>
    </w:lvl>
    <w:lvl w:ilvl="2">
      <w:start w:val="1"/>
      <w:numFmt w:val="bullet"/>
      <w:lvlText w:val="▪"/>
      <w:lvlJc w:val="left"/>
      <w:pPr>
        <w:ind w:left="1800" w:hanging="1800"/>
      </w:pPr>
      <w:rPr>
        <w:rFonts w:ascii="Arial" w:eastAsia="Arial" w:hAnsi="Arial" w:cs="Arial"/>
        <w:b/>
        <w:i w:val="0"/>
        <w:strike w:val="0"/>
        <w:color w:val="111111"/>
        <w:sz w:val="22"/>
        <w:szCs w:val="22"/>
        <w:u w:val="none"/>
        <w:shd w:val="clear" w:color="auto" w:fill="auto"/>
        <w:vertAlign w:val="baseline"/>
      </w:rPr>
    </w:lvl>
    <w:lvl w:ilvl="3">
      <w:start w:val="1"/>
      <w:numFmt w:val="bullet"/>
      <w:lvlText w:val="•"/>
      <w:lvlJc w:val="left"/>
      <w:pPr>
        <w:ind w:left="2520" w:hanging="2520"/>
      </w:pPr>
      <w:rPr>
        <w:rFonts w:ascii="Arial" w:eastAsia="Arial" w:hAnsi="Arial" w:cs="Arial"/>
        <w:b/>
        <w:i w:val="0"/>
        <w:strike w:val="0"/>
        <w:color w:val="111111"/>
        <w:sz w:val="22"/>
        <w:szCs w:val="22"/>
        <w:u w:val="none"/>
        <w:shd w:val="clear" w:color="auto" w:fill="auto"/>
        <w:vertAlign w:val="baseline"/>
      </w:rPr>
    </w:lvl>
    <w:lvl w:ilvl="4">
      <w:start w:val="1"/>
      <w:numFmt w:val="bullet"/>
      <w:lvlText w:val="o"/>
      <w:lvlJc w:val="left"/>
      <w:pPr>
        <w:ind w:left="3240" w:hanging="3240"/>
      </w:pPr>
      <w:rPr>
        <w:rFonts w:ascii="Arial" w:eastAsia="Arial" w:hAnsi="Arial" w:cs="Arial"/>
        <w:b/>
        <w:i w:val="0"/>
        <w:strike w:val="0"/>
        <w:color w:val="111111"/>
        <w:sz w:val="22"/>
        <w:szCs w:val="22"/>
        <w:u w:val="none"/>
        <w:shd w:val="clear" w:color="auto" w:fill="auto"/>
        <w:vertAlign w:val="baseline"/>
      </w:rPr>
    </w:lvl>
    <w:lvl w:ilvl="5">
      <w:start w:val="1"/>
      <w:numFmt w:val="bullet"/>
      <w:lvlText w:val="▪"/>
      <w:lvlJc w:val="left"/>
      <w:pPr>
        <w:ind w:left="3960" w:hanging="3960"/>
      </w:pPr>
      <w:rPr>
        <w:rFonts w:ascii="Arial" w:eastAsia="Arial" w:hAnsi="Arial" w:cs="Arial"/>
        <w:b/>
        <w:i w:val="0"/>
        <w:strike w:val="0"/>
        <w:color w:val="111111"/>
        <w:sz w:val="22"/>
        <w:szCs w:val="22"/>
        <w:u w:val="none"/>
        <w:shd w:val="clear" w:color="auto" w:fill="auto"/>
        <w:vertAlign w:val="baseline"/>
      </w:rPr>
    </w:lvl>
    <w:lvl w:ilvl="6">
      <w:start w:val="1"/>
      <w:numFmt w:val="bullet"/>
      <w:lvlText w:val="•"/>
      <w:lvlJc w:val="left"/>
      <w:pPr>
        <w:ind w:left="4680" w:hanging="4680"/>
      </w:pPr>
      <w:rPr>
        <w:rFonts w:ascii="Arial" w:eastAsia="Arial" w:hAnsi="Arial" w:cs="Arial"/>
        <w:b/>
        <w:i w:val="0"/>
        <w:strike w:val="0"/>
        <w:color w:val="111111"/>
        <w:sz w:val="22"/>
        <w:szCs w:val="22"/>
        <w:u w:val="none"/>
        <w:shd w:val="clear" w:color="auto" w:fill="auto"/>
        <w:vertAlign w:val="baseline"/>
      </w:rPr>
    </w:lvl>
    <w:lvl w:ilvl="7">
      <w:start w:val="1"/>
      <w:numFmt w:val="bullet"/>
      <w:lvlText w:val="o"/>
      <w:lvlJc w:val="left"/>
      <w:pPr>
        <w:ind w:left="5400" w:hanging="5400"/>
      </w:pPr>
      <w:rPr>
        <w:rFonts w:ascii="Arial" w:eastAsia="Arial" w:hAnsi="Arial" w:cs="Arial"/>
        <w:b/>
        <w:i w:val="0"/>
        <w:strike w:val="0"/>
        <w:color w:val="111111"/>
        <w:sz w:val="22"/>
        <w:szCs w:val="22"/>
        <w:u w:val="none"/>
        <w:shd w:val="clear" w:color="auto" w:fill="auto"/>
        <w:vertAlign w:val="baseline"/>
      </w:rPr>
    </w:lvl>
    <w:lvl w:ilvl="8">
      <w:start w:val="1"/>
      <w:numFmt w:val="bullet"/>
      <w:lvlText w:val="▪"/>
      <w:lvlJc w:val="left"/>
      <w:pPr>
        <w:ind w:left="6120" w:hanging="6120"/>
      </w:pPr>
      <w:rPr>
        <w:rFonts w:ascii="Arial" w:eastAsia="Arial" w:hAnsi="Arial" w:cs="Arial"/>
        <w:b/>
        <w:i w:val="0"/>
        <w:strike w:val="0"/>
        <w:color w:val="111111"/>
        <w:sz w:val="22"/>
        <w:szCs w:val="22"/>
        <w:u w:val="none"/>
        <w:shd w:val="clear" w:color="auto" w:fill="auto"/>
        <w:vertAlign w:val="baseline"/>
      </w:rPr>
    </w:lvl>
  </w:abstractNum>
  <w:abstractNum w:abstractNumId="2" w15:restartNumberingAfterBreak="0">
    <w:nsid w:val="1EF56331"/>
    <w:multiLevelType w:val="multilevel"/>
    <w:tmpl w:val="20EEA3C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4F104CA5"/>
    <w:multiLevelType w:val="multilevel"/>
    <w:tmpl w:val="131EC5AC"/>
    <w:lvl w:ilvl="0">
      <w:start w:val="1"/>
      <w:numFmt w:val="bullet"/>
      <w:lvlText w:val="●"/>
      <w:lvlJc w:val="left"/>
      <w:pPr>
        <w:ind w:left="567" w:hanging="567"/>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Arial" w:eastAsia="Arial" w:hAnsi="Arial" w:cs="Arial"/>
        <w:b w:val="0"/>
        <w:i w:val="0"/>
        <w:strike w:val="0"/>
        <w:color w:val="000000"/>
        <w:sz w:val="22"/>
        <w:szCs w:val="22"/>
        <w:u w:val="none"/>
        <w:shd w:val="clear" w:color="auto" w:fill="auto"/>
        <w:vertAlign w:val="baseline"/>
      </w:rPr>
    </w:lvl>
  </w:abstractNum>
  <w:abstractNum w:abstractNumId="4" w15:restartNumberingAfterBreak="0">
    <w:nsid w:val="5E7C79A5"/>
    <w:multiLevelType w:val="multilevel"/>
    <w:tmpl w:val="17CA16F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6DEB3097"/>
    <w:multiLevelType w:val="multilevel"/>
    <w:tmpl w:val="7EF4E5A2"/>
    <w:lvl w:ilvl="0">
      <w:start w:val="1"/>
      <w:numFmt w:val="decimal"/>
      <w:lvlText w:val="%1)"/>
      <w:lvlJc w:val="left"/>
      <w:pPr>
        <w:ind w:left="567" w:hanging="567"/>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61" w:hanging="106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714" w:hanging="1714"/>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434" w:hanging="2434"/>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154" w:hanging="315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874" w:hanging="387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594" w:hanging="459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314" w:hanging="531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034" w:hanging="6034"/>
      </w:pPr>
      <w:rPr>
        <w:rFonts w:ascii="Arial" w:eastAsia="Arial" w:hAnsi="Arial" w:cs="Arial"/>
        <w:b w:val="0"/>
        <w:i w:val="0"/>
        <w:strike w:val="0"/>
        <w:color w:val="000000"/>
        <w:sz w:val="22"/>
        <w:szCs w:val="22"/>
        <w:u w:val="none"/>
        <w:shd w:val="clear" w:color="auto" w:fill="auto"/>
        <w:vertAlign w:val="baseline"/>
      </w:rPr>
    </w:lvl>
  </w:abstractNum>
  <w:abstractNum w:abstractNumId="6" w15:restartNumberingAfterBreak="0">
    <w:nsid w:val="77583E62"/>
    <w:multiLevelType w:val="multilevel"/>
    <w:tmpl w:val="DF263E2E"/>
    <w:lvl w:ilvl="0">
      <w:start w:val="1"/>
      <w:numFmt w:val="decimal"/>
      <w:lvlText w:val="%1)"/>
      <w:lvlJc w:val="left"/>
      <w:pPr>
        <w:ind w:left="788" w:hanging="788"/>
      </w:pPr>
      <w:rPr>
        <w:rFonts w:ascii="Arial" w:eastAsia="Arial" w:hAnsi="Arial" w:cs="Arial"/>
        <w:b w:val="0"/>
        <w:i w:val="0"/>
        <w:strike w:val="0"/>
        <w:color w:val="212121"/>
        <w:sz w:val="22"/>
        <w:szCs w:val="22"/>
        <w:u w:val="none"/>
        <w:shd w:val="clear" w:color="auto" w:fill="auto"/>
        <w:vertAlign w:val="baseline"/>
      </w:rPr>
    </w:lvl>
    <w:lvl w:ilvl="1">
      <w:start w:val="1"/>
      <w:numFmt w:val="lowerLetter"/>
      <w:lvlText w:val="%2"/>
      <w:lvlJc w:val="left"/>
      <w:pPr>
        <w:ind w:left="1508" w:hanging="1508"/>
      </w:pPr>
      <w:rPr>
        <w:rFonts w:ascii="Arial" w:eastAsia="Arial" w:hAnsi="Arial" w:cs="Arial"/>
        <w:b w:val="0"/>
        <w:i w:val="0"/>
        <w:strike w:val="0"/>
        <w:color w:val="212121"/>
        <w:sz w:val="22"/>
        <w:szCs w:val="22"/>
        <w:u w:val="none"/>
        <w:shd w:val="clear" w:color="auto" w:fill="auto"/>
        <w:vertAlign w:val="baseline"/>
      </w:rPr>
    </w:lvl>
    <w:lvl w:ilvl="2">
      <w:start w:val="1"/>
      <w:numFmt w:val="lowerRoman"/>
      <w:lvlText w:val="%3"/>
      <w:lvlJc w:val="left"/>
      <w:pPr>
        <w:ind w:left="2228" w:hanging="2228"/>
      </w:pPr>
      <w:rPr>
        <w:rFonts w:ascii="Arial" w:eastAsia="Arial" w:hAnsi="Arial" w:cs="Arial"/>
        <w:b w:val="0"/>
        <w:i w:val="0"/>
        <w:strike w:val="0"/>
        <w:color w:val="212121"/>
        <w:sz w:val="22"/>
        <w:szCs w:val="22"/>
        <w:u w:val="none"/>
        <w:shd w:val="clear" w:color="auto" w:fill="auto"/>
        <w:vertAlign w:val="baseline"/>
      </w:rPr>
    </w:lvl>
    <w:lvl w:ilvl="3">
      <w:start w:val="1"/>
      <w:numFmt w:val="decimal"/>
      <w:lvlText w:val="%4"/>
      <w:lvlJc w:val="left"/>
      <w:pPr>
        <w:ind w:left="2948" w:hanging="2948"/>
      </w:pPr>
      <w:rPr>
        <w:rFonts w:ascii="Arial" w:eastAsia="Arial" w:hAnsi="Arial" w:cs="Arial"/>
        <w:b w:val="0"/>
        <w:i w:val="0"/>
        <w:strike w:val="0"/>
        <w:color w:val="212121"/>
        <w:sz w:val="22"/>
        <w:szCs w:val="22"/>
        <w:u w:val="none"/>
        <w:shd w:val="clear" w:color="auto" w:fill="auto"/>
        <w:vertAlign w:val="baseline"/>
      </w:rPr>
    </w:lvl>
    <w:lvl w:ilvl="4">
      <w:start w:val="1"/>
      <w:numFmt w:val="lowerLetter"/>
      <w:lvlText w:val="%5"/>
      <w:lvlJc w:val="left"/>
      <w:pPr>
        <w:ind w:left="3668" w:hanging="3668"/>
      </w:pPr>
      <w:rPr>
        <w:rFonts w:ascii="Arial" w:eastAsia="Arial" w:hAnsi="Arial" w:cs="Arial"/>
        <w:b w:val="0"/>
        <w:i w:val="0"/>
        <w:strike w:val="0"/>
        <w:color w:val="212121"/>
        <w:sz w:val="22"/>
        <w:szCs w:val="22"/>
        <w:u w:val="none"/>
        <w:shd w:val="clear" w:color="auto" w:fill="auto"/>
        <w:vertAlign w:val="baseline"/>
      </w:rPr>
    </w:lvl>
    <w:lvl w:ilvl="5">
      <w:start w:val="1"/>
      <w:numFmt w:val="lowerRoman"/>
      <w:lvlText w:val="%6"/>
      <w:lvlJc w:val="left"/>
      <w:pPr>
        <w:ind w:left="4388" w:hanging="4388"/>
      </w:pPr>
      <w:rPr>
        <w:rFonts w:ascii="Arial" w:eastAsia="Arial" w:hAnsi="Arial" w:cs="Arial"/>
        <w:b w:val="0"/>
        <w:i w:val="0"/>
        <w:strike w:val="0"/>
        <w:color w:val="212121"/>
        <w:sz w:val="22"/>
        <w:szCs w:val="22"/>
        <w:u w:val="none"/>
        <w:shd w:val="clear" w:color="auto" w:fill="auto"/>
        <w:vertAlign w:val="baseline"/>
      </w:rPr>
    </w:lvl>
    <w:lvl w:ilvl="6">
      <w:start w:val="1"/>
      <w:numFmt w:val="decimal"/>
      <w:lvlText w:val="%7"/>
      <w:lvlJc w:val="left"/>
      <w:pPr>
        <w:ind w:left="5108" w:hanging="5108"/>
      </w:pPr>
      <w:rPr>
        <w:rFonts w:ascii="Arial" w:eastAsia="Arial" w:hAnsi="Arial" w:cs="Arial"/>
        <w:b w:val="0"/>
        <w:i w:val="0"/>
        <w:strike w:val="0"/>
        <w:color w:val="212121"/>
        <w:sz w:val="22"/>
        <w:szCs w:val="22"/>
        <w:u w:val="none"/>
        <w:shd w:val="clear" w:color="auto" w:fill="auto"/>
        <w:vertAlign w:val="baseline"/>
      </w:rPr>
    </w:lvl>
    <w:lvl w:ilvl="7">
      <w:start w:val="1"/>
      <w:numFmt w:val="lowerLetter"/>
      <w:lvlText w:val="%8"/>
      <w:lvlJc w:val="left"/>
      <w:pPr>
        <w:ind w:left="5828" w:hanging="5828"/>
      </w:pPr>
      <w:rPr>
        <w:rFonts w:ascii="Arial" w:eastAsia="Arial" w:hAnsi="Arial" w:cs="Arial"/>
        <w:b w:val="0"/>
        <w:i w:val="0"/>
        <w:strike w:val="0"/>
        <w:color w:val="212121"/>
        <w:sz w:val="22"/>
        <w:szCs w:val="22"/>
        <w:u w:val="none"/>
        <w:shd w:val="clear" w:color="auto" w:fill="auto"/>
        <w:vertAlign w:val="baseline"/>
      </w:rPr>
    </w:lvl>
    <w:lvl w:ilvl="8">
      <w:start w:val="1"/>
      <w:numFmt w:val="lowerRoman"/>
      <w:lvlText w:val="%9"/>
      <w:lvlJc w:val="left"/>
      <w:pPr>
        <w:ind w:left="6548" w:hanging="6548"/>
      </w:pPr>
      <w:rPr>
        <w:rFonts w:ascii="Arial" w:eastAsia="Arial" w:hAnsi="Arial" w:cs="Arial"/>
        <w:b w:val="0"/>
        <w:i w:val="0"/>
        <w:strike w:val="0"/>
        <w:color w:val="212121"/>
        <w:sz w:val="22"/>
        <w:szCs w:val="22"/>
        <w:u w:val="none"/>
        <w:shd w:val="clear" w:color="auto" w:fill="auto"/>
        <w:vertAlign w:val="baseline"/>
      </w:rPr>
    </w:lvl>
  </w:abstractNum>
  <w:num w:numId="1">
    <w:abstractNumId w:val="5"/>
  </w:num>
  <w:num w:numId="2">
    <w:abstractNumId w:val="2"/>
  </w:num>
  <w:num w:numId="3">
    <w:abstractNumId w:val="1"/>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E0A"/>
    <w:rsid w:val="0014776F"/>
    <w:rsid w:val="001B2667"/>
    <w:rsid w:val="0024498A"/>
    <w:rsid w:val="00466B17"/>
    <w:rsid w:val="00536B62"/>
    <w:rsid w:val="00576176"/>
    <w:rsid w:val="005943C6"/>
    <w:rsid w:val="006C332D"/>
    <w:rsid w:val="007227AA"/>
    <w:rsid w:val="00961EAF"/>
    <w:rsid w:val="0096417D"/>
    <w:rsid w:val="00B66725"/>
    <w:rsid w:val="00C46D3D"/>
    <w:rsid w:val="00C510B9"/>
    <w:rsid w:val="00E42BD9"/>
    <w:rsid w:val="00EE6D11"/>
    <w:rsid w:val="00FD3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36BD6"/>
  <w15:docId w15:val="{EFDCC5B4-113D-4F91-B0E6-6F88C5EF0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4"/>
      <w:ind w:left="10" w:hanging="10"/>
      <w:outlineLvl w:val="0"/>
    </w:pPr>
    <w:rPr>
      <w:rFonts w:ascii="Arial" w:eastAsia="Arial" w:hAnsi="Arial" w:cs="Arial"/>
      <w:b/>
      <w:color w:val="000000"/>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0"/>
      <w:ind w:left="10" w:hanging="10"/>
      <w:outlineLvl w:val="1"/>
    </w:pPr>
    <w:rPr>
      <w:rFonts w:ascii="Arial" w:eastAsia="Arial" w:hAnsi="Arial" w:cs="Arial"/>
      <w:b/>
      <w:color w:val="212121"/>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0" w:type="dxa"/>
        <w:right w:w="0" w:type="dxa"/>
      </w:tblCellMar>
    </w:tblPr>
  </w:style>
  <w:style w:type="table" w:customStyle="1" w:styleId="a0">
    <w:basedOn w:val="TableNormal"/>
    <w:pPr>
      <w:spacing w:after="0" w:line="240" w:lineRule="auto"/>
    </w:pPr>
    <w:tblPr>
      <w:tblStyleRowBandSize w:val="1"/>
      <w:tblStyleColBandSize w:val="1"/>
      <w:tblCellMar>
        <w:top w:w="55" w:type="dxa"/>
        <w:left w:w="19" w:type="dxa"/>
        <w:right w:w="0" w:type="dxa"/>
      </w:tblCellMar>
    </w:tblPr>
  </w:style>
  <w:style w:type="table" w:customStyle="1" w:styleId="a1">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14776F"/>
    <w:rPr>
      <w:color w:val="0000FF" w:themeColor="hyperlink"/>
      <w:u w:val="single"/>
    </w:rPr>
  </w:style>
  <w:style w:type="character" w:styleId="UnresolvedMention">
    <w:name w:val="Unresolved Mention"/>
    <w:basedOn w:val="DefaultParagraphFont"/>
    <w:uiPriority w:val="99"/>
    <w:semiHidden/>
    <w:unhideWhenUsed/>
    <w:rsid w:val="00147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inglespostgrado@uchile.c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reddyfreitez@uchile.c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1851</Words>
  <Characters>10555</Characters>
  <Application>Microsoft Office Word</Application>
  <DocSecurity>0</DocSecurity>
  <Lines>87</Lines>
  <Paragraphs>24</Paragraphs>
  <ScaleCrop>false</ScaleCrop>
  <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Freddy Freitez</dc:creator>
  <cp:lastModifiedBy>Freddy Freitez</cp:lastModifiedBy>
  <cp:revision>4</cp:revision>
  <dcterms:created xsi:type="dcterms:W3CDTF">2020-10-06T20:54:00Z</dcterms:created>
  <dcterms:modified xsi:type="dcterms:W3CDTF">2020-10-06T21:51:00Z</dcterms:modified>
</cp:coreProperties>
</file>