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D0E3" w14:textId="1AA25A6A" w:rsidR="002C1F00" w:rsidRPr="001359F5" w:rsidRDefault="002C1F00" w:rsidP="001359F5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359F5">
        <w:rPr>
          <w:rFonts w:ascii="Times New Roman" w:hAnsi="Times New Roman" w:cs="Times New Roman"/>
          <w:b/>
          <w:bCs/>
          <w:lang w:val="en-US"/>
        </w:rPr>
        <w:t>MCDP 1-</w:t>
      </w:r>
      <w:r w:rsidR="002F555C" w:rsidRPr="001359F5">
        <w:rPr>
          <w:rFonts w:ascii="Times New Roman" w:hAnsi="Times New Roman" w:cs="Times New Roman"/>
          <w:b/>
          <w:bCs/>
          <w:lang w:val="en-US"/>
        </w:rPr>
        <w:t>3</w:t>
      </w:r>
      <w:r w:rsidR="001359F5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1359F5">
        <w:rPr>
          <w:rFonts w:ascii="Times New Roman" w:hAnsi="Times New Roman" w:cs="Times New Roman"/>
          <w:b/>
          <w:bCs/>
          <w:lang w:val="en-US"/>
        </w:rPr>
        <w:t>Tactics</w:t>
      </w:r>
    </w:p>
    <w:p w14:paraId="0F48B10D" w14:textId="5C759044" w:rsidR="00A51E43" w:rsidRPr="00594E49" w:rsidRDefault="002C1F00" w:rsidP="002C1F00">
      <w:pPr>
        <w:spacing w:line="276" w:lineRule="auto"/>
        <w:jc w:val="center"/>
        <w:rPr>
          <w:rFonts w:ascii="Times New Roman" w:hAnsi="Times New Roman" w:cs="Times New Roman"/>
          <w:b/>
          <w:bCs/>
          <w:lang w:val="es-CL"/>
        </w:rPr>
      </w:pPr>
      <w:r w:rsidRPr="00594E49">
        <w:rPr>
          <w:rFonts w:ascii="Times New Roman" w:hAnsi="Times New Roman" w:cs="Times New Roman"/>
          <w:b/>
          <w:bCs/>
          <w:lang w:val="es-CL"/>
        </w:rPr>
        <w:t>(</w:t>
      </w:r>
      <w:r w:rsidR="00CC4815" w:rsidRPr="00594E49">
        <w:rPr>
          <w:rFonts w:ascii="Times New Roman" w:hAnsi="Times New Roman" w:cs="Times New Roman"/>
          <w:b/>
          <w:bCs/>
          <w:lang w:val="es-CL"/>
        </w:rPr>
        <w:t>extracto traducido</w:t>
      </w:r>
      <w:r w:rsidR="00CC4815" w:rsidRPr="001359F5">
        <w:rPr>
          <w:rStyle w:val="FootnoteReference"/>
          <w:rFonts w:ascii="Times New Roman" w:hAnsi="Times New Roman" w:cs="Times New Roman"/>
        </w:rPr>
        <w:footnoteReference w:id="1"/>
      </w:r>
      <w:r w:rsidR="00594E49" w:rsidRPr="00594E49">
        <w:rPr>
          <w:rFonts w:ascii="Times New Roman" w:hAnsi="Times New Roman" w:cs="Times New Roman"/>
          <w:b/>
          <w:bCs/>
          <w:lang w:val="es-CL"/>
        </w:rPr>
        <w:t xml:space="preserve"> por Pedro Cruz Maturana</w:t>
      </w:r>
      <w:r w:rsidRPr="00594E49">
        <w:rPr>
          <w:rFonts w:ascii="Times New Roman" w:hAnsi="Times New Roman" w:cs="Times New Roman"/>
          <w:b/>
          <w:bCs/>
          <w:lang w:val="es-CL"/>
        </w:rPr>
        <w:t>)</w:t>
      </w:r>
    </w:p>
    <w:p w14:paraId="00B8AA61" w14:textId="476D0169" w:rsidR="002C1F00" w:rsidRPr="00594E49" w:rsidRDefault="002C1F00" w:rsidP="002C1F00">
      <w:pPr>
        <w:spacing w:line="276" w:lineRule="auto"/>
        <w:rPr>
          <w:rFonts w:ascii="Times New Roman" w:hAnsi="Times New Roman" w:cs="Times New Roman"/>
          <w:b/>
          <w:bCs/>
          <w:lang w:val="es-CL"/>
        </w:rPr>
      </w:pPr>
    </w:p>
    <w:p w14:paraId="2207BD28" w14:textId="705FD554" w:rsidR="002C1F00" w:rsidRPr="00CC4815" w:rsidRDefault="002C1F00" w:rsidP="00373E8D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C4815">
        <w:rPr>
          <w:rFonts w:ascii="Times New Roman" w:hAnsi="Times New Roman" w:cs="Times New Roman"/>
          <w:b/>
          <w:bCs/>
          <w:lang w:val="en-US"/>
        </w:rPr>
        <w:t>U.S. Marine Corps</w:t>
      </w:r>
    </w:p>
    <w:p w14:paraId="16EFE27D" w14:textId="2787F253" w:rsidR="002C1F00" w:rsidRPr="00CC4815" w:rsidRDefault="002C1F00" w:rsidP="002C1F00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256828E7" w14:textId="77777777" w:rsidR="00373E8D" w:rsidRPr="00CC4815" w:rsidRDefault="00373E8D" w:rsidP="002C1F00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5BB86BC5" w14:textId="7B22B42C" w:rsidR="002C1F00" w:rsidRPr="001359F5" w:rsidRDefault="002C1F00" w:rsidP="002C1F00">
      <w:pPr>
        <w:spacing w:line="276" w:lineRule="auto"/>
        <w:jc w:val="center"/>
        <w:rPr>
          <w:rFonts w:ascii="Times New Roman" w:hAnsi="Times New Roman" w:cs="Times New Roman"/>
          <w:b/>
          <w:bCs/>
          <w:lang w:val="es-CL"/>
        </w:rPr>
      </w:pPr>
      <w:r w:rsidRPr="001359F5">
        <w:rPr>
          <w:rFonts w:ascii="Times New Roman" w:hAnsi="Times New Roman" w:cs="Times New Roman"/>
          <w:b/>
          <w:bCs/>
          <w:lang w:val="es-CL"/>
        </w:rPr>
        <w:t>Capítulo 1</w:t>
      </w:r>
    </w:p>
    <w:p w14:paraId="7D67071F" w14:textId="74893C4D" w:rsidR="002C1F00" w:rsidRPr="001359F5" w:rsidRDefault="002C1F00" w:rsidP="002C1F00">
      <w:pPr>
        <w:spacing w:line="276" w:lineRule="auto"/>
        <w:jc w:val="center"/>
        <w:rPr>
          <w:rFonts w:ascii="Times New Roman" w:hAnsi="Times New Roman" w:cs="Times New Roman"/>
          <w:b/>
          <w:bCs/>
          <w:lang w:val="es-CL"/>
        </w:rPr>
      </w:pPr>
    </w:p>
    <w:p w14:paraId="3BDEDAC3" w14:textId="5C4ACEA6" w:rsidR="002C1F00" w:rsidRDefault="002F555C" w:rsidP="002F555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Entendiendo</w:t>
      </w:r>
      <w:r w:rsidR="00A21273">
        <w:rPr>
          <w:rFonts w:ascii="Times New Roman" w:hAnsi="Times New Roman" w:cs="Times New Roman"/>
          <w:b/>
          <w:bCs/>
        </w:rPr>
        <w:t xml:space="preserve"> la</w:t>
      </w:r>
      <w:r>
        <w:rPr>
          <w:rFonts w:ascii="Times New Roman" w:hAnsi="Times New Roman" w:cs="Times New Roman"/>
          <w:b/>
          <w:bCs/>
        </w:rPr>
        <w:t xml:space="preserve"> táctica</w:t>
      </w:r>
    </w:p>
    <w:p w14:paraId="4650C158" w14:textId="23162D8E" w:rsidR="002F555C" w:rsidRDefault="002F555C" w:rsidP="002F555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4DE593C" w14:textId="2460058A" w:rsidR="002F555C" w:rsidRDefault="002F555C" w:rsidP="002F555C">
      <w:pPr>
        <w:spacing w:line="276" w:lineRule="auto"/>
        <w:jc w:val="both"/>
        <w:rPr>
          <w:rFonts w:ascii="Times New Roman" w:hAnsi="Times New Roman" w:cs="Times New Roman"/>
        </w:rPr>
      </w:pPr>
      <w:r w:rsidRPr="002F555C">
        <w:rPr>
          <w:rFonts w:ascii="Times New Roman" w:hAnsi="Times New Roman" w:cs="Times New Roman"/>
        </w:rPr>
        <w:t>Este libro</w:t>
      </w:r>
      <w:r>
        <w:rPr>
          <w:rFonts w:ascii="Times New Roman" w:hAnsi="Times New Roman" w:cs="Times New Roman"/>
        </w:rPr>
        <w:t xml:space="preserve"> trata sobre ganar en combate. Ello requiere un cabal entendimiento y conocimiento de </w:t>
      </w:r>
      <w:r w:rsidR="006E3B49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táctica. Pero ¿qué </w:t>
      </w:r>
      <w:r w:rsidR="00906B09">
        <w:rPr>
          <w:rFonts w:ascii="Times New Roman" w:hAnsi="Times New Roman" w:cs="Times New Roman"/>
        </w:rPr>
        <w:t>es</w:t>
      </w:r>
      <w:r w:rsidR="00A21273">
        <w:rPr>
          <w:rFonts w:ascii="Times New Roman" w:hAnsi="Times New Roman" w:cs="Times New Roman"/>
        </w:rPr>
        <w:t xml:space="preserve"> la</w:t>
      </w:r>
      <w:r w:rsidR="00906B09">
        <w:rPr>
          <w:rFonts w:ascii="Times New Roman" w:hAnsi="Times New Roman" w:cs="Times New Roman"/>
        </w:rPr>
        <w:t xml:space="preserve"> táctica?</w:t>
      </w:r>
    </w:p>
    <w:p w14:paraId="76749FCF" w14:textId="7323B8BD" w:rsidR="00906B09" w:rsidRDefault="00906B09" w:rsidP="002F555C">
      <w:pPr>
        <w:spacing w:line="276" w:lineRule="auto"/>
        <w:jc w:val="both"/>
        <w:rPr>
          <w:rFonts w:ascii="Times New Roman" w:hAnsi="Times New Roman" w:cs="Times New Roman"/>
        </w:rPr>
      </w:pPr>
    </w:p>
    <w:p w14:paraId="3C732445" w14:textId="05BBB11E" w:rsidR="00906B09" w:rsidRPr="00906B09" w:rsidRDefault="00906B09" w:rsidP="002F555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06B09">
        <w:rPr>
          <w:rFonts w:ascii="Times New Roman" w:hAnsi="Times New Roman" w:cs="Times New Roman"/>
          <w:b/>
          <w:bCs/>
        </w:rPr>
        <w:t>Un arte y una ciencia</w:t>
      </w:r>
    </w:p>
    <w:p w14:paraId="0C868346" w14:textId="1F66D0D3" w:rsidR="00906B09" w:rsidRDefault="00906B09" w:rsidP="002F555C">
      <w:pPr>
        <w:spacing w:line="276" w:lineRule="auto"/>
        <w:jc w:val="both"/>
        <w:rPr>
          <w:rFonts w:ascii="Times New Roman" w:hAnsi="Times New Roman" w:cs="Times New Roman"/>
        </w:rPr>
      </w:pPr>
    </w:p>
    <w:p w14:paraId="0BEC1005" w14:textId="2890106C" w:rsidR="00B54F88" w:rsidRDefault="009A3318" w:rsidP="002F555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</w:t>
      </w:r>
      <w:r w:rsidR="00906B09">
        <w:rPr>
          <w:rFonts w:ascii="Times New Roman" w:hAnsi="Times New Roman" w:cs="Times New Roman"/>
        </w:rPr>
        <w:t xml:space="preserve">áctica es “el arte y la ciencia de ganar enfrentamientos </w:t>
      </w:r>
      <w:r w:rsidR="009A4C57">
        <w:rPr>
          <w:rFonts w:ascii="Times New Roman" w:hAnsi="Times New Roman" w:cs="Times New Roman"/>
        </w:rPr>
        <w:t xml:space="preserve">y batallas. Incluye el uso de potencia de fuego y de maniobra, la integración de diferentes </w:t>
      </w:r>
      <w:r w:rsidR="006010BC">
        <w:rPr>
          <w:rFonts w:ascii="Times New Roman" w:hAnsi="Times New Roman" w:cs="Times New Roman"/>
        </w:rPr>
        <w:t>armas y el aprovechamiento inmediato de</w:t>
      </w:r>
      <w:r w:rsidR="00B54F88">
        <w:rPr>
          <w:rFonts w:ascii="Times New Roman" w:hAnsi="Times New Roman" w:cs="Times New Roman"/>
        </w:rPr>
        <w:t>l</w:t>
      </w:r>
      <w:r w:rsidR="006010BC">
        <w:rPr>
          <w:rFonts w:ascii="Times New Roman" w:hAnsi="Times New Roman" w:cs="Times New Roman"/>
        </w:rPr>
        <w:t xml:space="preserve"> éxito para vencer al enemigo”</w:t>
      </w:r>
      <w:r w:rsidR="00DF15EC">
        <w:rPr>
          <w:rFonts w:ascii="Times New Roman" w:hAnsi="Times New Roman" w:cs="Times New Roman"/>
        </w:rPr>
        <w:t>, así como la mantención de fuer</w:t>
      </w:r>
      <w:r w:rsidR="00B54F88">
        <w:rPr>
          <w:rFonts w:ascii="Times New Roman" w:hAnsi="Times New Roman" w:cs="Times New Roman"/>
        </w:rPr>
        <w:t>z</w:t>
      </w:r>
      <w:r w:rsidR="00DF15EC">
        <w:rPr>
          <w:rFonts w:ascii="Times New Roman" w:hAnsi="Times New Roman" w:cs="Times New Roman"/>
        </w:rPr>
        <w:t>as durante el combate.</w:t>
      </w:r>
      <w:r w:rsidR="00BD6E5C">
        <w:rPr>
          <w:rFonts w:ascii="Times New Roman" w:hAnsi="Times New Roman" w:cs="Times New Roman"/>
        </w:rPr>
        <w:t xml:space="preserve"> También “incluye la aplicación </w:t>
      </w:r>
      <w:r w:rsidR="00BD6E5C" w:rsidRPr="00BD6E5C">
        <w:rPr>
          <w:rFonts w:ascii="Times New Roman" w:hAnsi="Times New Roman" w:cs="Times New Roman"/>
          <w:i/>
          <w:iCs/>
        </w:rPr>
        <w:t>técnica</w:t>
      </w:r>
      <w:r w:rsidR="00BD6E5C">
        <w:rPr>
          <w:rFonts w:ascii="Times New Roman" w:hAnsi="Times New Roman" w:cs="Times New Roman"/>
        </w:rPr>
        <w:t xml:space="preserve"> de poder de combate, </w:t>
      </w:r>
      <w:r w:rsidR="00A03231">
        <w:rPr>
          <w:rFonts w:ascii="Times New Roman" w:hAnsi="Times New Roman" w:cs="Times New Roman"/>
        </w:rPr>
        <w:t xml:space="preserve">la </w:t>
      </w:r>
      <w:r w:rsidR="00BD6E5C">
        <w:rPr>
          <w:rFonts w:ascii="Times New Roman" w:hAnsi="Times New Roman" w:cs="Times New Roman"/>
        </w:rPr>
        <w:t xml:space="preserve">que consiste en aquellas técnicas y procedimientos para llevar a cabo tareas específicas </w:t>
      </w:r>
      <w:r w:rsidR="00BD6E5C" w:rsidRPr="00BD6E5C">
        <w:rPr>
          <w:rFonts w:ascii="Times New Roman" w:hAnsi="Times New Roman" w:cs="Times New Roman"/>
          <w:i/>
          <w:iCs/>
        </w:rPr>
        <w:t>dentro</w:t>
      </w:r>
      <w:r w:rsidR="00BD6E5C">
        <w:rPr>
          <w:rFonts w:ascii="Times New Roman" w:hAnsi="Times New Roman" w:cs="Times New Roman"/>
        </w:rPr>
        <w:t xml:space="preserve"> de una acción táctica”.</w:t>
      </w:r>
      <w:r w:rsidR="002D7270">
        <w:rPr>
          <w:rFonts w:ascii="Times New Roman" w:hAnsi="Times New Roman" w:cs="Times New Roman"/>
        </w:rPr>
        <w:t xml:space="preserve"> </w:t>
      </w:r>
      <w:r w:rsidR="009617CB">
        <w:rPr>
          <w:rFonts w:ascii="Times New Roman" w:hAnsi="Times New Roman" w:cs="Times New Roman"/>
        </w:rPr>
        <w:t xml:space="preserve">Esta descripción proviene de la doctrina del Cuerpo de </w:t>
      </w:r>
      <w:r w:rsidR="002D7270">
        <w:rPr>
          <w:rFonts w:ascii="Times New Roman" w:hAnsi="Times New Roman" w:cs="Times New Roman"/>
        </w:rPr>
        <w:t>Infantería de Marina</w:t>
      </w:r>
      <w:r w:rsidR="009617CB">
        <w:rPr>
          <w:rFonts w:ascii="Times New Roman" w:hAnsi="Times New Roman" w:cs="Times New Roman"/>
        </w:rPr>
        <w:t xml:space="preserve"> y refleja nuestro enfoque </w:t>
      </w:r>
      <w:r w:rsidR="00753675">
        <w:rPr>
          <w:rFonts w:ascii="Times New Roman" w:hAnsi="Times New Roman" w:cs="Times New Roman"/>
        </w:rPr>
        <w:t>de</w:t>
      </w:r>
      <w:r w:rsidR="009617CB">
        <w:rPr>
          <w:rFonts w:ascii="Times New Roman" w:hAnsi="Times New Roman" w:cs="Times New Roman"/>
        </w:rPr>
        <w:t xml:space="preserve"> la tác</w:t>
      </w:r>
      <w:r w:rsidR="002D7270">
        <w:rPr>
          <w:rFonts w:ascii="Times New Roman" w:hAnsi="Times New Roman" w:cs="Times New Roman"/>
        </w:rPr>
        <w:t>t</w:t>
      </w:r>
      <w:r w:rsidR="009617CB">
        <w:rPr>
          <w:rFonts w:ascii="Times New Roman" w:hAnsi="Times New Roman" w:cs="Times New Roman"/>
        </w:rPr>
        <w:t>ica. ¿Qué nos dice?</w:t>
      </w:r>
    </w:p>
    <w:p w14:paraId="75112C52" w14:textId="2EDE4CF6" w:rsidR="00305DC3" w:rsidRDefault="00305DC3" w:rsidP="002F555C">
      <w:pPr>
        <w:spacing w:line="276" w:lineRule="auto"/>
        <w:jc w:val="both"/>
        <w:rPr>
          <w:rFonts w:ascii="Times New Roman" w:hAnsi="Times New Roman" w:cs="Times New Roman"/>
        </w:rPr>
      </w:pPr>
    </w:p>
    <w:p w14:paraId="213B46EC" w14:textId="2CDD3724" w:rsidR="00305DC3" w:rsidRDefault="009A3318" w:rsidP="002F555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</w:t>
      </w:r>
      <w:r w:rsidR="00305DC3">
        <w:rPr>
          <w:rFonts w:ascii="Times New Roman" w:hAnsi="Times New Roman" w:cs="Times New Roman"/>
        </w:rPr>
        <w:t>áctica refiere a los conceptos y métodos que ocupamos para lograr un objetivo particular</w:t>
      </w:r>
      <w:r w:rsidR="001359F5">
        <w:rPr>
          <w:rFonts w:ascii="Times New Roman" w:hAnsi="Times New Roman" w:cs="Times New Roman"/>
        </w:rPr>
        <w:t>,</w:t>
      </w:r>
      <w:r w:rsidR="00305DC3">
        <w:rPr>
          <w:rFonts w:ascii="Times New Roman" w:hAnsi="Times New Roman" w:cs="Times New Roman"/>
        </w:rPr>
        <w:t xml:space="preserve"> </w:t>
      </w:r>
      <w:r w:rsidR="00A03231">
        <w:rPr>
          <w:rFonts w:ascii="Times New Roman" w:hAnsi="Times New Roman" w:cs="Times New Roman"/>
        </w:rPr>
        <w:t>ya sea en</w:t>
      </w:r>
      <w:r w:rsidR="00A95735">
        <w:rPr>
          <w:rFonts w:ascii="Times New Roman" w:hAnsi="Times New Roman" w:cs="Times New Roman"/>
        </w:rPr>
        <w:t xml:space="preserve"> combate o</w:t>
      </w:r>
      <w:r w:rsidR="00A03231">
        <w:rPr>
          <w:rFonts w:ascii="Times New Roman" w:hAnsi="Times New Roman" w:cs="Times New Roman"/>
        </w:rPr>
        <w:t xml:space="preserve"> en operaciones</w:t>
      </w:r>
      <w:r w:rsidR="00A95735">
        <w:rPr>
          <w:rFonts w:ascii="Times New Roman" w:hAnsi="Times New Roman" w:cs="Times New Roman"/>
        </w:rPr>
        <w:t xml:space="preserve"> militares distintas de la guerra. </w:t>
      </w:r>
      <w:r w:rsidR="00AE04A2">
        <w:rPr>
          <w:rFonts w:ascii="Times New Roman" w:hAnsi="Times New Roman" w:cs="Times New Roman"/>
        </w:rPr>
        <w:t xml:space="preserve">En la guerra, táctica es la aplicación de poder de combate para derrotar al enemigo en enfrentamientos y batallas. </w:t>
      </w:r>
      <w:r w:rsidR="00862635">
        <w:rPr>
          <w:rFonts w:ascii="Times New Roman" w:hAnsi="Times New Roman" w:cs="Times New Roman"/>
        </w:rPr>
        <w:t xml:space="preserve">Poder de combate es la </w:t>
      </w:r>
      <w:r w:rsidR="00C54180">
        <w:rPr>
          <w:rFonts w:ascii="Times New Roman" w:hAnsi="Times New Roman" w:cs="Times New Roman"/>
        </w:rPr>
        <w:t xml:space="preserve">fuerza destructiva total </w:t>
      </w:r>
      <w:r w:rsidR="007C2BA0">
        <w:rPr>
          <w:rFonts w:ascii="Times New Roman" w:hAnsi="Times New Roman" w:cs="Times New Roman"/>
        </w:rPr>
        <w:t xml:space="preserve">que podemos desplegar contra el enemigo; es un producto único, resultado de una variedad de factores físicos, morales y mentales. </w:t>
      </w:r>
      <w:r>
        <w:rPr>
          <w:rFonts w:ascii="Times New Roman" w:hAnsi="Times New Roman" w:cs="Times New Roman"/>
        </w:rPr>
        <w:t>La t</w:t>
      </w:r>
      <w:r w:rsidR="00A76595">
        <w:rPr>
          <w:rFonts w:ascii="Times New Roman" w:hAnsi="Times New Roman" w:cs="Times New Roman"/>
        </w:rPr>
        <w:t xml:space="preserve">áctica se traduce en las acciones y respuestas entre fuerzas opuestas. Incluye el uso de maniobra, apoyada por la aplicación y coordinación de fuegos, para ganar ventaja </w:t>
      </w:r>
      <w:r w:rsidR="001359F5">
        <w:rPr>
          <w:rFonts w:ascii="Times New Roman" w:hAnsi="Times New Roman" w:cs="Times New Roman"/>
        </w:rPr>
        <w:t>a fin de</w:t>
      </w:r>
      <w:r w:rsidR="00A76595">
        <w:rPr>
          <w:rFonts w:ascii="Times New Roman" w:hAnsi="Times New Roman" w:cs="Times New Roman"/>
        </w:rPr>
        <w:t xml:space="preserve"> derrotar al enemigo. En operaciones militares distintas de la guerra, táctica pueden ser los planes y métodos </w:t>
      </w:r>
      <w:r w:rsidR="002B5403">
        <w:rPr>
          <w:rFonts w:ascii="Times New Roman" w:hAnsi="Times New Roman" w:cs="Times New Roman"/>
        </w:rPr>
        <w:t xml:space="preserve">mediante los cuales realizamos otras misiones, como el controlar una muchedumbre o el proporcionar un entorno seguro para la entrega de comida, medicina o provisiones a una nación o a personas en necesidad. </w:t>
      </w:r>
    </w:p>
    <w:p w14:paraId="259EE656" w14:textId="5BF738B9" w:rsidR="002B5403" w:rsidRDefault="002B5403" w:rsidP="002F555C">
      <w:pPr>
        <w:spacing w:line="276" w:lineRule="auto"/>
        <w:jc w:val="both"/>
        <w:rPr>
          <w:rFonts w:ascii="Times New Roman" w:hAnsi="Times New Roman" w:cs="Times New Roman"/>
        </w:rPr>
      </w:pPr>
    </w:p>
    <w:p w14:paraId="3647F5FD" w14:textId="2D2E427D" w:rsidR="002B5403" w:rsidRDefault="002B5403" w:rsidP="002F555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se dij</w:t>
      </w:r>
      <w:r w:rsidR="00C648A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en la definición,</w:t>
      </w:r>
      <w:r w:rsidR="00C648AF">
        <w:rPr>
          <w:rFonts w:ascii="Times New Roman" w:hAnsi="Times New Roman" w:cs="Times New Roman"/>
        </w:rPr>
        <w:t xml:space="preserve"> la</w:t>
      </w:r>
      <w:r>
        <w:rPr>
          <w:rFonts w:ascii="Times New Roman" w:hAnsi="Times New Roman" w:cs="Times New Roman"/>
        </w:rPr>
        <w:t xml:space="preserve"> táctica es la combinación de arte y ciencia para obtener la victoria sobre el enemigo. El arte de la táctica yace en cómo formamos y aplicamos </w:t>
      </w:r>
      <w:r>
        <w:rPr>
          <w:rFonts w:ascii="Times New Roman" w:hAnsi="Times New Roman" w:cs="Times New Roman"/>
        </w:rPr>
        <w:lastRenderedPageBreak/>
        <w:t xml:space="preserve">creativamente fuerza militar en una situación determinada. </w:t>
      </w:r>
      <w:r w:rsidR="00003BEF">
        <w:rPr>
          <w:rFonts w:ascii="Times New Roman" w:hAnsi="Times New Roman" w:cs="Times New Roman"/>
        </w:rPr>
        <w:t xml:space="preserve">Implica la creación, posicionamiento y maniobra de poder de combate. ¿Cuándo flanqueamos al enemigo, y cuándo </w:t>
      </w:r>
      <w:r w:rsidR="00CC4815">
        <w:rPr>
          <w:rFonts w:ascii="Times New Roman" w:hAnsi="Times New Roman" w:cs="Times New Roman"/>
        </w:rPr>
        <w:t xml:space="preserve">lo </w:t>
      </w:r>
      <w:r w:rsidR="00003BEF">
        <w:rPr>
          <w:rFonts w:ascii="Times New Roman" w:hAnsi="Times New Roman" w:cs="Times New Roman"/>
        </w:rPr>
        <w:t>emboscamos? ¿Cuándo atacamos, y cuándo nos infiltramos? ¿Cómo utilizamos la velocidad y el impulso</w:t>
      </w:r>
      <w:r w:rsidR="00CC4815">
        <w:rPr>
          <w:rFonts w:ascii="Times New Roman" w:hAnsi="Times New Roman" w:cs="Times New Roman"/>
        </w:rPr>
        <w:t xml:space="preserve"> </w:t>
      </w:r>
      <w:r w:rsidR="00003BEF">
        <w:rPr>
          <w:rFonts w:ascii="Times New Roman" w:hAnsi="Times New Roman" w:cs="Times New Roman"/>
        </w:rPr>
        <w:t>para alcanzar una ventaja decisiva? Esta creatividad es una capacidad que se desarrolla</w:t>
      </w:r>
      <w:r w:rsidR="00605D61">
        <w:rPr>
          <w:rFonts w:ascii="Times New Roman" w:hAnsi="Times New Roman" w:cs="Times New Roman"/>
        </w:rPr>
        <w:t>, y se adquiere a través de educación, práctica y experiencia.</w:t>
      </w:r>
    </w:p>
    <w:p w14:paraId="3A935370" w14:textId="40F4BBAA" w:rsidR="00605D61" w:rsidRDefault="00605D61" w:rsidP="002F555C">
      <w:pPr>
        <w:spacing w:line="276" w:lineRule="auto"/>
        <w:jc w:val="both"/>
        <w:rPr>
          <w:rFonts w:ascii="Times New Roman" w:hAnsi="Times New Roman" w:cs="Times New Roman"/>
        </w:rPr>
      </w:pPr>
    </w:p>
    <w:p w14:paraId="07D049A5" w14:textId="383847B0" w:rsidR="00605D61" w:rsidRDefault="00605D61" w:rsidP="002F555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ciencia de la táctica yace en la aplicación técnica de poder de combate. </w:t>
      </w:r>
      <w:r w:rsidR="00C32D89">
        <w:rPr>
          <w:rFonts w:ascii="Times New Roman" w:hAnsi="Times New Roman" w:cs="Times New Roman"/>
        </w:rPr>
        <w:t xml:space="preserve">Incluye dominar las técnicas y procedimientos que contribuyen al desarrollo de </w:t>
      </w:r>
      <w:r w:rsidR="00CE76B8">
        <w:rPr>
          <w:rFonts w:ascii="Times New Roman" w:hAnsi="Times New Roman" w:cs="Times New Roman"/>
        </w:rPr>
        <w:t xml:space="preserve">habilidades </w:t>
      </w:r>
      <w:r w:rsidR="00844E29">
        <w:rPr>
          <w:rFonts w:ascii="Times New Roman" w:hAnsi="Times New Roman" w:cs="Times New Roman"/>
        </w:rPr>
        <w:t xml:space="preserve">bélicas </w:t>
      </w:r>
      <w:r w:rsidR="00D64A52">
        <w:rPr>
          <w:rFonts w:ascii="Times New Roman" w:hAnsi="Times New Roman" w:cs="Times New Roman"/>
        </w:rPr>
        <w:t>[</w:t>
      </w:r>
      <w:proofErr w:type="spellStart"/>
      <w:r w:rsidR="00844E29" w:rsidRPr="00844E29">
        <w:rPr>
          <w:rFonts w:ascii="Times New Roman" w:hAnsi="Times New Roman" w:cs="Times New Roman"/>
          <w:i/>
          <w:iCs/>
        </w:rPr>
        <w:t>warfighting</w:t>
      </w:r>
      <w:proofErr w:type="spellEnd"/>
      <w:r w:rsidR="00844E29" w:rsidRPr="00844E2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44E29" w:rsidRPr="00844E29">
        <w:rPr>
          <w:rFonts w:ascii="Times New Roman" w:hAnsi="Times New Roman" w:cs="Times New Roman"/>
          <w:i/>
          <w:iCs/>
        </w:rPr>
        <w:t>skills</w:t>
      </w:r>
      <w:proofErr w:type="spellEnd"/>
      <w:r w:rsidR="00D64A52">
        <w:rPr>
          <w:rFonts w:ascii="Times New Roman" w:hAnsi="Times New Roman" w:cs="Times New Roman"/>
        </w:rPr>
        <w:t>]</w:t>
      </w:r>
      <w:r w:rsidR="00C32D89">
        <w:rPr>
          <w:rFonts w:ascii="Times New Roman" w:hAnsi="Times New Roman" w:cs="Times New Roman"/>
        </w:rPr>
        <w:t xml:space="preserve"> </w:t>
      </w:r>
      <w:r w:rsidR="00844E29">
        <w:rPr>
          <w:rFonts w:ascii="Times New Roman" w:hAnsi="Times New Roman" w:cs="Times New Roman"/>
        </w:rPr>
        <w:t xml:space="preserve">como </w:t>
      </w:r>
      <w:r w:rsidR="006E3B49">
        <w:rPr>
          <w:rFonts w:ascii="Times New Roman" w:hAnsi="Times New Roman" w:cs="Times New Roman"/>
        </w:rPr>
        <w:t xml:space="preserve">puntería, navegación, artillería y apoyo aéreo cercano. </w:t>
      </w:r>
      <w:r w:rsidR="009A26D8">
        <w:rPr>
          <w:rFonts w:ascii="Times New Roman" w:hAnsi="Times New Roman" w:cs="Times New Roman"/>
        </w:rPr>
        <w:t xml:space="preserve">La ejecución de estas técnicas y procedimientos debe convertirse en una segunda naturaleza para nosotros; ello requiere entrenamiento intensivo y continuo. </w:t>
      </w:r>
      <w:r w:rsidR="00935679">
        <w:rPr>
          <w:rFonts w:ascii="Times New Roman" w:hAnsi="Times New Roman" w:cs="Times New Roman"/>
        </w:rPr>
        <w:t>Sin el dominio de habilidades bélicas básicas</w:t>
      </w:r>
      <w:r w:rsidR="00972C0A">
        <w:rPr>
          <w:rFonts w:ascii="Times New Roman" w:hAnsi="Times New Roman" w:cs="Times New Roman"/>
        </w:rPr>
        <w:t>,</w:t>
      </w:r>
      <w:r w:rsidR="00935679">
        <w:rPr>
          <w:rFonts w:ascii="Times New Roman" w:hAnsi="Times New Roman" w:cs="Times New Roman"/>
        </w:rPr>
        <w:t xml:space="preserve"> arte y creatividad son, en su aplicación, imposibles. </w:t>
      </w:r>
    </w:p>
    <w:p w14:paraId="2DB64B5A" w14:textId="457589B2" w:rsidR="00935679" w:rsidRDefault="00935679" w:rsidP="002F555C">
      <w:pPr>
        <w:spacing w:line="276" w:lineRule="auto"/>
        <w:jc w:val="both"/>
        <w:rPr>
          <w:rFonts w:ascii="Times New Roman" w:hAnsi="Times New Roman" w:cs="Times New Roman"/>
        </w:rPr>
      </w:pPr>
    </w:p>
    <w:p w14:paraId="49304EE0" w14:textId="241DBCD7" w:rsidR="00935679" w:rsidRDefault="00935679" w:rsidP="002F555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Ahora que hemos examinado el arte y la ciencia de la táctica, v</w:t>
      </w:r>
      <w:r w:rsidR="00C648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amos cómo utilizamos la táctica para complementar </w:t>
      </w:r>
      <w:r w:rsidR="005E553B">
        <w:rPr>
          <w:rFonts w:ascii="Times New Roman" w:hAnsi="Times New Roman" w:cs="Times New Roman"/>
        </w:rPr>
        <w:t xml:space="preserve">la estrategia y </w:t>
      </w:r>
      <w:r w:rsidR="00C648AF">
        <w:rPr>
          <w:rFonts w:ascii="Times New Roman" w:hAnsi="Times New Roman" w:cs="Times New Roman"/>
        </w:rPr>
        <w:t>el despliegue en</w:t>
      </w:r>
      <w:r w:rsidR="005E553B">
        <w:rPr>
          <w:rFonts w:ascii="Times New Roman" w:hAnsi="Times New Roman" w:cs="Times New Roman"/>
        </w:rPr>
        <w:t xml:space="preserve"> campaña. </w:t>
      </w:r>
      <w:r w:rsidR="00972C0A">
        <w:rPr>
          <w:rFonts w:ascii="Times New Roman" w:hAnsi="Times New Roman" w:cs="Times New Roman"/>
        </w:rPr>
        <w:t>La estrategia y el despliegue en campaña</w:t>
      </w:r>
      <w:r w:rsidR="005E553B">
        <w:rPr>
          <w:rFonts w:ascii="Times New Roman" w:hAnsi="Times New Roman" w:cs="Times New Roman"/>
        </w:rPr>
        <w:t xml:space="preserve"> llevan nuestras fuerzas a un lugar en particular</w:t>
      </w:r>
      <w:r w:rsidR="00972C0A">
        <w:rPr>
          <w:rFonts w:ascii="Times New Roman" w:hAnsi="Times New Roman" w:cs="Times New Roman"/>
        </w:rPr>
        <w:t>,</w:t>
      </w:r>
      <w:r w:rsidR="005E553B">
        <w:rPr>
          <w:rFonts w:ascii="Times New Roman" w:hAnsi="Times New Roman" w:cs="Times New Roman"/>
        </w:rPr>
        <w:t xml:space="preserve"> en un tiempo en particular. Usamos la táctica para ganar en combate. Una guerra implica, típicamente, muchos enfrentamientos individuales que </w:t>
      </w:r>
      <w:r w:rsidR="00CA421F">
        <w:rPr>
          <w:rFonts w:ascii="Times New Roman" w:hAnsi="Times New Roman" w:cs="Times New Roman"/>
        </w:rPr>
        <w:t>con</w:t>
      </w:r>
      <w:r w:rsidR="005E553B">
        <w:rPr>
          <w:rFonts w:ascii="Times New Roman" w:hAnsi="Times New Roman" w:cs="Times New Roman"/>
        </w:rPr>
        <w:t>forman un tejido continuo de actividad. A veces</w:t>
      </w:r>
      <w:r w:rsidR="00972C0A">
        <w:rPr>
          <w:rFonts w:ascii="Times New Roman" w:hAnsi="Times New Roman" w:cs="Times New Roman"/>
        </w:rPr>
        <w:t>,</w:t>
      </w:r>
      <w:r w:rsidR="005E553B">
        <w:rPr>
          <w:rFonts w:ascii="Times New Roman" w:hAnsi="Times New Roman" w:cs="Times New Roman"/>
        </w:rPr>
        <w:t xml:space="preserve"> </w:t>
      </w:r>
      <w:r w:rsidR="00500223">
        <w:rPr>
          <w:rFonts w:ascii="Times New Roman" w:hAnsi="Times New Roman" w:cs="Times New Roman"/>
        </w:rPr>
        <w:t xml:space="preserve">un conjunto de enfrentamientos se agrupa para dar lugar a una batalla que puede durar por horas, días o incluso varias semanas. </w:t>
      </w:r>
      <w:r w:rsidR="00274954">
        <w:rPr>
          <w:rFonts w:ascii="Times New Roman" w:hAnsi="Times New Roman" w:cs="Times New Roman"/>
        </w:rPr>
        <w:t>La</w:t>
      </w:r>
      <w:r w:rsidR="00500223">
        <w:rPr>
          <w:rFonts w:ascii="Times New Roman" w:hAnsi="Times New Roman" w:cs="Times New Roman"/>
        </w:rPr>
        <w:t xml:space="preserve"> competencia táctica es </w:t>
      </w:r>
      <w:r w:rsidR="00274954">
        <w:rPr>
          <w:rFonts w:ascii="Times New Roman" w:hAnsi="Times New Roman" w:cs="Times New Roman"/>
        </w:rPr>
        <w:t>indispensable</w:t>
      </w:r>
      <w:r w:rsidR="00500223">
        <w:rPr>
          <w:rFonts w:ascii="Times New Roman" w:hAnsi="Times New Roman" w:cs="Times New Roman"/>
        </w:rPr>
        <w:t xml:space="preserve"> para la victoria en este tipo de enfrentamientos y batallas. Los líderes en los niveles operacional y estratégico </w:t>
      </w:r>
      <w:r w:rsidR="00274954">
        <w:rPr>
          <w:rFonts w:ascii="Times New Roman" w:hAnsi="Times New Roman" w:cs="Times New Roman"/>
        </w:rPr>
        <w:t xml:space="preserve">usan las victorias tácticas para alcanzar el éxito en la campaña y, en último término, en la guerra como un todo. </w:t>
      </w:r>
    </w:p>
    <w:p w14:paraId="0E58BCD9" w14:textId="7D519A7C" w:rsidR="00274954" w:rsidRDefault="00274954" w:rsidP="002F555C">
      <w:pPr>
        <w:spacing w:line="276" w:lineRule="auto"/>
        <w:jc w:val="both"/>
        <w:rPr>
          <w:rFonts w:ascii="Times New Roman" w:hAnsi="Times New Roman" w:cs="Times New Roman"/>
        </w:rPr>
      </w:pPr>
    </w:p>
    <w:p w14:paraId="3EA07617" w14:textId="1F22DD49" w:rsidR="00274954" w:rsidRPr="002F555C" w:rsidRDefault="00274954" w:rsidP="002F555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combate, nuestro objetivo es la victoria. A veces</w:t>
      </w:r>
      <w:r w:rsidR="00CC48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ello supone la completa destrucción </w:t>
      </w:r>
      <w:r w:rsidR="007563F7">
        <w:rPr>
          <w:rFonts w:ascii="Times New Roman" w:hAnsi="Times New Roman" w:cs="Times New Roman"/>
        </w:rPr>
        <w:t xml:space="preserve">de las fuerzas del enemigo; en otras, puede ser posible lograr la victoria atacando la voluntad de luchar del enemigo. El Cuerpo de Infantería de Marina </w:t>
      </w:r>
      <w:r w:rsidR="00265983">
        <w:rPr>
          <w:rFonts w:ascii="Times New Roman" w:hAnsi="Times New Roman" w:cs="Times New Roman"/>
        </w:rPr>
        <w:t xml:space="preserve">debe estar igualmente preparado para ganar en ambas situaciones —aquellas en que las fuerzas enemigas deben ser por completo destruidas (como en la Segunda Guerra Mundial), y aquellas en que tal destrucción puede no ser necesaria, o </w:t>
      </w:r>
      <w:r w:rsidR="00CC4815">
        <w:rPr>
          <w:rFonts w:ascii="Times New Roman" w:hAnsi="Times New Roman" w:cs="Times New Roman"/>
        </w:rPr>
        <w:t>siquiera</w:t>
      </w:r>
      <w:r w:rsidR="00265983">
        <w:rPr>
          <w:rFonts w:ascii="Times New Roman" w:hAnsi="Times New Roman" w:cs="Times New Roman"/>
        </w:rPr>
        <w:t xml:space="preserve"> deseable. Como señaló el Comandante General de la </w:t>
      </w:r>
      <w:r w:rsidR="001C7CA1">
        <w:rPr>
          <w:rFonts w:ascii="Times New Roman" w:hAnsi="Times New Roman" w:cs="Times New Roman"/>
        </w:rPr>
        <w:t>1ª División de Infantería de Marina en la Tormenta del Desierto, “nuestr</w:t>
      </w:r>
      <w:r w:rsidR="00373E8D">
        <w:rPr>
          <w:rFonts w:ascii="Times New Roman" w:hAnsi="Times New Roman" w:cs="Times New Roman"/>
        </w:rPr>
        <w:t xml:space="preserve">a atención </w:t>
      </w:r>
      <w:r w:rsidR="001C7CA1">
        <w:rPr>
          <w:rFonts w:ascii="Times New Roman" w:hAnsi="Times New Roman" w:cs="Times New Roman"/>
        </w:rPr>
        <w:t xml:space="preserve">no estaba en destruirlo todo. Estaba en la mente iraquí y en ponerse detrás </w:t>
      </w:r>
      <w:r w:rsidR="00CC4815">
        <w:rPr>
          <w:rFonts w:ascii="Times New Roman" w:hAnsi="Times New Roman" w:cs="Times New Roman"/>
        </w:rPr>
        <w:t>(</w:t>
      </w:r>
      <w:r w:rsidR="001C7CA1">
        <w:rPr>
          <w:rFonts w:ascii="Times New Roman" w:hAnsi="Times New Roman" w:cs="Times New Roman"/>
        </w:rPr>
        <w:t>de ella</w:t>
      </w:r>
      <w:r w:rsidR="00CC4815">
        <w:rPr>
          <w:rFonts w:ascii="Times New Roman" w:hAnsi="Times New Roman" w:cs="Times New Roman"/>
        </w:rPr>
        <w:t>)</w:t>
      </w:r>
      <w:r w:rsidR="001C7CA1">
        <w:rPr>
          <w:rFonts w:ascii="Times New Roman" w:hAnsi="Times New Roman" w:cs="Times New Roman"/>
        </w:rPr>
        <w:t>”. El Comandante General sabía que el camino a la victoria</w:t>
      </w:r>
      <w:r w:rsidR="00102696">
        <w:rPr>
          <w:rFonts w:ascii="Times New Roman" w:hAnsi="Times New Roman" w:cs="Times New Roman"/>
        </w:rPr>
        <w:t xml:space="preserve"> no descansaba en la destrucción total de las fuerzas iraquíes, sino en socavar su voluntad de luchar. </w:t>
      </w:r>
    </w:p>
    <w:sectPr w:rsidR="00274954" w:rsidRPr="002F555C" w:rsidSect="00637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1014" w14:textId="77777777" w:rsidR="008D415F" w:rsidRDefault="008D415F" w:rsidP="00CC4815">
      <w:r>
        <w:separator/>
      </w:r>
    </w:p>
  </w:endnote>
  <w:endnote w:type="continuationSeparator" w:id="0">
    <w:p w14:paraId="3F337A68" w14:textId="77777777" w:rsidR="008D415F" w:rsidRDefault="008D415F" w:rsidP="00CC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93AF" w14:textId="77777777" w:rsidR="008D415F" w:rsidRDefault="008D415F" w:rsidP="00CC4815">
      <w:r>
        <w:separator/>
      </w:r>
    </w:p>
  </w:footnote>
  <w:footnote w:type="continuationSeparator" w:id="0">
    <w:p w14:paraId="6BBA6EC9" w14:textId="77777777" w:rsidR="008D415F" w:rsidRDefault="008D415F" w:rsidP="00CC4815">
      <w:r>
        <w:continuationSeparator/>
      </w:r>
    </w:p>
  </w:footnote>
  <w:footnote w:id="1">
    <w:p w14:paraId="344B704D" w14:textId="052298D8" w:rsidR="00CC4815" w:rsidRPr="00B849F7" w:rsidRDefault="00CC4815" w:rsidP="00B849F7">
      <w:pPr>
        <w:pStyle w:val="FootnoteText"/>
        <w:spacing w:line="276" w:lineRule="auto"/>
        <w:jc w:val="both"/>
        <w:rPr>
          <w:rFonts w:ascii="Times New Roman" w:hAnsi="Times New Roman" w:cs="Times New Roman"/>
        </w:rPr>
      </w:pPr>
      <w:r w:rsidRPr="00B849F7">
        <w:rPr>
          <w:rStyle w:val="FootnoteReference"/>
          <w:rFonts w:ascii="Times New Roman" w:hAnsi="Times New Roman" w:cs="Times New Roman"/>
        </w:rPr>
        <w:footnoteRef/>
      </w:r>
      <w:r w:rsidRPr="00B849F7">
        <w:rPr>
          <w:rFonts w:ascii="Times New Roman" w:hAnsi="Times New Roman" w:cs="Times New Roman"/>
        </w:rPr>
        <w:t xml:space="preserve"> N.T.</w:t>
      </w:r>
      <w:r w:rsidR="00B849F7">
        <w:rPr>
          <w:rFonts w:ascii="Times New Roman" w:hAnsi="Times New Roman" w:cs="Times New Roman"/>
        </w:rPr>
        <w:t>:</w:t>
      </w:r>
      <w:r w:rsidRPr="00B849F7">
        <w:rPr>
          <w:rFonts w:ascii="Times New Roman" w:hAnsi="Times New Roman" w:cs="Times New Roman"/>
        </w:rPr>
        <w:t xml:space="preserve"> </w:t>
      </w:r>
      <w:r w:rsidR="00B849F7">
        <w:rPr>
          <w:rFonts w:ascii="Times New Roman" w:hAnsi="Times New Roman" w:cs="Times New Roman"/>
        </w:rPr>
        <w:t>e</w:t>
      </w:r>
      <w:r w:rsidRPr="00B849F7">
        <w:rPr>
          <w:rFonts w:ascii="Times New Roman" w:hAnsi="Times New Roman" w:cs="Times New Roman"/>
        </w:rPr>
        <w:t xml:space="preserve">n aquellos casos en que la </w:t>
      </w:r>
      <w:r w:rsidR="00B849F7" w:rsidRPr="00B849F7">
        <w:rPr>
          <w:rFonts w:ascii="Times New Roman" w:hAnsi="Times New Roman" w:cs="Times New Roman"/>
        </w:rPr>
        <w:t xml:space="preserve">traducción de una determinada palabra o expresión </w:t>
      </w:r>
      <w:r w:rsidR="00B849F7">
        <w:rPr>
          <w:rFonts w:ascii="Times New Roman" w:hAnsi="Times New Roman" w:cs="Times New Roman"/>
        </w:rPr>
        <w:t>pierde algo de significado</w:t>
      </w:r>
      <w:r w:rsidR="00B849F7" w:rsidRPr="00B849F7">
        <w:rPr>
          <w:rFonts w:ascii="Times New Roman" w:hAnsi="Times New Roman" w:cs="Times New Roman"/>
        </w:rPr>
        <w:t xml:space="preserve"> se ha optado por </w:t>
      </w:r>
      <w:r w:rsidR="00B849F7">
        <w:rPr>
          <w:rFonts w:ascii="Times New Roman" w:hAnsi="Times New Roman" w:cs="Times New Roman"/>
        </w:rPr>
        <w:t>traducirla igualmente</w:t>
      </w:r>
      <w:r w:rsidR="00B849F7" w:rsidRPr="00B849F7">
        <w:rPr>
          <w:rFonts w:ascii="Times New Roman" w:hAnsi="Times New Roman" w:cs="Times New Roman"/>
        </w:rPr>
        <w:t xml:space="preserve">, pero manteniendo el inglés </w:t>
      </w:r>
      <w:r w:rsidR="000A02D3">
        <w:rPr>
          <w:rFonts w:ascii="Times New Roman" w:hAnsi="Times New Roman" w:cs="Times New Roman"/>
        </w:rPr>
        <w:t xml:space="preserve">original </w:t>
      </w:r>
      <w:r w:rsidR="00B849F7" w:rsidRPr="00B849F7">
        <w:rPr>
          <w:rFonts w:ascii="Times New Roman" w:hAnsi="Times New Roman" w:cs="Times New Roman"/>
        </w:rPr>
        <w:t>en cursiva y encerrado en</w:t>
      </w:r>
      <w:r w:rsidR="00B849F7">
        <w:rPr>
          <w:rFonts w:ascii="Times New Roman" w:hAnsi="Times New Roman" w:cs="Times New Roman"/>
        </w:rPr>
        <w:t>tre</w:t>
      </w:r>
      <w:r w:rsidR="00B849F7" w:rsidRPr="00B849F7">
        <w:rPr>
          <w:rFonts w:ascii="Times New Roman" w:hAnsi="Times New Roman" w:cs="Times New Roman"/>
        </w:rPr>
        <w:t xml:space="preserve"> paréntesis de corchete.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1FAB"/>
    <w:multiLevelType w:val="multilevel"/>
    <w:tmpl w:val="211A3570"/>
    <w:styleLink w:val="Nivel1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bCs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8"/>
    <w:rsid w:val="00003BEF"/>
    <w:rsid w:val="00060A38"/>
    <w:rsid w:val="000A02D3"/>
    <w:rsid w:val="000C5F3F"/>
    <w:rsid w:val="00102696"/>
    <w:rsid w:val="001359F5"/>
    <w:rsid w:val="001C7CA1"/>
    <w:rsid w:val="00265983"/>
    <w:rsid w:val="00274954"/>
    <w:rsid w:val="002B5403"/>
    <w:rsid w:val="002C1F00"/>
    <w:rsid w:val="002D7270"/>
    <w:rsid w:val="002F555C"/>
    <w:rsid w:val="00305DC3"/>
    <w:rsid w:val="00373E8D"/>
    <w:rsid w:val="00500223"/>
    <w:rsid w:val="00564AE5"/>
    <w:rsid w:val="00594E49"/>
    <w:rsid w:val="005E553B"/>
    <w:rsid w:val="006010BC"/>
    <w:rsid w:val="00605D61"/>
    <w:rsid w:val="00622C13"/>
    <w:rsid w:val="00637C58"/>
    <w:rsid w:val="006E3B49"/>
    <w:rsid w:val="00753675"/>
    <w:rsid w:val="007563F7"/>
    <w:rsid w:val="007C2BA0"/>
    <w:rsid w:val="00844E29"/>
    <w:rsid w:val="00856009"/>
    <w:rsid w:val="00862635"/>
    <w:rsid w:val="008D415F"/>
    <w:rsid w:val="008E562B"/>
    <w:rsid w:val="00906B09"/>
    <w:rsid w:val="00935679"/>
    <w:rsid w:val="009617CB"/>
    <w:rsid w:val="00972C0A"/>
    <w:rsid w:val="009A26D8"/>
    <w:rsid w:val="009A3318"/>
    <w:rsid w:val="009A4C57"/>
    <w:rsid w:val="00A03231"/>
    <w:rsid w:val="00A21273"/>
    <w:rsid w:val="00A363EF"/>
    <w:rsid w:val="00A51E43"/>
    <w:rsid w:val="00A76595"/>
    <w:rsid w:val="00A95735"/>
    <w:rsid w:val="00AC534C"/>
    <w:rsid w:val="00AE04A2"/>
    <w:rsid w:val="00B54F88"/>
    <w:rsid w:val="00B849F7"/>
    <w:rsid w:val="00BD6E5C"/>
    <w:rsid w:val="00C32D89"/>
    <w:rsid w:val="00C54180"/>
    <w:rsid w:val="00C648AF"/>
    <w:rsid w:val="00CA421F"/>
    <w:rsid w:val="00CC4815"/>
    <w:rsid w:val="00CE76B8"/>
    <w:rsid w:val="00D64A52"/>
    <w:rsid w:val="00D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97F4"/>
  <w15:chartTrackingRefBased/>
  <w15:docId w15:val="{FE739EA7-5DB7-AA49-A900-E11DDFB9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ivel1">
    <w:name w:val="Nivel 1"/>
    <w:uiPriority w:val="99"/>
    <w:rsid w:val="00564AE5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48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815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CC4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B1A8B-3CCF-DD43-B785-988C27FB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Ignacio Cruz Maturana (pedro.cruz)</dc:creator>
  <cp:keywords/>
  <dc:description/>
  <cp:lastModifiedBy>Vgc abogados</cp:lastModifiedBy>
  <cp:revision>11</cp:revision>
  <dcterms:created xsi:type="dcterms:W3CDTF">2022-03-10T21:33:00Z</dcterms:created>
  <dcterms:modified xsi:type="dcterms:W3CDTF">2022-03-14T16:53:00Z</dcterms:modified>
</cp:coreProperties>
</file>