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DD4F" w14:textId="00245C48" w:rsidR="000E42A9" w:rsidRDefault="00000000" w:rsidP="00EB0782">
      <w:pPr>
        <w:pStyle w:val="Ttulo"/>
      </w:pPr>
      <w:r>
        <w:rPr>
          <w:w w:val="95"/>
        </w:rPr>
        <w:t>CINE</w:t>
      </w:r>
      <w:r>
        <w:rPr>
          <w:spacing w:val="-13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DERECHO</w:t>
      </w:r>
      <w:r>
        <w:rPr>
          <w:spacing w:val="-12"/>
          <w:w w:val="95"/>
        </w:rPr>
        <w:t xml:space="preserve"> </w:t>
      </w:r>
      <w:r w:rsidR="00F252B2">
        <w:rPr>
          <w:w w:val="95"/>
        </w:rPr>
        <w:t>CLÍNICA DE VIOLENCIA DE GÉNERO E INTRAFAMILIAR</w:t>
      </w:r>
    </w:p>
    <w:p w14:paraId="5210EF7F" w14:textId="77777777" w:rsidR="000E42A9" w:rsidRDefault="000E42A9" w:rsidP="00EB0782">
      <w:pPr>
        <w:pStyle w:val="Textoindependiente"/>
        <w:spacing w:before="7"/>
        <w:ind w:left="0"/>
        <w:jc w:val="center"/>
        <w:rPr>
          <w:b/>
          <w:sz w:val="40"/>
        </w:rPr>
      </w:pPr>
    </w:p>
    <w:p w14:paraId="6EC0C622" w14:textId="77777777" w:rsidR="000E42A9" w:rsidRDefault="00000000" w:rsidP="00EB0782">
      <w:pPr>
        <w:spacing w:before="1"/>
        <w:ind w:left="1361" w:right="1318"/>
        <w:jc w:val="center"/>
        <w:rPr>
          <w:b/>
          <w:sz w:val="24"/>
        </w:rPr>
      </w:pPr>
      <w:r>
        <w:rPr>
          <w:b/>
          <w:w w:val="95"/>
          <w:sz w:val="24"/>
        </w:rPr>
        <w:t>REGLAS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REDACCIÓN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Y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EDICIÓN</w:t>
      </w:r>
    </w:p>
    <w:p w14:paraId="747DEEE0" w14:textId="77777777" w:rsidR="000E42A9" w:rsidRDefault="000E42A9" w:rsidP="00EB0782">
      <w:pPr>
        <w:pStyle w:val="Textoindependiente"/>
        <w:ind w:left="0"/>
        <w:jc w:val="center"/>
        <w:rPr>
          <w:b/>
          <w:sz w:val="27"/>
        </w:rPr>
      </w:pPr>
    </w:p>
    <w:p w14:paraId="6D2CF6BA" w14:textId="74520091" w:rsidR="00EB0782" w:rsidRDefault="00000000" w:rsidP="00EB0782">
      <w:pPr>
        <w:spacing w:line="516" w:lineRule="auto"/>
        <w:ind w:left="1354" w:right="1382"/>
        <w:jc w:val="center"/>
        <w:rPr>
          <w:b/>
          <w:sz w:val="24"/>
        </w:rPr>
      </w:pPr>
      <w:r>
        <w:rPr>
          <w:b/>
          <w:sz w:val="24"/>
        </w:rPr>
        <w:t>Entrega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escrito</w:t>
      </w:r>
      <w:r>
        <w:rPr>
          <w:b/>
          <w:spacing w:val="-11"/>
          <w:sz w:val="24"/>
        </w:rPr>
        <w:t xml:space="preserve"> </w:t>
      </w:r>
      <w:r w:rsidR="00F252B2">
        <w:rPr>
          <w:b/>
          <w:sz w:val="24"/>
        </w:rPr>
        <w:t>martes 30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mayo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</w:t>
      </w:r>
      <w:r w:rsidR="00EB0782">
        <w:rPr>
          <w:b/>
          <w:sz w:val="24"/>
        </w:rPr>
        <w:t>3</w:t>
      </w:r>
    </w:p>
    <w:p w14:paraId="1E41F034" w14:textId="5623DC14" w:rsidR="000E42A9" w:rsidRDefault="00000000" w:rsidP="00EB0782">
      <w:pPr>
        <w:spacing w:line="516" w:lineRule="auto"/>
        <w:ind w:left="1354" w:right="1382"/>
        <w:jc w:val="center"/>
        <w:rPr>
          <w:b/>
          <w:sz w:val="24"/>
        </w:rPr>
      </w:pPr>
      <w:r>
        <w:rPr>
          <w:b/>
          <w:sz w:val="24"/>
        </w:rPr>
        <w:t>Exposición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oral</w:t>
      </w:r>
      <w:r>
        <w:rPr>
          <w:b/>
          <w:spacing w:val="6"/>
          <w:sz w:val="24"/>
        </w:rPr>
        <w:t xml:space="preserve"> </w:t>
      </w:r>
      <w:r w:rsidR="00F252B2">
        <w:rPr>
          <w:b/>
          <w:sz w:val="24"/>
        </w:rPr>
        <w:t xml:space="preserve">martes 30 </w:t>
      </w:r>
      <w:r w:rsidR="00EB0782">
        <w:rPr>
          <w:b/>
          <w:sz w:val="24"/>
        </w:rPr>
        <w:t xml:space="preserve">y </w:t>
      </w:r>
      <w:r w:rsidR="00F252B2">
        <w:rPr>
          <w:b/>
          <w:sz w:val="24"/>
        </w:rPr>
        <w:t xml:space="preserve">jueves </w:t>
      </w:r>
      <w:r w:rsidR="00EB0782">
        <w:rPr>
          <w:b/>
          <w:sz w:val="24"/>
        </w:rPr>
        <w:t xml:space="preserve">1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 w:rsidR="00F252B2">
        <w:rPr>
          <w:b/>
          <w:sz w:val="24"/>
        </w:rPr>
        <w:t xml:space="preserve">junio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</w:t>
      </w:r>
      <w:r w:rsidR="00EB0782">
        <w:rPr>
          <w:b/>
          <w:sz w:val="24"/>
        </w:rPr>
        <w:t>3</w:t>
      </w:r>
    </w:p>
    <w:p w14:paraId="62A8B2DC" w14:textId="77777777" w:rsidR="000E42A9" w:rsidRDefault="000E42A9">
      <w:pPr>
        <w:pStyle w:val="Textoindependiente"/>
        <w:spacing w:before="8"/>
        <w:ind w:left="0"/>
        <w:rPr>
          <w:b/>
          <w:sz w:val="37"/>
        </w:rPr>
      </w:pPr>
    </w:p>
    <w:p w14:paraId="7CE2960F" w14:textId="665C7E60" w:rsidR="000E42A9" w:rsidRDefault="00000000">
      <w:pPr>
        <w:pStyle w:val="Prrafodelista"/>
        <w:numPr>
          <w:ilvl w:val="0"/>
          <w:numId w:val="4"/>
        </w:numPr>
        <w:tabs>
          <w:tab w:val="left" w:pos="396"/>
        </w:tabs>
        <w:spacing w:line="278" w:lineRule="auto"/>
        <w:ind w:right="162" w:firstLine="0"/>
        <w:jc w:val="both"/>
        <w:rPr>
          <w:sz w:val="24"/>
        </w:rPr>
      </w:pPr>
      <w:r>
        <w:rPr>
          <w:b/>
          <w:w w:val="105"/>
          <w:sz w:val="24"/>
        </w:rPr>
        <w:t xml:space="preserve">Material comentado: </w:t>
      </w:r>
      <w:r>
        <w:rPr>
          <w:w w:val="105"/>
          <w:sz w:val="24"/>
        </w:rPr>
        <w:t>El material audiovisual comentado debe tratarse de</w:t>
      </w:r>
      <w:r>
        <w:rPr>
          <w:spacing w:val="-58"/>
          <w:w w:val="105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cinta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cinematográfica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desde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perspectiva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 w:rsidR="005B4A1C">
        <w:rPr>
          <w:w w:val="110"/>
          <w:sz w:val="24"/>
        </w:rPr>
        <w:t>l</w:t>
      </w:r>
      <w:r>
        <w:rPr>
          <w:spacing w:val="8"/>
          <w:w w:val="110"/>
          <w:sz w:val="24"/>
        </w:rPr>
        <w:t xml:space="preserve"> </w:t>
      </w:r>
      <w:r w:rsidR="005B4A1C">
        <w:rPr>
          <w:w w:val="110"/>
          <w:sz w:val="24"/>
        </w:rPr>
        <w:t>derecho relativo a la violencia de género y la violencia intrafamiliar.</w:t>
      </w:r>
    </w:p>
    <w:p w14:paraId="1BA3AC1F" w14:textId="77777777" w:rsidR="000E42A9" w:rsidRDefault="00000000">
      <w:pPr>
        <w:pStyle w:val="Prrafodelista"/>
        <w:numPr>
          <w:ilvl w:val="0"/>
          <w:numId w:val="4"/>
        </w:numPr>
        <w:tabs>
          <w:tab w:val="left" w:pos="551"/>
        </w:tabs>
        <w:spacing w:before="198" w:line="278" w:lineRule="auto"/>
        <w:ind w:right="151" w:firstLine="0"/>
        <w:jc w:val="both"/>
        <w:rPr>
          <w:sz w:val="24"/>
        </w:rPr>
      </w:pPr>
      <w:r>
        <w:rPr>
          <w:b/>
          <w:w w:val="105"/>
          <w:sz w:val="24"/>
        </w:rPr>
        <w:t>Estructura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del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comentario: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comentario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película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necesariamente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incluir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su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estructura:</w:t>
      </w:r>
    </w:p>
    <w:p w14:paraId="710EDFAD" w14:textId="77777777" w:rsidR="000E42A9" w:rsidRDefault="00000000">
      <w:pPr>
        <w:pStyle w:val="Prrafodelista"/>
        <w:numPr>
          <w:ilvl w:val="0"/>
          <w:numId w:val="3"/>
        </w:numPr>
        <w:tabs>
          <w:tab w:val="left" w:pos="381"/>
        </w:tabs>
        <w:spacing w:before="197"/>
        <w:rPr>
          <w:sz w:val="24"/>
        </w:rPr>
      </w:pPr>
      <w:r>
        <w:rPr>
          <w:w w:val="110"/>
          <w:sz w:val="24"/>
        </w:rPr>
        <w:t>Ficha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técnica: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ficha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debe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considerar,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vez:</w:t>
      </w:r>
    </w:p>
    <w:p w14:paraId="62A7D573" w14:textId="77777777" w:rsidR="000E42A9" w:rsidRDefault="000E42A9">
      <w:pPr>
        <w:pStyle w:val="Textoindependiente"/>
        <w:spacing w:before="9"/>
        <w:ind w:left="0"/>
        <w:rPr>
          <w:sz w:val="20"/>
        </w:rPr>
      </w:pPr>
    </w:p>
    <w:p w14:paraId="5BB4824E" w14:textId="77777777" w:rsidR="000E42A9" w:rsidRDefault="00000000">
      <w:pPr>
        <w:pStyle w:val="Textoindependiente"/>
      </w:pPr>
      <w:r>
        <w:rPr>
          <w:rFonts w:ascii="Symbol" w:hAnsi="Symbol"/>
          <w:w w:val="110"/>
        </w:rPr>
        <w:t></w:t>
      </w:r>
      <w:r>
        <w:rPr>
          <w:w w:val="110"/>
        </w:rPr>
        <w:t>Título</w:t>
      </w:r>
      <w:r>
        <w:rPr>
          <w:spacing w:val="-12"/>
          <w:w w:val="110"/>
        </w:rPr>
        <w:t xml:space="preserve"> </w:t>
      </w:r>
      <w:r>
        <w:rPr>
          <w:w w:val="110"/>
        </w:rPr>
        <w:t>original.</w:t>
      </w:r>
    </w:p>
    <w:p w14:paraId="36F7C8E5" w14:textId="77777777" w:rsidR="000E42A9" w:rsidRDefault="00000000">
      <w:pPr>
        <w:pStyle w:val="Textoindependiente"/>
        <w:spacing w:before="246"/>
      </w:pPr>
      <w:r>
        <w:rPr>
          <w:rFonts w:ascii="Symbol" w:hAnsi="Symbol"/>
          <w:w w:val="105"/>
        </w:rPr>
        <w:t></w:t>
      </w:r>
      <w:r>
        <w:rPr>
          <w:w w:val="105"/>
        </w:rPr>
        <w:t>Año.</w:t>
      </w:r>
    </w:p>
    <w:p w14:paraId="5AE2DBDF" w14:textId="77777777" w:rsidR="000E42A9" w:rsidRDefault="00000000">
      <w:pPr>
        <w:pStyle w:val="Textoindependiente"/>
        <w:spacing w:before="241"/>
      </w:pPr>
      <w:r>
        <w:rPr>
          <w:rFonts w:ascii="Symbol" w:hAnsi="Symbol"/>
          <w:w w:val="105"/>
        </w:rPr>
        <w:t></w:t>
      </w:r>
      <w:r>
        <w:rPr>
          <w:w w:val="105"/>
        </w:rPr>
        <w:t>Director.</w:t>
      </w:r>
    </w:p>
    <w:p w14:paraId="4C19DC51" w14:textId="77777777" w:rsidR="000E42A9" w:rsidRDefault="000E42A9">
      <w:pPr>
        <w:pStyle w:val="Textoindependiente"/>
        <w:spacing w:before="2"/>
        <w:ind w:left="0"/>
        <w:rPr>
          <w:sz w:val="22"/>
        </w:rPr>
      </w:pPr>
    </w:p>
    <w:p w14:paraId="1725F542" w14:textId="77777777" w:rsidR="000E42A9" w:rsidRDefault="00000000">
      <w:pPr>
        <w:pStyle w:val="Prrafodelista"/>
        <w:numPr>
          <w:ilvl w:val="0"/>
          <w:numId w:val="3"/>
        </w:numPr>
        <w:tabs>
          <w:tab w:val="left" w:pos="441"/>
        </w:tabs>
        <w:spacing w:line="278" w:lineRule="auto"/>
        <w:ind w:left="100" w:right="158" w:firstLine="0"/>
        <w:jc w:val="both"/>
        <w:rPr>
          <w:sz w:val="24"/>
        </w:rPr>
      </w:pPr>
      <w:r>
        <w:rPr>
          <w:w w:val="110"/>
          <w:sz w:val="24"/>
        </w:rPr>
        <w:t>Extracto de diálogo destacado de la película: A modo de presentación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incluirse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extracto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breve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(máximo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10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líneas)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diálogo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destacado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película.</w:t>
      </w:r>
    </w:p>
    <w:p w14:paraId="263E92AF" w14:textId="77777777" w:rsidR="000E42A9" w:rsidRDefault="00000000">
      <w:pPr>
        <w:pStyle w:val="Prrafodelista"/>
        <w:numPr>
          <w:ilvl w:val="0"/>
          <w:numId w:val="3"/>
        </w:numPr>
        <w:tabs>
          <w:tab w:val="left" w:pos="376"/>
        </w:tabs>
        <w:spacing w:before="192"/>
        <w:ind w:left="376" w:hanging="276"/>
        <w:rPr>
          <w:sz w:val="24"/>
        </w:rPr>
      </w:pPr>
      <w:r>
        <w:rPr>
          <w:spacing w:val="-1"/>
          <w:w w:val="110"/>
          <w:sz w:val="24"/>
        </w:rPr>
        <w:t>Normativa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aplicable.</w:t>
      </w:r>
    </w:p>
    <w:p w14:paraId="498E15C5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6AE60A5E" w14:textId="77777777" w:rsidR="000E42A9" w:rsidRDefault="00000000">
      <w:pPr>
        <w:pStyle w:val="Prrafodelista"/>
        <w:numPr>
          <w:ilvl w:val="0"/>
          <w:numId w:val="3"/>
        </w:numPr>
        <w:tabs>
          <w:tab w:val="left" w:pos="406"/>
        </w:tabs>
        <w:spacing w:before="1"/>
        <w:ind w:left="406" w:hanging="306"/>
        <w:rPr>
          <w:sz w:val="24"/>
        </w:rPr>
      </w:pPr>
      <w:r>
        <w:rPr>
          <w:w w:val="105"/>
          <w:sz w:val="24"/>
        </w:rPr>
        <w:t>Introducción.</w:t>
      </w:r>
    </w:p>
    <w:p w14:paraId="1628B641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32E4AA10" w14:textId="77777777" w:rsidR="000E42A9" w:rsidRDefault="00000000">
      <w:pPr>
        <w:pStyle w:val="Prrafodelista"/>
        <w:numPr>
          <w:ilvl w:val="0"/>
          <w:numId w:val="3"/>
        </w:numPr>
        <w:tabs>
          <w:tab w:val="left" w:pos="376"/>
        </w:tabs>
        <w:spacing w:before="1"/>
        <w:ind w:left="376" w:hanging="276"/>
        <w:rPr>
          <w:sz w:val="24"/>
        </w:rPr>
      </w:pPr>
      <w:r>
        <w:rPr>
          <w:w w:val="110"/>
          <w:sz w:val="24"/>
        </w:rPr>
        <w:t>Resumen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película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analizada.</w:t>
      </w:r>
    </w:p>
    <w:p w14:paraId="095D0879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511AC992" w14:textId="77777777" w:rsidR="000E42A9" w:rsidRDefault="00000000">
      <w:pPr>
        <w:pStyle w:val="Prrafodelista"/>
        <w:numPr>
          <w:ilvl w:val="0"/>
          <w:numId w:val="3"/>
        </w:numPr>
        <w:tabs>
          <w:tab w:val="left" w:pos="346"/>
        </w:tabs>
        <w:ind w:left="346" w:hanging="246"/>
        <w:rPr>
          <w:sz w:val="24"/>
        </w:rPr>
      </w:pPr>
      <w:r>
        <w:rPr>
          <w:w w:val="110"/>
          <w:sz w:val="24"/>
        </w:rPr>
        <w:t>Justificación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elección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película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analizada.</w:t>
      </w:r>
    </w:p>
    <w:p w14:paraId="0BB3C80C" w14:textId="77777777" w:rsidR="000E42A9" w:rsidRDefault="000E42A9">
      <w:pPr>
        <w:pStyle w:val="Textoindependiente"/>
        <w:spacing w:before="9"/>
        <w:ind w:left="0"/>
        <w:rPr>
          <w:sz w:val="21"/>
        </w:rPr>
      </w:pPr>
    </w:p>
    <w:p w14:paraId="0B0E3E51" w14:textId="77777777" w:rsidR="000E42A9" w:rsidRDefault="00000000">
      <w:pPr>
        <w:pStyle w:val="Prrafodelista"/>
        <w:numPr>
          <w:ilvl w:val="0"/>
          <w:numId w:val="3"/>
        </w:numPr>
        <w:tabs>
          <w:tab w:val="left" w:pos="386"/>
        </w:tabs>
        <w:ind w:left="386" w:hanging="286"/>
        <w:rPr>
          <w:sz w:val="24"/>
        </w:rPr>
      </w:pPr>
      <w:r>
        <w:rPr>
          <w:w w:val="105"/>
          <w:sz w:val="24"/>
        </w:rPr>
        <w:t>Análisis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(3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temas).</w:t>
      </w:r>
    </w:p>
    <w:p w14:paraId="3C79679E" w14:textId="77777777" w:rsidR="000E42A9" w:rsidRDefault="000E42A9">
      <w:pPr>
        <w:pStyle w:val="Textoindependiente"/>
        <w:spacing w:before="4"/>
        <w:ind w:left="0"/>
        <w:rPr>
          <w:sz w:val="21"/>
        </w:rPr>
      </w:pPr>
    </w:p>
    <w:p w14:paraId="1888E919" w14:textId="77777777" w:rsidR="000E42A9" w:rsidRDefault="00000000">
      <w:pPr>
        <w:pStyle w:val="Prrafodelista"/>
        <w:numPr>
          <w:ilvl w:val="0"/>
          <w:numId w:val="3"/>
        </w:numPr>
        <w:tabs>
          <w:tab w:val="left" w:pos="401"/>
        </w:tabs>
        <w:ind w:left="401" w:hanging="301"/>
        <w:rPr>
          <w:sz w:val="24"/>
        </w:rPr>
      </w:pPr>
      <w:r>
        <w:rPr>
          <w:w w:val="110"/>
          <w:sz w:val="24"/>
        </w:rPr>
        <w:t>Conclusiones.</w:t>
      </w:r>
    </w:p>
    <w:p w14:paraId="57632F9C" w14:textId="77777777" w:rsidR="000E42A9" w:rsidRDefault="000E42A9">
      <w:pPr>
        <w:pStyle w:val="Textoindependiente"/>
        <w:spacing w:before="4"/>
        <w:ind w:left="0"/>
        <w:rPr>
          <w:sz w:val="21"/>
        </w:rPr>
      </w:pPr>
    </w:p>
    <w:p w14:paraId="6D793529" w14:textId="77777777" w:rsidR="008A6664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 xml:space="preserve">Reglas generales: </w:t>
      </w:r>
      <w:r>
        <w:rPr>
          <w:spacing w:val="-1"/>
          <w:w w:val="110"/>
          <w:sz w:val="24"/>
        </w:rPr>
        <w:t xml:space="preserve">EL artículo </w:t>
      </w:r>
      <w:r>
        <w:rPr>
          <w:w w:val="110"/>
          <w:sz w:val="24"/>
        </w:rPr>
        <w:t>debe presentarse en tamaño carta, letra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Garamond, tamaño del carácter 12 en el cuerpo y de 10 al pie de página,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interlineado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1,5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cuerpo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sencillo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página,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justificado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lastRenderedPageBreak/>
        <w:t>y márgenes de 3 cm. en todos los sentidos. Sólo se considerarán las notas 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efectos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consagrar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comentarios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adicionales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propio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análisis,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así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referencias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bibliográficas.</w:t>
      </w:r>
    </w:p>
    <w:p w14:paraId="40A9C30A" w14:textId="77777777" w:rsidR="008A6664" w:rsidRPr="008A6664" w:rsidRDefault="008A6664" w:rsidP="008A6664">
      <w:pPr>
        <w:pStyle w:val="Prrafodelista"/>
        <w:tabs>
          <w:tab w:val="left" w:pos="436"/>
        </w:tabs>
        <w:spacing w:line="276" w:lineRule="auto"/>
        <w:ind w:right="154"/>
        <w:jc w:val="left"/>
        <w:rPr>
          <w:sz w:val="24"/>
        </w:rPr>
      </w:pPr>
    </w:p>
    <w:p w14:paraId="3EA785A0" w14:textId="77777777" w:rsidR="008A6664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 w:rsidRPr="008A6664">
        <w:rPr>
          <w:b/>
          <w:w w:val="105"/>
          <w:sz w:val="24"/>
        </w:rPr>
        <w:t>Párrafos:</w:t>
      </w:r>
      <w:r w:rsidRPr="008A6664">
        <w:rPr>
          <w:b/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Los</w:t>
      </w:r>
      <w:r w:rsidRPr="008A6664">
        <w:rPr>
          <w:spacing w:val="9"/>
          <w:w w:val="105"/>
          <w:sz w:val="24"/>
        </w:rPr>
        <w:t xml:space="preserve"> </w:t>
      </w:r>
      <w:r w:rsidRPr="008A6664">
        <w:rPr>
          <w:w w:val="105"/>
          <w:sz w:val="24"/>
        </w:rPr>
        <w:t>párrafos</w:t>
      </w:r>
      <w:r w:rsidRPr="008A6664">
        <w:rPr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deben</w:t>
      </w:r>
      <w:r w:rsidRPr="008A6664">
        <w:rPr>
          <w:spacing w:val="7"/>
          <w:w w:val="105"/>
          <w:sz w:val="24"/>
        </w:rPr>
        <w:t xml:space="preserve"> </w:t>
      </w:r>
      <w:r w:rsidRPr="008A6664">
        <w:rPr>
          <w:w w:val="105"/>
          <w:sz w:val="24"/>
        </w:rPr>
        <w:t>ir</w:t>
      </w:r>
      <w:r w:rsidRPr="008A6664">
        <w:rPr>
          <w:spacing w:val="3"/>
          <w:w w:val="105"/>
          <w:sz w:val="24"/>
        </w:rPr>
        <w:t xml:space="preserve"> </w:t>
      </w:r>
      <w:r w:rsidRPr="008A6664">
        <w:rPr>
          <w:w w:val="105"/>
          <w:sz w:val="24"/>
        </w:rPr>
        <w:t>con</w:t>
      </w:r>
      <w:r w:rsidRPr="008A6664">
        <w:rPr>
          <w:spacing w:val="7"/>
          <w:w w:val="105"/>
          <w:sz w:val="24"/>
        </w:rPr>
        <w:t xml:space="preserve"> </w:t>
      </w:r>
      <w:r w:rsidRPr="008A6664">
        <w:rPr>
          <w:w w:val="105"/>
          <w:sz w:val="24"/>
        </w:rPr>
        <w:t>sangría</w:t>
      </w:r>
      <w:r w:rsidRPr="008A6664">
        <w:rPr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de</w:t>
      </w:r>
      <w:r w:rsidRPr="008A6664">
        <w:rPr>
          <w:spacing w:val="12"/>
          <w:w w:val="105"/>
          <w:sz w:val="24"/>
        </w:rPr>
        <w:t xml:space="preserve"> </w:t>
      </w:r>
      <w:r w:rsidRPr="008A6664">
        <w:rPr>
          <w:w w:val="105"/>
          <w:sz w:val="24"/>
        </w:rPr>
        <w:t>1,5</w:t>
      </w:r>
      <w:r w:rsidRPr="008A6664">
        <w:rPr>
          <w:spacing w:val="3"/>
          <w:w w:val="105"/>
          <w:sz w:val="24"/>
        </w:rPr>
        <w:t xml:space="preserve"> </w:t>
      </w:r>
      <w:r w:rsidRPr="008A6664">
        <w:rPr>
          <w:w w:val="105"/>
          <w:sz w:val="24"/>
        </w:rPr>
        <w:t>y</w:t>
      </w:r>
      <w:r w:rsidRPr="008A6664">
        <w:rPr>
          <w:spacing w:val="11"/>
          <w:w w:val="105"/>
          <w:sz w:val="24"/>
        </w:rPr>
        <w:t xml:space="preserve"> </w:t>
      </w:r>
      <w:r w:rsidRPr="008A6664">
        <w:rPr>
          <w:w w:val="105"/>
          <w:sz w:val="24"/>
        </w:rPr>
        <w:t>sin</w:t>
      </w:r>
      <w:r w:rsidRPr="008A6664">
        <w:rPr>
          <w:spacing w:val="2"/>
          <w:w w:val="105"/>
          <w:sz w:val="24"/>
        </w:rPr>
        <w:t xml:space="preserve"> </w:t>
      </w:r>
      <w:r w:rsidRPr="008A6664">
        <w:rPr>
          <w:w w:val="105"/>
          <w:sz w:val="24"/>
        </w:rPr>
        <w:t>espacio</w:t>
      </w:r>
      <w:r w:rsidRPr="008A6664">
        <w:rPr>
          <w:spacing w:val="9"/>
          <w:w w:val="105"/>
          <w:sz w:val="24"/>
        </w:rPr>
        <w:t xml:space="preserve"> </w:t>
      </w:r>
      <w:r w:rsidRPr="008A6664">
        <w:rPr>
          <w:w w:val="105"/>
          <w:sz w:val="24"/>
        </w:rPr>
        <w:t>entre</w:t>
      </w:r>
      <w:r w:rsidRPr="008A6664">
        <w:rPr>
          <w:spacing w:val="12"/>
          <w:w w:val="105"/>
          <w:sz w:val="24"/>
        </w:rPr>
        <w:t xml:space="preserve"> </w:t>
      </w:r>
      <w:r w:rsidR="008A6664" w:rsidRPr="008A6664">
        <w:rPr>
          <w:w w:val="105"/>
          <w:sz w:val="24"/>
        </w:rPr>
        <w:t>cada</w:t>
      </w:r>
      <w:r w:rsidR="008A6664" w:rsidRPr="008A6664">
        <w:rPr>
          <w:sz w:val="24"/>
        </w:rPr>
        <w:t xml:space="preserve"> </w:t>
      </w:r>
      <w:r w:rsidRPr="008A6664">
        <w:rPr>
          <w:w w:val="110"/>
        </w:rPr>
        <w:t>párrafo.</w:t>
      </w:r>
    </w:p>
    <w:p w14:paraId="056C8E22" w14:textId="77777777" w:rsidR="008A6664" w:rsidRPr="008A6664" w:rsidRDefault="008A6664" w:rsidP="008A6664">
      <w:pPr>
        <w:pStyle w:val="Prrafodelista"/>
        <w:tabs>
          <w:tab w:val="left" w:pos="436"/>
        </w:tabs>
        <w:spacing w:line="276" w:lineRule="auto"/>
        <w:ind w:right="154"/>
        <w:jc w:val="left"/>
        <w:rPr>
          <w:sz w:val="24"/>
        </w:rPr>
      </w:pPr>
    </w:p>
    <w:p w14:paraId="0D706277" w14:textId="6FFC5721" w:rsidR="000E42A9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 w:rsidRPr="008A6664">
        <w:rPr>
          <w:b/>
          <w:w w:val="110"/>
          <w:sz w:val="24"/>
        </w:rPr>
        <w:t>Extensión:</w:t>
      </w:r>
      <w:r w:rsidRPr="008A6664">
        <w:rPr>
          <w:b/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El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comentario</w:t>
      </w:r>
      <w:r w:rsidRPr="008A6664">
        <w:rPr>
          <w:spacing w:val="-10"/>
          <w:w w:val="110"/>
          <w:sz w:val="24"/>
        </w:rPr>
        <w:t xml:space="preserve"> </w:t>
      </w:r>
      <w:r w:rsidRPr="008A6664">
        <w:rPr>
          <w:w w:val="110"/>
          <w:sz w:val="24"/>
        </w:rPr>
        <w:t>debe</w:t>
      </w:r>
      <w:r w:rsidRPr="008A6664">
        <w:rPr>
          <w:spacing w:val="-12"/>
          <w:w w:val="110"/>
          <w:sz w:val="24"/>
        </w:rPr>
        <w:t xml:space="preserve"> </w:t>
      </w:r>
      <w:r w:rsidRPr="008A6664">
        <w:rPr>
          <w:w w:val="110"/>
          <w:sz w:val="24"/>
        </w:rPr>
        <w:t>tener</w:t>
      </w:r>
      <w:r w:rsidRPr="008A6664">
        <w:rPr>
          <w:spacing w:val="-10"/>
          <w:w w:val="110"/>
          <w:sz w:val="24"/>
        </w:rPr>
        <w:t xml:space="preserve"> </w:t>
      </w:r>
      <w:r w:rsidRPr="008A6664">
        <w:rPr>
          <w:w w:val="110"/>
          <w:sz w:val="24"/>
        </w:rPr>
        <w:t>una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extensión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entre</w:t>
      </w:r>
      <w:r w:rsidRPr="008A6664">
        <w:rPr>
          <w:spacing w:val="-9"/>
          <w:w w:val="110"/>
          <w:sz w:val="24"/>
        </w:rPr>
        <w:t xml:space="preserve"> </w:t>
      </w:r>
      <w:r w:rsidRPr="008A6664">
        <w:rPr>
          <w:w w:val="110"/>
          <w:sz w:val="24"/>
        </w:rPr>
        <w:t>10</w:t>
      </w:r>
      <w:r w:rsidRPr="008A6664">
        <w:rPr>
          <w:spacing w:val="-12"/>
          <w:w w:val="110"/>
          <w:sz w:val="24"/>
        </w:rPr>
        <w:t xml:space="preserve"> </w:t>
      </w:r>
      <w:r w:rsidRPr="008A6664">
        <w:rPr>
          <w:w w:val="110"/>
          <w:sz w:val="24"/>
        </w:rPr>
        <w:t>y</w:t>
      </w:r>
      <w:r w:rsidRPr="008A6664">
        <w:rPr>
          <w:spacing w:val="-8"/>
          <w:w w:val="110"/>
          <w:sz w:val="24"/>
        </w:rPr>
        <w:t xml:space="preserve"> </w:t>
      </w:r>
      <w:r w:rsidRPr="008A6664">
        <w:rPr>
          <w:w w:val="110"/>
          <w:sz w:val="24"/>
        </w:rPr>
        <w:t>15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páginas</w:t>
      </w:r>
      <w:r w:rsidRPr="008A6664">
        <w:rPr>
          <w:spacing w:val="-61"/>
          <w:w w:val="110"/>
          <w:sz w:val="24"/>
        </w:rPr>
        <w:t xml:space="preserve"> </w:t>
      </w:r>
      <w:r w:rsidRPr="008A6664">
        <w:rPr>
          <w:w w:val="110"/>
          <w:sz w:val="24"/>
        </w:rPr>
        <w:t>(carillas).</w:t>
      </w:r>
    </w:p>
    <w:p w14:paraId="2B7E221C" w14:textId="77777777" w:rsidR="000E42A9" w:rsidRDefault="00000000">
      <w:pPr>
        <w:pStyle w:val="Prrafodelista"/>
        <w:numPr>
          <w:ilvl w:val="0"/>
          <w:numId w:val="4"/>
        </w:numPr>
        <w:tabs>
          <w:tab w:val="left" w:pos="391"/>
        </w:tabs>
        <w:spacing w:before="193"/>
        <w:ind w:left="391" w:hanging="291"/>
        <w:jc w:val="both"/>
        <w:rPr>
          <w:sz w:val="24"/>
        </w:rPr>
      </w:pPr>
      <w:r>
        <w:rPr>
          <w:b/>
          <w:w w:val="105"/>
          <w:sz w:val="24"/>
        </w:rPr>
        <w:t>Nombre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integrantes: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nombre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autores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ubica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bajo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título.</w:t>
      </w:r>
    </w:p>
    <w:p w14:paraId="20EF4C76" w14:textId="77777777" w:rsidR="000E42A9" w:rsidRDefault="000E42A9">
      <w:pPr>
        <w:pStyle w:val="Textoindependiente"/>
        <w:spacing w:before="8"/>
        <w:ind w:left="0"/>
        <w:rPr>
          <w:sz w:val="21"/>
        </w:rPr>
      </w:pPr>
    </w:p>
    <w:p w14:paraId="17551EDD" w14:textId="77777777" w:rsidR="000E42A9" w:rsidRDefault="00000000">
      <w:pPr>
        <w:pStyle w:val="Prrafodelista"/>
        <w:numPr>
          <w:ilvl w:val="0"/>
          <w:numId w:val="4"/>
        </w:numPr>
        <w:tabs>
          <w:tab w:val="left" w:pos="406"/>
        </w:tabs>
        <w:spacing w:line="278" w:lineRule="auto"/>
        <w:ind w:right="154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>Citas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1"/>
          <w:w w:val="110"/>
          <w:sz w:val="24"/>
        </w:rPr>
        <w:t>referenciales:</w:t>
      </w:r>
      <w:r>
        <w:rPr>
          <w:b/>
          <w:spacing w:val="-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En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cuanto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fuentes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utilizadas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como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apoyo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sustentar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argumentos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hechos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mencionados,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utilizará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formato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APA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que a continuación se describe: El estilo APA utiliza paréntesis dentro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lugar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nota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texto.</w:t>
      </w:r>
    </w:p>
    <w:p w14:paraId="378DCF84" w14:textId="77777777" w:rsidR="000E42A9" w:rsidRDefault="00000000">
      <w:pPr>
        <w:pStyle w:val="Textoindependiente"/>
        <w:spacing w:before="190" w:line="278" w:lineRule="auto"/>
        <w:ind w:right="166"/>
        <w:jc w:val="both"/>
      </w:pP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cita,</w:t>
      </w:r>
      <w:r>
        <w:rPr>
          <w:spacing w:val="1"/>
          <w:w w:val="110"/>
        </w:rPr>
        <w:t xml:space="preserve"> </w:t>
      </w:r>
      <w:r>
        <w:rPr>
          <w:w w:val="110"/>
        </w:rPr>
        <w:t>basándose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texto</w:t>
      </w:r>
      <w:r>
        <w:rPr>
          <w:spacing w:val="1"/>
          <w:w w:val="110"/>
        </w:rPr>
        <w:t xml:space="preserve"> </w:t>
      </w:r>
      <w:r>
        <w:rPr>
          <w:w w:val="110"/>
        </w:rPr>
        <w:t>referenciado,</w:t>
      </w:r>
      <w:r>
        <w:rPr>
          <w:spacing w:val="1"/>
          <w:w w:val="110"/>
        </w:rPr>
        <w:t xml:space="preserve"> </w:t>
      </w:r>
      <w:r>
        <w:rPr>
          <w:w w:val="110"/>
        </w:rPr>
        <w:t>ofrece</w:t>
      </w:r>
      <w:r>
        <w:rPr>
          <w:spacing w:val="1"/>
          <w:w w:val="110"/>
        </w:rPr>
        <w:t xml:space="preserve"> </w:t>
      </w:r>
      <w:r>
        <w:rPr>
          <w:w w:val="110"/>
        </w:rPr>
        <w:t>exclusivamente</w:t>
      </w:r>
      <w:r>
        <w:rPr>
          <w:spacing w:val="1"/>
          <w:w w:val="110"/>
        </w:rPr>
        <w:t xml:space="preserve"> </w:t>
      </w:r>
      <w:r>
        <w:rPr>
          <w:w w:val="110"/>
        </w:rPr>
        <w:t>información sobre el autor, año de publicación y página del libro o artículo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fue</w:t>
      </w:r>
      <w:r>
        <w:rPr>
          <w:spacing w:val="14"/>
          <w:w w:val="110"/>
        </w:rPr>
        <w:t xml:space="preserve"> </w:t>
      </w:r>
      <w:r>
        <w:rPr>
          <w:w w:val="110"/>
        </w:rPr>
        <w:t>citado:</w:t>
      </w:r>
    </w:p>
    <w:p w14:paraId="565EBC84" w14:textId="77777777" w:rsidR="000E42A9" w:rsidRDefault="00000000">
      <w:pPr>
        <w:pStyle w:val="Prrafodelista"/>
        <w:numPr>
          <w:ilvl w:val="0"/>
          <w:numId w:val="2"/>
        </w:numPr>
        <w:tabs>
          <w:tab w:val="left" w:pos="421"/>
        </w:tabs>
        <w:spacing w:before="197" w:line="278" w:lineRule="auto"/>
        <w:ind w:right="162" w:firstLine="0"/>
        <w:jc w:val="both"/>
        <w:rPr>
          <w:sz w:val="24"/>
        </w:rPr>
      </w:pPr>
      <w:r>
        <w:rPr>
          <w:w w:val="110"/>
          <w:sz w:val="24"/>
        </w:rPr>
        <w:t>Un solo autor: Entre paréntesis se indica el apellido del autor (solo 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primer apellido o el apellido más conocido), año del texto citado, página del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Ej: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(Prado,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2011,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23).</w:t>
      </w:r>
    </w:p>
    <w:p w14:paraId="0B72EB53" w14:textId="77777777" w:rsidR="000E42A9" w:rsidRDefault="00000000">
      <w:pPr>
        <w:pStyle w:val="Prrafodelista"/>
        <w:numPr>
          <w:ilvl w:val="0"/>
          <w:numId w:val="2"/>
        </w:numPr>
        <w:tabs>
          <w:tab w:val="left" w:pos="411"/>
        </w:tabs>
        <w:spacing w:before="196" w:line="278" w:lineRule="auto"/>
        <w:ind w:right="146" w:firstLine="0"/>
        <w:jc w:val="both"/>
        <w:rPr>
          <w:sz w:val="24"/>
        </w:rPr>
      </w:pPr>
      <w:r>
        <w:rPr>
          <w:w w:val="110"/>
          <w:sz w:val="24"/>
        </w:rPr>
        <w:t>Dos autores: Entre paréntesis se indica el apellido de cada autor (solo 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primer apellido o el apellido más conocido) unido por la letra “y”, año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citado,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Ej: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(Ríos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Silva,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2014,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58).</w:t>
      </w:r>
    </w:p>
    <w:p w14:paraId="52BA7AAF" w14:textId="77777777" w:rsidR="000E42A9" w:rsidRDefault="00000000">
      <w:pPr>
        <w:pStyle w:val="Prrafodelista"/>
        <w:numPr>
          <w:ilvl w:val="0"/>
          <w:numId w:val="2"/>
        </w:numPr>
        <w:tabs>
          <w:tab w:val="left" w:pos="426"/>
        </w:tabs>
        <w:spacing w:before="191" w:line="278" w:lineRule="auto"/>
        <w:ind w:right="149" w:firstLine="0"/>
        <w:jc w:val="both"/>
        <w:rPr>
          <w:sz w:val="24"/>
        </w:rPr>
      </w:pPr>
      <w:r>
        <w:rPr>
          <w:w w:val="110"/>
          <w:sz w:val="24"/>
        </w:rPr>
        <w:t>Tres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más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autores: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Entre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paréntesis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indica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apellido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primer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autor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(solo el primer apellido o el apellido más conocido) seguido de “et al.”, año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citado,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Ej: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(Verdugo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al.,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2005,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88).</w:t>
      </w:r>
    </w:p>
    <w:p w14:paraId="570179DE" w14:textId="77777777" w:rsidR="000E42A9" w:rsidRDefault="00000000">
      <w:pPr>
        <w:pStyle w:val="Prrafodelista"/>
        <w:numPr>
          <w:ilvl w:val="0"/>
          <w:numId w:val="2"/>
        </w:numPr>
        <w:tabs>
          <w:tab w:val="left" w:pos="411"/>
        </w:tabs>
        <w:spacing w:before="195" w:line="278" w:lineRule="auto"/>
        <w:ind w:right="159" w:firstLine="0"/>
        <w:jc w:val="both"/>
        <w:rPr>
          <w:sz w:val="24"/>
        </w:rPr>
      </w:pPr>
      <w:r>
        <w:rPr>
          <w:w w:val="105"/>
          <w:sz w:val="24"/>
        </w:rPr>
        <w:t>Jurisprudencia: Entre paréntesis se indica el tribunal del cual proviene 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fallo, año del fallo citado, número de considerando que fue citado. Ej: (Corte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Suprema,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2008,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6).</w:t>
      </w:r>
    </w:p>
    <w:p w14:paraId="6EAD21DF" w14:textId="77777777" w:rsidR="000E42A9" w:rsidRDefault="00000000">
      <w:pPr>
        <w:pStyle w:val="Prrafodelista"/>
        <w:numPr>
          <w:ilvl w:val="0"/>
          <w:numId w:val="4"/>
        </w:numPr>
        <w:tabs>
          <w:tab w:val="left" w:pos="391"/>
        </w:tabs>
        <w:spacing w:before="191" w:line="278" w:lineRule="auto"/>
        <w:ind w:right="160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>Bibliografía:</w:t>
      </w:r>
      <w:r>
        <w:rPr>
          <w:b/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Debe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incluirse</w:t>
      </w:r>
      <w:r>
        <w:rPr>
          <w:spacing w:val="-1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una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bibliografía</w:t>
      </w:r>
      <w:r>
        <w:rPr>
          <w:spacing w:val="-1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al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final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del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texto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acorde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siguientes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normas:</w:t>
      </w:r>
    </w:p>
    <w:p w14:paraId="02F95B41" w14:textId="77777777" w:rsidR="000E42A9" w:rsidRDefault="00000000">
      <w:pPr>
        <w:pStyle w:val="Prrafodelista"/>
        <w:numPr>
          <w:ilvl w:val="0"/>
          <w:numId w:val="1"/>
        </w:numPr>
        <w:tabs>
          <w:tab w:val="left" w:pos="381"/>
        </w:tabs>
        <w:spacing w:before="198" w:line="276" w:lineRule="auto"/>
        <w:ind w:right="149" w:firstLine="0"/>
        <w:jc w:val="both"/>
        <w:rPr>
          <w:sz w:val="24"/>
        </w:rPr>
      </w:pPr>
      <w:r>
        <w:rPr>
          <w:w w:val="105"/>
          <w:sz w:val="24"/>
        </w:rPr>
        <w:t>Libros: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Apellidos del autor,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nombre  del autor,  año entre paréntesis,  título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 letra cursiva, lugar de edición, editorial, y página. Ej: Lama Gálvez, Belén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(2019),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El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derecho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los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niños,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niñas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adolescentes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vivir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en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familia</w:t>
      </w:r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Santiago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Chile,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Thomson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Reuters.</w:t>
      </w:r>
    </w:p>
    <w:p w14:paraId="332E8E2D" w14:textId="77777777" w:rsidR="000E42A9" w:rsidRDefault="00000000">
      <w:pPr>
        <w:pStyle w:val="Prrafodelista"/>
        <w:numPr>
          <w:ilvl w:val="0"/>
          <w:numId w:val="1"/>
        </w:numPr>
        <w:tabs>
          <w:tab w:val="left" w:pos="436"/>
        </w:tabs>
        <w:spacing w:before="201" w:line="278" w:lineRule="auto"/>
        <w:ind w:right="154" w:firstLine="0"/>
        <w:jc w:val="both"/>
        <w:rPr>
          <w:sz w:val="24"/>
        </w:rPr>
      </w:pPr>
      <w:r>
        <w:rPr>
          <w:w w:val="110"/>
          <w:sz w:val="24"/>
        </w:rPr>
        <w:t>Artículos: Apellidos del autor, nombre del autor, año entre paréntesis,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título entre comillas, nombre de la publicación o revista en letra cursiva,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lugar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edición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editorial.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Ej: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Villagrasa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Alcaide,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Carlos.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(2015)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“Derechos</w:t>
      </w:r>
    </w:p>
    <w:p w14:paraId="1C112BB8" w14:textId="77777777" w:rsidR="000E42A9" w:rsidRDefault="00000000">
      <w:pPr>
        <w:spacing w:before="71" w:line="278" w:lineRule="auto"/>
        <w:ind w:left="100" w:right="114"/>
        <w:jc w:val="both"/>
        <w:rPr>
          <w:sz w:val="24"/>
        </w:rPr>
      </w:pPr>
      <w:r>
        <w:rPr>
          <w:w w:val="110"/>
          <w:sz w:val="24"/>
        </w:rPr>
        <w:t>de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infancia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adolescencia: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hacia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sistema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 xml:space="preserve">legal”, </w:t>
      </w:r>
      <w:r>
        <w:rPr>
          <w:i/>
          <w:w w:val="110"/>
          <w:sz w:val="24"/>
        </w:rPr>
        <w:t>Anales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de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la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Cátedra</w:t>
      </w:r>
      <w:r>
        <w:rPr>
          <w:i/>
          <w:spacing w:val="-61"/>
          <w:w w:val="110"/>
          <w:sz w:val="24"/>
        </w:rPr>
        <w:t xml:space="preserve"> </w:t>
      </w:r>
      <w:r>
        <w:rPr>
          <w:i/>
          <w:w w:val="110"/>
          <w:sz w:val="24"/>
        </w:rPr>
        <w:t>de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Francisco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Suárez</w:t>
      </w:r>
      <w:r>
        <w:rPr>
          <w:w w:val="110"/>
          <w:sz w:val="24"/>
        </w:rPr>
        <w:t>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Nº49,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dedicado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Menores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Derecho, España.</w:t>
      </w:r>
    </w:p>
    <w:p w14:paraId="409A1277" w14:textId="77777777" w:rsidR="000E42A9" w:rsidRDefault="00000000">
      <w:pPr>
        <w:pStyle w:val="Prrafodelista"/>
        <w:numPr>
          <w:ilvl w:val="0"/>
          <w:numId w:val="1"/>
        </w:numPr>
        <w:tabs>
          <w:tab w:val="left" w:pos="441"/>
        </w:tabs>
        <w:spacing w:before="85" w:line="276" w:lineRule="auto"/>
        <w:ind w:right="153" w:firstLine="0"/>
        <w:jc w:val="both"/>
        <w:rPr>
          <w:sz w:val="24"/>
        </w:rPr>
      </w:pPr>
      <w:r>
        <w:rPr>
          <w:w w:val="110"/>
          <w:sz w:val="24"/>
        </w:rPr>
        <w:t>Capítulos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libro: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Apellidos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autor,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nombre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autor,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año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entre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paréntesis, título entre comillas, nombre de la publicación o revista en letra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cursiva,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nombre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apellido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director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obra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seguido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“dir.”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“coord.”, lugar de edición y editorial. Ej: Lepin Molina, Cristián (2020),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 xml:space="preserve">“Custodia compartida”, </w:t>
      </w:r>
      <w:r>
        <w:rPr>
          <w:i/>
          <w:w w:val="105"/>
          <w:sz w:val="24"/>
        </w:rPr>
        <w:t>Cine y Derecho de Familia</w:t>
      </w:r>
      <w:r>
        <w:rPr>
          <w:w w:val="105"/>
          <w:sz w:val="24"/>
        </w:rPr>
        <w:t>, Graciela Medina y Cristián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Lepin (dirs.),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Buenos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Aires,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Argentina,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Rubinzal-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Culzoni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Editores.</w:t>
      </w:r>
    </w:p>
    <w:p w14:paraId="29829DE3" w14:textId="4FBD52D2" w:rsidR="000E42A9" w:rsidRDefault="00000000" w:rsidP="008A6664">
      <w:pPr>
        <w:pStyle w:val="Prrafodelista"/>
        <w:numPr>
          <w:ilvl w:val="0"/>
          <w:numId w:val="1"/>
        </w:numPr>
        <w:tabs>
          <w:tab w:val="left" w:pos="436"/>
        </w:tabs>
        <w:spacing w:before="204" w:line="276" w:lineRule="auto"/>
        <w:ind w:right="155" w:firstLine="0"/>
        <w:jc w:val="both"/>
        <w:rPr>
          <w:sz w:val="17"/>
        </w:rPr>
      </w:pPr>
      <w:r>
        <w:rPr>
          <w:w w:val="105"/>
          <w:sz w:val="24"/>
        </w:rPr>
        <w:t>Jurisprudencia: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jurisprudencia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citará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modo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incluir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fecha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8"/>
          <w:w w:val="105"/>
          <w:sz w:val="24"/>
        </w:rPr>
        <w:t xml:space="preserve"> </w:t>
      </w:r>
      <w:r>
        <w:rPr>
          <w:w w:val="105"/>
          <w:sz w:val="24"/>
        </w:rPr>
        <w:t>la resolución, el RUC, RIT, rol o número 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identifica, y el Tribunal 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organismo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dictó: Ej. Resolución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fecha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24/07/2008,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causa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3159-2008,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Corte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Suprema.</w:t>
      </w:r>
      <w:r w:rsidR="008A6664">
        <w:rPr>
          <w:sz w:val="17"/>
        </w:rPr>
        <w:t xml:space="preserve"> </w:t>
      </w:r>
    </w:p>
    <w:sectPr w:rsidR="000E42A9">
      <w:pgSz w:w="12240" w:h="15840"/>
      <w:pgMar w:top="150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695"/>
    <w:multiLevelType w:val="hybridMultilevel"/>
    <w:tmpl w:val="EA9614E0"/>
    <w:lvl w:ilvl="0" w:tplc="52CA82E4">
      <w:start w:val="1"/>
      <w:numFmt w:val="lowerLetter"/>
      <w:lvlText w:val="%1)"/>
      <w:lvlJc w:val="left"/>
      <w:pPr>
        <w:ind w:left="100" w:hanging="281"/>
        <w:jc w:val="left"/>
      </w:pPr>
      <w:rPr>
        <w:rFonts w:ascii="Georgia" w:eastAsia="Georgia" w:hAnsi="Georgia" w:cs="Georgia" w:hint="default"/>
        <w:spacing w:val="-1"/>
        <w:w w:val="97"/>
        <w:sz w:val="24"/>
        <w:szCs w:val="24"/>
        <w:lang w:val="es-ES" w:eastAsia="en-US" w:bidi="ar-SA"/>
      </w:rPr>
    </w:lvl>
    <w:lvl w:ilvl="1" w:tplc="DBD86CC8">
      <w:numFmt w:val="bullet"/>
      <w:lvlText w:val="•"/>
      <w:lvlJc w:val="left"/>
      <w:pPr>
        <w:ind w:left="1000" w:hanging="281"/>
      </w:pPr>
      <w:rPr>
        <w:rFonts w:hint="default"/>
        <w:lang w:val="es-ES" w:eastAsia="en-US" w:bidi="ar-SA"/>
      </w:rPr>
    </w:lvl>
    <w:lvl w:ilvl="2" w:tplc="B164F9EC">
      <w:numFmt w:val="bullet"/>
      <w:lvlText w:val="•"/>
      <w:lvlJc w:val="left"/>
      <w:pPr>
        <w:ind w:left="1900" w:hanging="281"/>
      </w:pPr>
      <w:rPr>
        <w:rFonts w:hint="default"/>
        <w:lang w:val="es-ES" w:eastAsia="en-US" w:bidi="ar-SA"/>
      </w:rPr>
    </w:lvl>
    <w:lvl w:ilvl="3" w:tplc="5FCEB6B0">
      <w:numFmt w:val="bullet"/>
      <w:lvlText w:val="•"/>
      <w:lvlJc w:val="left"/>
      <w:pPr>
        <w:ind w:left="2800" w:hanging="281"/>
      </w:pPr>
      <w:rPr>
        <w:rFonts w:hint="default"/>
        <w:lang w:val="es-ES" w:eastAsia="en-US" w:bidi="ar-SA"/>
      </w:rPr>
    </w:lvl>
    <w:lvl w:ilvl="4" w:tplc="F86C07F4">
      <w:numFmt w:val="bullet"/>
      <w:lvlText w:val="•"/>
      <w:lvlJc w:val="left"/>
      <w:pPr>
        <w:ind w:left="3700" w:hanging="281"/>
      </w:pPr>
      <w:rPr>
        <w:rFonts w:hint="default"/>
        <w:lang w:val="es-ES" w:eastAsia="en-US" w:bidi="ar-SA"/>
      </w:rPr>
    </w:lvl>
    <w:lvl w:ilvl="5" w:tplc="89F04016">
      <w:numFmt w:val="bullet"/>
      <w:lvlText w:val="•"/>
      <w:lvlJc w:val="left"/>
      <w:pPr>
        <w:ind w:left="4600" w:hanging="281"/>
      </w:pPr>
      <w:rPr>
        <w:rFonts w:hint="default"/>
        <w:lang w:val="es-ES" w:eastAsia="en-US" w:bidi="ar-SA"/>
      </w:rPr>
    </w:lvl>
    <w:lvl w:ilvl="6" w:tplc="D772F04C">
      <w:numFmt w:val="bullet"/>
      <w:lvlText w:val="•"/>
      <w:lvlJc w:val="left"/>
      <w:pPr>
        <w:ind w:left="5500" w:hanging="281"/>
      </w:pPr>
      <w:rPr>
        <w:rFonts w:hint="default"/>
        <w:lang w:val="es-ES" w:eastAsia="en-US" w:bidi="ar-SA"/>
      </w:rPr>
    </w:lvl>
    <w:lvl w:ilvl="7" w:tplc="45D8F580">
      <w:numFmt w:val="bullet"/>
      <w:lvlText w:val="•"/>
      <w:lvlJc w:val="left"/>
      <w:pPr>
        <w:ind w:left="6400" w:hanging="281"/>
      </w:pPr>
      <w:rPr>
        <w:rFonts w:hint="default"/>
        <w:lang w:val="es-ES" w:eastAsia="en-US" w:bidi="ar-SA"/>
      </w:rPr>
    </w:lvl>
    <w:lvl w:ilvl="8" w:tplc="D6CA7F2E">
      <w:numFmt w:val="bullet"/>
      <w:lvlText w:val="•"/>
      <w:lvlJc w:val="left"/>
      <w:pPr>
        <w:ind w:left="7300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21D39D4"/>
    <w:multiLevelType w:val="hybridMultilevel"/>
    <w:tmpl w:val="515CC96C"/>
    <w:lvl w:ilvl="0" w:tplc="F1C265E2">
      <w:start w:val="1"/>
      <w:numFmt w:val="lowerLetter"/>
      <w:lvlText w:val="%1)"/>
      <w:lvlJc w:val="left"/>
      <w:pPr>
        <w:ind w:left="100" w:hanging="321"/>
        <w:jc w:val="left"/>
      </w:pPr>
      <w:rPr>
        <w:rFonts w:ascii="Georgia" w:eastAsia="Georgia" w:hAnsi="Georgia" w:cs="Georgia" w:hint="default"/>
        <w:spacing w:val="-36"/>
        <w:w w:val="97"/>
        <w:sz w:val="24"/>
        <w:szCs w:val="24"/>
        <w:lang w:val="es-ES" w:eastAsia="en-US" w:bidi="ar-SA"/>
      </w:rPr>
    </w:lvl>
    <w:lvl w:ilvl="1" w:tplc="225202D4">
      <w:numFmt w:val="bullet"/>
      <w:lvlText w:val="•"/>
      <w:lvlJc w:val="left"/>
      <w:pPr>
        <w:ind w:left="1000" w:hanging="321"/>
      </w:pPr>
      <w:rPr>
        <w:rFonts w:hint="default"/>
        <w:lang w:val="es-ES" w:eastAsia="en-US" w:bidi="ar-SA"/>
      </w:rPr>
    </w:lvl>
    <w:lvl w:ilvl="2" w:tplc="DF985228">
      <w:numFmt w:val="bullet"/>
      <w:lvlText w:val="•"/>
      <w:lvlJc w:val="left"/>
      <w:pPr>
        <w:ind w:left="1900" w:hanging="321"/>
      </w:pPr>
      <w:rPr>
        <w:rFonts w:hint="default"/>
        <w:lang w:val="es-ES" w:eastAsia="en-US" w:bidi="ar-SA"/>
      </w:rPr>
    </w:lvl>
    <w:lvl w:ilvl="3" w:tplc="613CBEAC">
      <w:numFmt w:val="bullet"/>
      <w:lvlText w:val="•"/>
      <w:lvlJc w:val="left"/>
      <w:pPr>
        <w:ind w:left="2800" w:hanging="321"/>
      </w:pPr>
      <w:rPr>
        <w:rFonts w:hint="default"/>
        <w:lang w:val="es-ES" w:eastAsia="en-US" w:bidi="ar-SA"/>
      </w:rPr>
    </w:lvl>
    <w:lvl w:ilvl="4" w:tplc="68562794">
      <w:numFmt w:val="bullet"/>
      <w:lvlText w:val="•"/>
      <w:lvlJc w:val="left"/>
      <w:pPr>
        <w:ind w:left="3700" w:hanging="321"/>
      </w:pPr>
      <w:rPr>
        <w:rFonts w:hint="default"/>
        <w:lang w:val="es-ES" w:eastAsia="en-US" w:bidi="ar-SA"/>
      </w:rPr>
    </w:lvl>
    <w:lvl w:ilvl="5" w:tplc="C240B186">
      <w:numFmt w:val="bullet"/>
      <w:lvlText w:val="•"/>
      <w:lvlJc w:val="left"/>
      <w:pPr>
        <w:ind w:left="4600" w:hanging="321"/>
      </w:pPr>
      <w:rPr>
        <w:rFonts w:hint="default"/>
        <w:lang w:val="es-ES" w:eastAsia="en-US" w:bidi="ar-SA"/>
      </w:rPr>
    </w:lvl>
    <w:lvl w:ilvl="6" w:tplc="EC681290">
      <w:numFmt w:val="bullet"/>
      <w:lvlText w:val="•"/>
      <w:lvlJc w:val="left"/>
      <w:pPr>
        <w:ind w:left="5500" w:hanging="321"/>
      </w:pPr>
      <w:rPr>
        <w:rFonts w:hint="default"/>
        <w:lang w:val="es-ES" w:eastAsia="en-US" w:bidi="ar-SA"/>
      </w:rPr>
    </w:lvl>
    <w:lvl w:ilvl="7" w:tplc="A20AD0E2">
      <w:numFmt w:val="bullet"/>
      <w:lvlText w:val="•"/>
      <w:lvlJc w:val="left"/>
      <w:pPr>
        <w:ind w:left="6400" w:hanging="321"/>
      </w:pPr>
      <w:rPr>
        <w:rFonts w:hint="default"/>
        <w:lang w:val="es-ES" w:eastAsia="en-US" w:bidi="ar-SA"/>
      </w:rPr>
    </w:lvl>
    <w:lvl w:ilvl="8" w:tplc="2362B3DC">
      <w:numFmt w:val="bullet"/>
      <w:lvlText w:val="•"/>
      <w:lvlJc w:val="left"/>
      <w:pPr>
        <w:ind w:left="7300" w:hanging="321"/>
      </w:pPr>
      <w:rPr>
        <w:rFonts w:hint="default"/>
        <w:lang w:val="es-ES" w:eastAsia="en-US" w:bidi="ar-SA"/>
      </w:rPr>
    </w:lvl>
  </w:abstractNum>
  <w:abstractNum w:abstractNumId="2" w15:restartNumberingAfterBreak="0">
    <w:nsid w:val="68497E39"/>
    <w:multiLevelType w:val="hybridMultilevel"/>
    <w:tmpl w:val="6EF89E26"/>
    <w:lvl w:ilvl="0" w:tplc="8F0EA092">
      <w:start w:val="1"/>
      <w:numFmt w:val="lowerLetter"/>
      <w:lvlText w:val="%1)"/>
      <w:lvlJc w:val="left"/>
      <w:pPr>
        <w:ind w:left="381" w:hanging="281"/>
        <w:jc w:val="left"/>
      </w:pPr>
      <w:rPr>
        <w:rFonts w:ascii="Georgia" w:eastAsia="Georgia" w:hAnsi="Georgia" w:cs="Georgia" w:hint="default"/>
        <w:spacing w:val="-1"/>
        <w:w w:val="97"/>
        <w:sz w:val="24"/>
        <w:szCs w:val="24"/>
        <w:lang w:val="es-ES" w:eastAsia="en-US" w:bidi="ar-SA"/>
      </w:rPr>
    </w:lvl>
    <w:lvl w:ilvl="1" w:tplc="AD401616">
      <w:numFmt w:val="bullet"/>
      <w:lvlText w:val="•"/>
      <w:lvlJc w:val="left"/>
      <w:pPr>
        <w:ind w:left="1252" w:hanging="281"/>
      </w:pPr>
      <w:rPr>
        <w:rFonts w:hint="default"/>
        <w:lang w:val="es-ES" w:eastAsia="en-US" w:bidi="ar-SA"/>
      </w:rPr>
    </w:lvl>
    <w:lvl w:ilvl="2" w:tplc="9D0660E4">
      <w:numFmt w:val="bullet"/>
      <w:lvlText w:val="•"/>
      <w:lvlJc w:val="left"/>
      <w:pPr>
        <w:ind w:left="2124" w:hanging="281"/>
      </w:pPr>
      <w:rPr>
        <w:rFonts w:hint="default"/>
        <w:lang w:val="es-ES" w:eastAsia="en-US" w:bidi="ar-SA"/>
      </w:rPr>
    </w:lvl>
    <w:lvl w:ilvl="3" w:tplc="6A1071C8">
      <w:numFmt w:val="bullet"/>
      <w:lvlText w:val="•"/>
      <w:lvlJc w:val="left"/>
      <w:pPr>
        <w:ind w:left="2996" w:hanging="281"/>
      </w:pPr>
      <w:rPr>
        <w:rFonts w:hint="default"/>
        <w:lang w:val="es-ES" w:eastAsia="en-US" w:bidi="ar-SA"/>
      </w:rPr>
    </w:lvl>
    <w:lvl w:ilvl="4" w:tplc="74348770">
      <w:numFmt w:val="bullet"/>
      <w:lvlText w:val="•"/>
      <w:lvlJc w:val="left"/>
      <w:pPr>
        <w:ind w:left="3868" w:hanging="281"/>
      </w:pPr>
      <w:rPr>
        <w:rFonts w:hint="default"/>
        <w:lang w:val="es-ES" w:eastAsia="en-US" w:bidi="ar-SA"/>
      </w:rPr>
    </w:lvl>
    <w:lvl w:ilvl="5" w:tplc="666467C2">
      <w:numFmt w:val="bullet"/>
      <w:lvlText w:val="•"/>
      <w:lvlJc w:val="left"/>
      <w:pPr>
        <w:ind w:left="4740" w:hanging="281"/>
      </w:pPr>
      <w:rPr>
        <w:rFonts w:hint="default"/>
        <w:lang w:val="es-ES" w:eastAsia="en-US" w:bidi="ar-SA"/>
      </w:rPr>
    </w:lvl>
    <w:lvl w:ilvl="6" w:tplc="1D7ECC96">
      <w:numFmt w:val="bullet"/>
      <w:lvlText w:val="•"/>
      <w:lvlJc w:val="left"/>
      <w:pPr>
        <w:ind w:left="5612" w:hanging="281"/>
      </w:pPr>
      <w:rPr>
        <w:rFonts w:hint="default"/>
        <w:lang w:val="es-ES" w:eastAsia="en-US" w:bidi="ar-SA"/>
      </w:rPr>
    </w:lvl>
    <w:lvl w:ilvl="7" w:tplc="146600D0">
      <w:numFmt w:val="bullet"/>
      <w:lvlText w:val="•"/>
      <w:lvlJc w:val="left"/>
      <w:pPr>
        <w:ind w:left="6484" w:hanging="281"/>
      </w:pPr>
      <w:rPr>
        <w:rFonts w:hint="default"/>
        <w:lang w:val="es-ES" w:eastAsia="en-US" w:bidi="ar-SA"/>
      </w:rPr>
    </w:lvl>
    <w:lvl w:ilvl="8" w:tplc="ACAE0814">
      <w:numFmt w:val="bullet"/>
      <w:lvlText w:val="•"/>
      <w:lvlJc w:val="left"/>
      <w:pPr>
        <w:ind w:left="73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6DC57100"/>
    <w:multiLevelType w:val="hybridMultilevel"/>
    <w:tmpl w:val="9F1218F6"/>
    <w:lvl w:ilvl="0" w:tplc="1B806A12">
      <w:start w:val="1"/>
      <w:numFmt w:val="decimal"/>
      <w:lvlText w:val="%1."/>
      <w:lvlJc w:val="left"/>
      <w:pPr>
        <w:ind w:left="100" w:hanging="296"/>
        <w:jc w:val="left"/>
      </w:pPr>
      <w:rPr>
        <w:rFonts w:ascii="Georgia" w:eastAsia="Georgia" w:hAnsi="Georgia" w:cs="Georgia" w:hint="default"/>
        <w:spacing w:val="-2"/>
        <w:w w:val="124"/>
        <w:sz w:val="24"/>
        <w:szCs w:val="24"/>
        <w:lang w:val="es-ES" w:eastAsia="en-US" w:bidi="ar-SA"/>
      </w:rPr>
    </w:lvl>
    <w:lvl w:ilvl="1" w:tplc="9DC403D4">
      <w:numFmt w:val="bullet"/>
      <w:lvlText w:val="•"/>
      <w:lvlJc w:val="left"/>
      <w:pPr>
        <w:ind w:left="1000" w:hanging="296"/>
      </w:pPr>
      <w:rPr>
        <w:rFonts w:hint="default"/>
        <w:lang w:val="es-ES" w:eastAsia="en-US" w:bidi="ar-SA"/>
      </w:rPr>
    </w:lvl>
    <w:lvl w:ilvl="2" w:tplc="3B989BEE">
      <w:numFmt w:val="bullet"/>
      <w:lvlText w:val="•"/>
      <w:lvlJc w:val="left"/>
      <w:pPr>
        <w:ind w:left="1900" w:hanging="296"/>
      </w:pPr>
      <w:rPr>
        <w:rFonts w:hint="default"/>
        <w:lang w:val="es-ES" w:eastAsia="en-US" w:bidi="ar-SA"/>
      </w:rPr>
    </w:lvl>
    <w:lvl w:ilvl="3" w:tplc="848A0466">
      <w:numFmt w:val="bullet"/>
      <w:lvlText w:val="•"/>
      <w:lvlJc w:val="left"/>
      <w:pPr>
        <w:ind w:left="2800" w:hanging="296"/>
      </w:pPr>
      <w:rPr>
        <w:rFonts w:hint="default"/>
        <w:lang w:val="es-ES" w:eastAsia="en-US" w:bidi="ar-SA"/>
      </w:rPr>
    </w:lvl>
    <w:lvl w:ilvl="4" w:tplc="03E815F2">
      <w:numFmt w:val="bullet"/>
      <w:lvlText w:val="•"/>
      <w:lvlJc w:val="left"/>
      <w:pPr>
        <w:ind w:left="3700" w:hanging="296"/>
      </w:pPr>
      <w:rPr>
        <w:rFonts w:hint="default"/>
        <w:lang w:val="es-ES" w:eastAsia="en-US" w:bidi="ar-SA"/>
      </w:rPr>
    </w:lvl>
    <w:lvl w:ilvl="5" w:tplc="65E8DE24">
      <w:numFmt w:val="bullet"/>
      <w:lvlText w:val="•"/>
      <w:lvlJc w:val="left"/>
      <w:pPr>
        <w:ind w:left="4600" w:hanging="296"/>
      </w:pPr>
      <w:rPr>
        <w:rFonts w:hint="default"/>
        <w:lang w:val="es-ES" w:eastAsia="en-US" w:bidi="ar-SA"/>
      </w:rPr>
    </w:lvl>
    <w:lvl w:ilvl="6" w:tplc="A300E706">
      <w:numFmt w:val="bullet"/>
      <w:lvlText w:val="•"/>
      <w:lvlJc w:val="left"/>
      <w:pPr>
        <w:ind w:left="5500" w:hanging="296"/>
      </w:pPr>
      <w:rPr>
        <w:rFonts w:hint="default"/>
        <w:lang w:val="es-ES" w:eastAsia="en-US" w:bidi="ar-SA"/>
      </w:rPr>
    </w:lvl>
    <w:lvl w:ilvl="7" w:tplc="8864001E">
      <w:numFmt w:val="bullet"/>
      <w:lvlText w:val="•"/>
      <w:lvlJc w:val="left"/>
      <w:pPr>
        <w:ind w:left="6400" w:hanging="296"/>
      </w:pPr>
      <w:rPr>
        <w:rFonts w:hint="default"/>
        <w:lang w:val="es-ES" w:eastAsia="en-US" w:bidi="ar-SA"/>
      </w:rPr>
    </w:lvl>
    <w:lvl w:ilvl="8" w:tplc="E70AE83C">
      <w:numFmt w:val="bullet"/>
      <w:lvlText w:val="•"/>
      <w:lvlJc w:val="left"/>
      <w:pPr>
        <w:ind w:left="7300" w:hanging="296"/>
      </w:pPr>
      <w:rPr>
        <w:rFonts w:hint="default"/>
        <w:lang w:val="es-ES" w:eastAsia="en-US" w:bidi="ar-SA"/>
      </w:rPr>
    </w:lvl>
  </w:abstractNum>
  <w:num w:numId="1" w16cid:durableId="697973888">
    <w:abstractNumId w:val="0"/>
  </w:num>
  <w:num w:numId="2" w16cid:durableId="1275938049">
    <w:abstractNumId w:val="1"/>
  </w:num>
  <w:num w:numId="3" w16cid:durableId="1726484785">
    <w:abstractNumId w:val="2"/>
  </w:num>
  <w:num w:numId="4" w16cid:durableId="85330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A9"/>
    <w:rsid w:val="000E42A9"/>
    <w:rsid w:val="00464738"/>
    <w:rsid w:val="005B4A1C"/>
    <w:rsid w:val="008A6664"/>
    <w:rsid w:val="00EB0782"/>
    <w:rsid w:val="00F2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3610"/>
  <w15:docId w15:val="{54C4B9C8-8DEE-4216-A004-AA159E76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1361" w:right="138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Instrucciones_Trabajo_etica_profesional.docx.pdf</dc:title>
  <dc:creator>Jessica</dc:creator>
  <cp:lastModifiedBy>jessica arenas paredes</cp:lastModifiedBy>
  <cp:revision>4</cp:revision>
  <dcterms:created xsi:type="dcterms:W3CDTF">2023-04-08T16:39:00Z</dcterms:created>
  <dcterms:modified xsi:type="dcterms:W3CDTF">2023-04-08T21:27:00Z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2023-04-08T00:00:00Z</vt:filetime>
  </property>
</Properties>
</file>