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BB" w:rsidRPr="00B63ABB" w:rsidRDefault="00B63ABB" w:rsidP="00B63ABB">
      <w:pPr>
        <w:suppressAutoHyphens/>
        <w:spacing w:after="0" w:line="276"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b/>
          <w:sz w:val="20"/>
          <w:szCs w:val="20"/>
          <w:lang w:eastAsia="ar-SA"/>
        </w:rPr>
      </w:pPr>
    </w:p>
    <w:p w:rsidR="00B63ABB" w:rsidRPr="00B63ABB" w:rsidRDefault="00B63ABB" w:rsidP="00B63ABB">
      <w:pPr>
        <w:suppressAutoHyphens/>
        <w:spacing w:after="0" w:line="240" w:lineRule="auto"/>
        <w:jc w:val="center"/>
        <w:rPr>
          <w:rFonts w:ascii="Calibri" w:eastAsia="Times New Roman" w:hAnsi="Calibri" w:cs="Times New Roman"/>
          <w:b/>
          <w:sz w:val="20"/>
          <w:szCs w:val="20"/>
          <w:lang w:val="es-ES" w:eastAsia="ar-SA"/>
        </w:rPr>
      </w:pPr>
      <w:r w:rsidRPr="00B63ABB">
        <w:rPr>
          <w:rFonts w:ascii="Calibri" w:eastAsia="Times New Roman" w:hAnsi="Calibri" w:cs="Times New Roman"/>
          <w:b/>
          <w:sz w:val="20"/>
          <w:szCs w:val="20"/>
          <w:lang w:val="es-ES" w:eastAsia="ar-SA"/>
        </w:rPr>
        <w:t>SOCIEDADES EN COMANDITA</w:t>
      </w:r>
    </w:p>
    <w:p w:rsidR="00B63ABB" w:rsidRPr="00B63ABB" w:rsidRDefault="00B63ABB" w:rsidP="00B63ABB">
      <w:pPr>
        <w:suppressAutoHyphens/>
        <w:spacing w:after="0" w:line="240" w:lineRule="auto"/>
        <w:jc w:val="both"/>
        <w:rPr>
          <w:rFonts w:ascii="Calibri" w:eastAsia="Times New Roman" w:hAnsi="Calibri" w:cs="Times New Roman"/>
          <w:b/>
          <w:sz w:val="20"/>
          <w:szCs w:val="20"/>
          <w:u w:val="single"/>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Es la primera sociedad a la que se le reconoció personalidad jurídica. Históricamente era denominada “comenda”.</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Se configuraba a través de 2 sujetos: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 </w:t>
      </w:r>
      <w:proofErr w:type="spellStart"/>
      <w:r w:rsidRPr="00B63ABB">
        <w:rPr>
          <w:rFonts w:ascii="Calibri" w:eastAsia="Times New Roman" w:hAnsi="Calibri" w:cs="Times New Roman"/>
          <w:sz w:val="20"/>
          <w:szCs w:val="20"/>
          <w:lang w:val="es-ES" w:eastAsia="ar-SA"/>
        </w:rPr>
        <w:t>Comendator</w:t>
      </w:r>
      <w:proofErr w:type="spellEnd"/>
      <w:r w:rsidRPr="00B63ABB">
        <w:rPr>
          <w:rFonts w:ascii="Calibri" w:eastAsia="Times New Roman" w:hAnsi="Calibri" w:cs="Times New Roman"/>
          <w:sz w:val="20"/>
          <w:szCs w:val="20"/>
          <w:lang w:val="es-ES" w:eastAsia="ar-SA"/>
        </w:rPr>
        <w:t xml:space="preserve"> o comendador: </w:t>
      </w:r>
      <w:r w:rsidR="00E439EC">
        <w:rPr>
          <w:rFonts w:ascii="Calibri" w:eastAsia="Times New Roman" w:hAnsi="Calibri" w:cs="Times New Roman"/>
          <w:sz w:val="20"/>
          <w:szCs w:val="20"/>
          <w:lang w:val="es-ES" w:eastAsia="ar-SA"/>
        </w:rPr>
        <w:t>E</w:t>
      </w:r>
      <w:r w:rsidRPr="00B63ABB">
        <w:rPr>
          <w:rFonts w:ascii="Calibri" w:eastAsia="Times New Roman" w:hAnsi="Calibri" w:cs="Times New Roman"/>
          <w:sz w:val="20"/>
          <w:szCs w:val="20"/>
          <w:lang w:val="es-ES" w:eastAsia="ar-SA"/>
        </w:rPr>
        <w:t>l que encomienda (entregaba dinero o mercaderías a un ejecutor).</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 Ejecutor: </w:t>
      </w:r>
      <w:r w:rsidR="00E439EC">
        <w:rPr>
          <w:rFonts w:ascii="Calibri" w:eastAsia="Times New Roman" w:hAnsi="Calibri" w:cs="Times New Roman"/>
          <w:sz w:val="20"/>
          <w:szCs w:val="20"/>
          <w:lang w:val="es-ES" w:eastAsia="ar-SA"/>
        </w:rPr>
        <w:t>E</w:t>
      </w:r>
      <w:r w:rsidRPr="00B63ABB">
        <w:rPr>
          <w:rFonts w:ascii="Calibri" w:eastAsia="Times New Roman" w:hAnsi="Calibri" w:cs="Times New Roman"/>
          <w:sz w:val="20"/>
          <w:szCs w:val="20"/>
          <w:lang w:val="es-ES" w:eastAsia="ar-SA"/>
        </w:rPr>
        <w:t xml:space="preserve">s el realizador o gestor del negocio, que lo hacía a nombre propio y bajo su responsabilidad.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Concluido el negocio se repartían las utilidades.</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En cuanto a las pérdidas, el </w:t>
      </w:r>
      <w:proofErr w:type="spellStart"/>
      <w:r w:rsidRPr="00B63ABB">
        <w:rPr>
          <w:rFonts w:ascii="Calibri" w:eastAsia="Times New Roman" w:hAnsi="Calibri" w:cs="Times New Roman"/>
          <w:sz w:val="20"/>
          <w:szCs w:val="20"/>
          <w:lang w:val="es-ES" w:eastAsia="ar-SA"/>
        </w:rPr>
        <w:t>comendator</w:t>
      </w:r>
      <w:proofErr w:type="spellEnd"/>
      <w:r w:rsidRPr="00B63ABB">
        <w:rPr>
          <w:rFonts w:ascii="Calibri" w:eastAsia="Times New Roman" w:hAnsi="Calibri" w:cs="Times New Roman"/>
          <w:sz w:val="20"/>
          <w:szCs w:val="20"/>
          <w:lang w:val="es-ES" w:eastAsia="ar-SA"/>
        </w:rPr>
        <w:t xml:space="preserve"> respondía sólo por las mercaderías o dineros entregados al ejecutor.</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Dependiendo de cómo se estructuraba el negocio, esta comenda podía revestir el carácter de:</w:t>
      </w: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val="es-ES" w:eastAsia="ar-SA"/>
        </w:rPr>
      </w:pPr>
    </w:p>
    <w:p w:rsidR="00E439EC"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i) </w:t>
      </w:r>
      <w:r w:rsidRPr="00B63ABB">
        <w:rPr>
          <w:rFonts w:ascii="Calibri" w:eastAsia="Times New Roman" w:hAnsi="Calibri" w:cs="Times New Roman"/>
          <w:sz w:val="20"/>
          <w:szCs w:val="20"/>
          <w:u w:val="single"/>
          <w:lang w:eastAsia="ar-SA"/>
        </w:rPr>
        <w:t>Asociación oculta</w:t>
      </w:r>
      <w:r w:rsidRPr="00B63ABB">
        <w:rPr>
          <w:rFonts w:ascii="Calibri" w:eastAsia="Times New Roman" w:hAnsi="Calibri" w:cs="Times New Roman"/>
          <w:sz w:val="20"/>
          <w:szCs w:val="20"/>
          <w:lang w:eastAsia="ar-SA"/>
        </w:rPr>
        <w:t>: reparto equitativo de utilidades. Frente a terceros solo aparecía el ejecutor, sin perjuicio de que entre el comendador y ejecutor hubiese una sociedad, actualmente corresponde a una asociación o cuenta</w:t>
      </w:r>
      <w:r w:rsidR="00E439EC">
        <w:rPr>
          <w:rFonts w:ascii="Calibri" w:eastAsia="Times New Roman" w:hAnsi="Calibri" w:cs="Times New Roman"/>
          <w:sz w:val="20"/>
          <w:szCs w:val="20"/>
          <w:lang w:eastAsia="ar-SA"/>
        </w:rPr>
        <w:t>s</w:t>
      </w:r>
      <w:r w:rsidRPr="00B63ABB">
        <w:rPr>
          <w:rFonts w:ascii="Calibri" w:eastAsia="Times New Roman" w:hAnsi="Calibri" w:cs="Times New Roman"/>
          <w:sz w:val="20"/>
          <w:szCs w:val="20"/>
          <w:lang w:eastAsia="ar-SA"/>
        </w:rPr>
        <w:t xml:space="preserve"> en participación; </w:t>
      </w:r>
    </w:p>
    <w:p w:rsidR="00E439EC" w:rsidRDefault="00E439EC" w:rsidP="00B63ABB">
      <w:pPr>
        <w:suppressAutoHyphens/>
        <w:spacing w:after="0" w:line="240" w:lineRule="auto"/>
        <w:jc w:val="both"/>
        <w:rPr>
          <w:rFonts w:ascii="Calibri" w:eastAsia="Times New Roman" w:hAnsi="Calibri" w:cs="Times New Roman"/>
          <w:sz w:val="20"/>
          <w:szCs w:val="20"/>
          <w:lang w:eastAsia="ar-SA"/>
        </w:rPr>
      </w:pPr>
    </w:p>
    <w:p w:rsidR="00E439EC" w:rsidRDefault="00B63ABB" w:rsidP="00B63ABB">
      <w:pPr>
        <w:suppressAutoHyphens/>
        <w:spacing w:after="0" w:line="240" w:lineRule="auto"/>
        <w:jc w:val="both"/>
        <w:rPr>
          <w:rFonts w:ascii="Calibri" w:eastAsia="Times New Roman" w:hAnsi="Calibri" w:cs="Times New Roman"/>
          <w:sz w:val="20"/>
          <w:szCs w:val="20"/>
          <w:lang w:eastAsia="ar-SA"/>
        </w:rPr>
      </w:pPr>
      <w:proofErr w:type="spellStart"/>
      <w:r w:rsidRPr="00B63ABB">
        <w:rPr>
          <w:rFonts w:ascii="Calibri" w:eastAsia="Times New Roman" w:hAnsi="Calibri" w:cs="Times New Roman"/>
          <w:sz w:val="20"/>
          <w:szCs w:val="20"/>
          <w:lang w:eastAsia="ar-SA"/>
        </w:rPr>
        <w:t>ii</w:t>
      </w:r>
      <w:proofErr w:type="spellEnd"/>
      <w:r w:rsidRPr="00B63ABB">
        <w:rPr>
          <w:rFonts w:ascii="Calibri" w:eastAsia="Times New Roman" w:hAnsi="Calibri" w:cs="Times New Roman"/>
          <w:sz w:val="20"/>
          <w:szCs w:val="20"/>
          <w:lang w:eastAsia="ar-SA"/>
        </w:rPr>
        <w:t xml:space="preserve">) </w:t>
      </w:r>
      <w:r w:rsidRPr="00B63ABB">
        <w:rPr>
          <w:rFonts w:ascii="Calibri" w:eastAsia="Times New Roman" w:hAnsi="Calibri" w:cs="Times New Roman"/>
          <w:sz w:val="20"/>
          <w:szCs w:val="20"/>
          <w:u w:val="single"/>
          <w:lang w:eastAsia="ar-SA"/>
        </w:rPr>
        <w:t>Comisión</w:t>
      </w:r>
      <w:r w:rsidRPr="00B63ABB">
        <w:rPr>
          <w:rFonts w:ascii="Calibri" w:eastAsia="Times New Roman" w:hAnsi="Calibri" w:cs="Times New Roman"/>
          <w:b/>
          <w:sz w:val="20"/>
          <w:szCs w:val="20"/>
          <w:lang w:eastAsia="ar-SA"/>
        </w:rPr>
        <w:t xml:space="preserve">: </w:t>
      </w:r>
      <w:r w:rsidRPr="00B63ABB">
        <w:rPr>
          <w:rFonts w:ascii="Calibri" w:eastAsia="Times New Roman" w:hAnsi="Calibri" w:cs="Times New Roman"/>
          <w:sz w:val="20"/>
          <w:szCs w:val="20"/>
          <w:lang w:eastAsia="ar-SA"/>
        </w:rPr>
        <w:t xml:space="preserve">Al ejecutor le correspondía un monto fijo de las utilidades (comisión o mandato mercantil), como remuneración por haber concluido el encargo; o </w:t>
      </w:r>
    </w:p>
    <w:p w:rsidR="00E439EC" w:rsidRDefault="00E439EC"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roofErr w:type="spellStart"/>
      <w:r w:rsidRPr="00B63ABB">
        <w:rPr>
          <w:rFonts w:ascii="Calibri" w:eastAsia="Times New Roman" w:hAnsi="Calibri" w:cs="Times New Roman"/>
          <w:sz w:val="20"/>
          <w:szCs w:val="20"/>
          <w:lang w:eastAsia="ar-SA"/>
        </w:rPr>
        <w:t>iii</w:t>
      </w:r>
      <w:proofErr w:type="spellEnd"/>
      <w:r w:rsidRPr="00B63ABB">
        <w:rPr>
          <w:rFonts w:ascii="Calibri" w:eastAsia="Times New Roman" w:hAnsi="Calibri" w:cs="Times New Roman"/>
          <w:sz w:val="20"/>
          <w:szCs w:val="20"/>
          <w:lang w:eastAsia="ar-SA"/>
        </w:rPr>
        <w:t xml:space="preserve">) </w:t>
      </w:r>
      <w:r w:rsidRPr="00B63ABB">
        <w:rPr>
          <w:rFonts w:ascii="Calibri" w:eastAsia="Times New Roman" w:hAnsi="Calibri" w:cs="Times New Roman"/>
          <w:sz w:val="20"/>
          <w:szCs w:val="20"/>
          <w:u w:val="single"/>
          <w:lang w:eastAsia="ar-SA"/>
        </w:rPr>
        <w:t>Mutuo mercantil o préstamo a la gruesa ventura</w:t>
      </w:r>
      <w:r w:rsidRPr="00B63ABB">
        <w:rPr>
          <w:rFonts w:ascii="Calibri" w:eastAsia="Times New Roman" w:hAnsi="Calibri" w:cs="Times New Roman"/>
          <w:sz w:val="20"/>
          <w:szCs w:val="20"/>
          <w:lang w:eastAsia="ar-SA"/>
        </w:rPr>
        <w:t xml:space="preserve">: si el negocio resultaba, el ejecutor le devolvía al </w:t>
      </w:r>
      <w:proofErr w:type="spellStart"/>
      <w:r w:rsidRPr="00B63ABB">
        <w:rPr>
          <w:rFonts w:ascii="Calibri" w:eastAsia="Times New Roman" w:hAnsi="Calibri" w:cs="Times New Roman"/>
          <w:sz w:val="20"/>
          <w:szCs w:val="20"/>
          <w:lang w:eastAsia="ar-SA"/>
        </w:rPr>
        <w:t>comendator</w:t>
      </w:r>
      <w:proofErr w:type="spellEnd"/>
      <w:r w:rsidRPr="00B63ABB">
        <w:rPr>
          <w:rFonts w:ascii="Calibri" w:eastAsia="Times New Roman" w:hAnsi="Calibri" w:cs="Times New Roman"/>
          <w:sz w:val="20"/>
          <w:szCs w:val="20"/>
          <w:lang w:eastAsia="ar-SA"/>
        </w:rPr>
        <w:t xml:space="preserve"> los fondos proporcionados más un</w:t>
      </w:r>
      <w:r w:rsidR="00E439EC">
        <w:rPr>
          <w:rFonts w:ascii="Calibri" w:eastAsia="Times New Roman" w:hAnsi="Calibri" w:cs="Times New Roman"/>
          <w:sz w:val="20"/>
          <w:szCs w:val="20"/>
          <w:lang w:eastAsia="ar-SA"/>
        </w:rPr>
        <w:t xml:space="preserve">a suma fija establecida </w:t>
      </w:r>
      <w:r w:rsidRPr="00B63ABB">
        <w:rPr>
          <w:rFonts w:ascii="Calibri" w:eastAsia="Times New Roman" w:hAnsi="Calibri" w:cs="Times New Roman"/>
          <w:sz w:val="20"/>
          <w:szCs w:val="20"/>
          <w:lang w:eastAsia="ar-SA"/>
        </w:rPr>
        <w:t>con anterioridad.</w:t>
      </w:r>
      <w:r w:rsidR="00E439EC">
        <w:rPr>
          <w:rFonts w:ascii="Calibri" w:eastAsia="Times New Roman" w:hAnsi="Calibri" w:cs="Times New Roman"/>
          <w:sz w:val="20"/>
          <w:szCs w:val="20"/>
          <w:lang w:eastAsia="ar-SA"/>
        </w:rPr>
        <w:t xml:space="preserve"> Si el negocio fracasaba, el </w:t>
      </w:r>
      <w:proofErr w:type="spellStart"/>
      <w:r w:rsidR="00E439EC">
        <w:rPr>
          <w:rFonts w:ascii="Calibri" w:eastAsia="Times New Roman" w:hAnsi="Calibri" w:cs="Times New Roman"/>
          <w:sz w:val="20"/>
          <w:szCs w:val="20"/>
          <w:lang w:eastAsia="ar-SA"/>
        </w:rPr>
        <w:t>comendator</w:t>
      </w:r>
      <w:proofErr w:type="spellEnd"/>
      <w:r w:rsidR="00E439EC">
        <w:rPr>
          <w:rFonts w:ascii="Calibri" w:eastAsia="Times New Roman" w:hAnsi="Calibri" w:cs="Times New Roman"/>
          <w:sz w:val="20"/>
          <w:szCs w:val="20"/>
          <w:lang w:eastAsia="ar-SA"/>
        </w:rPr>
        <w:t xml:space="preserve"> nada restituía. Es el antecedente del contrato de seguro.</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bookmarkStart w:id="0" w:name="_GoBack"/>
      <w:bookmarkEnd w:id="0"/>
    </w:p>
    <w:p w:rsidR="00B63ABB" w:rsidRPr="00B63ABB" w:rsidRDefault="00B63ABB" w:rsidP="00B63ABB">
      <w:pPr>
        <w:suppressAutoHyphens/>
        <w:spacing w:after="0" w:line="240" w:lineRule="auto"/>
        <w:jc w:val="both"/>
        <w:rPr>
          <w:rFonts w:ascii="Calibri" w:eastAsia="Times New Roman" w:hAnsi="Calibri" w:cs="Times New Roman"/>
          <w:b/>
          <w:sz w:val="20"/>
          <w:szCs w:val="20"/>
          <w:lang w:val="es-ES" w:eastAsia="ar-SA"/>
        </w:rPr>
      </w:pPr>
      <w:r w:rsidRPr="00B63ABB">
        <w:rPr>
          <w:rFonts w:ascii="Calibri" w:eastAsia="Times New Roman" w:hAnsi="Calibri" w:cs="Times New Roman"/>
          <w:sz w:val="20"/>
          <w:szCs w:val="20"/>
          <w:lang w:val="es-ES" w:eastAsia="ar-SA"/>
        </w:rPr>
        <w:t xml:space="preserve">Todos estos negocios eran más bien marítimos, posteriormente evolucionaron en negocios terrestres de carácter permanente, lo que requirió por consiguiente una estructura </w:t>
      </w:r>
      <w:r w:rsidR="00E439EC">
        <w:rPr>
          <w:rFonts w:ascii="Calibri" w:eastAsia="Times New Roman" w:hAnsi="Calibri" w:cs="Times New Roman"/>
          <w:sz w:val="20"/>
          <w:szCs w:val="20"/>
          <w:lang w:val="es-ES" w:eastAsia="ar-SA"/>
        </w:rPr>
        <w:t>que perdurara en el tiempo</w:t>
      </w:r>
      <w:r w:rsidRPr="00B63ABB">
        <w:rPr>
          <w:rFonts w:ascii="Calibri" w:eastAsia="Times New Roman" w:hAnsi="Calibri" w:cs="Times New Roman"/>
          <w:sz w:val="20"/>
          <w:szCs w:val="20"/>
          <w:lang w:val="es-ES" w:eastAsia="ar-SA"/>
        </w:rPr>
        <w:t>. Nace la sociedad en comandita. Esta sociedad presenta 2 tipos</w:t>
      </w:r>
      <w:r w:rsidR="00E439EC">
        <w:rPr>
          <w:rFonts w:ascii="Calibri" w:eastAsia="Times New Roman" w:hAnsi="Calibri" w:cs="Times New Roman"/>
          <w:sz w:val="20"/>
          <w:szCs w:val="20"/>
          <w:lang w:val="es-ES" w:eastAsia="ar-SA"/>
        </w:rPr>
        <w:t xml:space="preserve"> o categorías</w:t>
      </w:r>
      <w:r w:rsidRPr="00B63ABB">
        <w:rPr>
          <w:rFonts w:ascii="Calibri" w:eastAsia="Times New Roman" w:hAnsi="Calibri" w:cs="Times New Roman"/>
          <w:sz w:val="20"/>
          <w:szCs w:val="20"/>
          <w:lang w:val="es-ES" w:eastAsia="ar-SA"/>
        </w:rPr>
        <w:t xml:space="preserve"> de socios, los socios </w:t>
      </w:r>
      <w:r w:rsidRPr="00B63ABB">
        <w:rPr>
          <w:rFonts w:ascii="Calibri" w:eastAsia="Times New Roman" w:hAnsi="Calibri" w:cs="Times New Roman"/>
          <w:b/>
          <w:sz w:val="20"/>
          <w:szCs w:val="20"/>
          <w:lang w:val="es-ES" w:eastAsia="ar-SA"/>
        </w:rPr>
        <w:t>gestores</w:t>
      </w:r>
      <w:r w:rsidRPr="00B63ABB">
        <w:rPr>
          <w:rFonts w:ascii="Calibri" w:eastAsia="Times New Roman" w:hAnsi="Calibri" w:cs="Times New Roman"/>
          <w:sz w:val="20"/>
          <w:szCs w:val="20"/>
          <w:lang w:val="es-ES" w:eastAsia="ar-SA"/>
        </w:rPr>
        <w:t xml:space="preserve"> y los socios </w:t>
      </w:r>
      <w:r w:rsidRPr="00B63ABB">
        <w:rPr>
          <w:rFonts w:ascii="Calibri" w:eastAsia="Times New Roman" w:hAnsi="Calibri" w:cs="Times New Roman"/>
          <w:b/>
          <w:sz w:val="20"/>
          <w:szCs w:val="20"/>
          <w:lang w:val="es-ES" w:eastAsia="ar-SA"/>
        </w:rPr>
        <w:t>comanditarios.</w:t>
      </w: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Socios gestores:</w:t>
      </w:r>
      <w:r w:rsidRPr="00B63ABB">
        <w:rPr>
          <w:rFonts w:ascii="Calibri" w:eastAsia="Times New Roman" w:hAnsi="Calibri" w:cs="Times New Roman"/>
          <w:sz w:val="20"/>
          <w:szCs w:val="20"/>
          <w:lang w:val="es-ES" w:eastAsia="ar-SA"/>
        </w:rPr>
        <w:t xml:space="preserve"> Administran la compañía y no están obligados a realizar un aporte </w:t>
      </w:r>
      <w:r w:rsidR="00E439EC">
        <w:rPr>
          <w:rFonts w:ascii="Calibri" w:eastAsia="Times New Roman" w:hAnsi="Calibri" w:cs="Times New Roman"/>
          <w:sz w:val="20"/>
          <w:szCs w:val="20"/>
          <w:lang w:val="es-ES" w:eastAsia="ar-SA"/>
        </w:rPr>
        <w:t xml:space="preserve">en dinero o bienes </w:t>
      </w:r>
      <w:r w:rsidRPr="00B63ABB">
        <w:rPr>
          <w:rFonts w:ascii="Calibri" w:eastAsia="Times New Roman" w:hAnsi="Calibri" w:cs="Times New Roman"/>
          <w:sz w:val="20"/>
          <w:szCs w:val="20"/>
          <w:lang w:val="es-ES" w:eastAsia="ar-SA"/>
        </w:rPr>
        <w:t xml:space="preserve">(pueden hacerlo), responden en forma solidaria e indefinida de las deudas sociales. </w:t>
      </w: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Socios comanditarios:</w:t>
      </w:r>
      <w:r w:rsidRPr="00B63ABB">
        <w:rPr>
          <w:rFonts w:ascii="Calibri" w:eastAsia="Times New Roman" w:hAnsi="Calibri" w:cs="Times New Roman"/>
          <w:sz w:val="20"/>
          <w:szCs w:val="20"/>
          <w:lang w:val="es-ES" w:eastAsia="ar-SA"/>
        </w:rPr>
        <w:t xml:space="preserve"> Tienen la obligación de realizar un aporte, no pueden inmiscuirse en la administración de manera alguna, responden solo hasta el monto de los aportes </w:t>
      </w:r>
      <w:r w:rsidR="00E439EC">
        <w:rPr>
          <w:rFonts w:ascii="Calibri" w:eastAsia="Times New Roman" w:hAnsi="Calibri" w:cs="Times New Roman"/>
          <w:sz w:val="20"/>
          <w:szCs w:val="20"/>
          <w:lang w:val="es-ES" w:eastAsia="ar-SA"/>
        </w:rPr>
        <w:t>entregados o comprometidos.</w:t>
      </w:r>
      <w:r w:rsidRPr="00B63ABB">
        <w:rPr>
          <w:rFonts w:ascii="Calibri" w:eastAsia="Times New Roman" w:hAnsi="Calibri" w:cs="Times New Roman"/>
          <w:sz w:val="20"/>
          <w:szCs w:val="20"/>
          <w:lang w:val="es-ES" w:eastAsia="ar-SA"/>
        </w:rPr>
        <w:t xml:space="preserve"> </w:t>
      </w:r>
      <w:r w:rsidR="00E439EC">
        <w:rPr>
          <w:rFonts w:ascii="Calibri" w:eastAsia="Times New Roman" w:hAnsi="Calibri" w:cs="Times New Roman"/>
          <w:sz w:val="20"/>
          <w:szCs w:val="20"/>
          <w:lang w:val="es-ES" w:eastAsia="ar-SA"/>
        </w:rPr>
        <w:t>Se les concede una limitación de responsabilidad pues ellos no participan de la gestión del negocio.</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El éxito de esta figura se debió a que, por regla general, los ejecutores eran grandes mercaderes, por lo que todos querían participar de estas empresas. Además, </w:t>
      </w:r>
      <w:proofErr w:type="gramStart"/>
      <w:r w:rsidRPr="00B63ABB">
        <w:rPr>
          <w:rFonts w:ascii="Calibri" w:eastAsia="Times New Roman" w:hAnsi="Calibri" w:cs="Times New Roman"/>
          <w:sz w:val="20"/>
          <w:szCs w:val="20"/>
          <w:lang w:val="es-ES" w:eastAsia="ar-SA"/>
        </w:rPr>
        <w:t>le</w:t>
      </w:r>
      <w:proofErr w:type="gramEnd"/>
      <w:r w:rsidRPr="00B63ABB">
        <w:rPr>
          <w:rFonts w:ascii="Calibri" w:eastAsia="Times New Roman" w:hAnsi="Calibri" w:cs="Times New Roman"/>
          <w:sz w:val="20"/>
          <w:szCs w:val="20"/>
          <w:lang w:val="es-ES" w:eastAsia="ar-SA"/>
        </w:rPr>
        <w:t xml:space="preserve"> permitía a los nobles </w:t>
      </w:r>
      <w:r w:rsidR="00E439EC">
        <w:rPr>
          <w:rFonts w:ascii="Calibri" w:eastAsia="Times New Roman" w:hAnsi="Calibri" w:cs="Times New Roman"/>
          <w:sz w:val="20"/>
          <w:szCs w:val="20"/>
          <w:lang w:val="es-ES" w:eastAsia="ar-SA"/>
        </w:rPr>
        <w:t>y al clero comerciar</w:t>
      </w:r>
      <w:r w:rsidRPr="00B63ABB">
        <w:rPr>
          <w:rFonts w:ascii="Calibri" w:eastAsia="Times New Roman" w:hAnsi="Calibri" w:cs="Times New Roman"/>
          <w:sz w:val="20"/>
          <w:szCs w:val="20"/>
          <w:lang w:val="es-ES" w:eastAsia="ar-SA"/>
        </w:rPr>
        <w:t xml:space="preserve"> en forma oculta.</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E439EC">
      <w:pPr>
        <w:suppressAutoHyphens/>
        <w:spacing w:after="0" w:line="240" w:lineRule="auto"/>
        <w:jc w:val="center"/>
        <w:rPr>
          <w:rFonts w:ascii="Calibri" w:eastAsia="Times New Roman" w:hAnsi="Calibri" w:cs="Times New Roman"/>
          <w:sz w:val="20"/>
          <w:szCs w:val="20"/>
          <w:lang w:val="es-ES" w:eastAsia="ar-SA"/>
        </w:rPr>
      </w:pPr>
      <w:r w:rsidRPr="00E439EC">
        <w:rPr>
          <w:rFonts w:ascii="Calibri" w:eastAsia="Times New Roman" w:hAnsi="Calibri" w:cs="Times New Roman"/>
          <w:b/>
          <w:sz w:val="20"/>
          <w:szCs w:val="20"/>
          <w:lang w:val="es-ES" w:eastAsia="ar-SA"/>
        </w:rPr>
        <w:t>REGULACIÓN</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Código Civil: Arts. 2061-2062 (leer)</w:t>
      </w:r>
      <w:r w:rsidR="00E439EC">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Código Comercio: Título VII del libro II, párrafos 9-10 y 11, arts. 470 y </w:t>
      </w:r>
      <w:proofErr w:type="spellStart"/>
      <w:r w:rsidRPr="00B63ABB">
        <w:rPr>
          <w:rFonts w:ascii="Calibri" w:eastAsia="Times New Roman" w:hAnsi="Calibri" w:cs="Times New Roman"/>
          <w:sz w:val="20"/>
          <w:szCs w:val="20"/>
          <w:lang w:val="es-ES" w:eastAsia="ar-SA"/>
        </w:rPr>
        <w:t>s.s</w:t>
      </w:r>
      <w:proofErr w:type="spellEnd"/>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Definición (general): art 470 código comercio</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Art 472: Sociedad en Comandita Simple.</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Art 473: Sociedad Comandita por Acciones.</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E439EC"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Estas sociedades permiten</w:t>
      </w:r>
      <w:r w:rsidR="00B63ABB" w:rsidRPr="00B63ABB">
        <w:rPr>
          <w:rFonts w:ascii="Calibri" w:eastAsia="Times New Roman" w:hAnsi="Calibri" w:cs="Times New Roman"/>
          <w:sz w:val="20"/>
          <w:szCs w:val="20"/>
          <w:lang w:val="es-ES" w:eastAsia="ar-SA"/>
        </w:rPr>
        <w:t xml:space="preserve"> radicar la administración en una o más personas (naturales o jurídicas) denominadas gestores y recibir, con esta estructura, a otros socios capitalistas para su financiamiento, quienes no podrán, bajo ningún aspecto, vulnerar o inmiscuirse en la administración de la compañía: </w:t>
      </w:r>
      <w:proofErr w:type="spellStart"/>
      <w:r w:rsidR="00B63ABB" w:rsidRPr="00B63ABB">
        <w:rPr>
          <w:rFonts w:ascii="Calibri" w:eastAsia="Times New Roman" w:hAnsi="Calibri" w:cs="Times New Roman"/>
          <w:sz w:val="20"/>
          <w:szCs w:val="20"/>
          <w:lang w:val="es-ES" w:eastAsia="ar-SA"/>
        </w:rPr>
        <w:t>ej</w:t>
      </w:r>
      <w:proofErr w:type="spellEnd"/>
      <w:r w:rsidR="00B63ABB" w:rsidRPr="00B63ABB">
        <w:rPr>
          <w:rFonts w:ascii="Calibri" w:eastAsia="Times New Roman" w:hAnsi="Calibri" w:cs="Times New Roman"/>
          <w:sz w:val="20"/>
          <w:szCs w:val="20"/>
          <w:lang w:val="es-ES" w:eastAsia="ar-SA"/>
        </w:rPr>
        <w:t>: colegios, sostenedores (gestores) y apoderados (comanditarios). También se utilizan para la administración de los Fondos de Inversión Privados.</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center"/>
        <w:rPr>
          <w:rFonts w:ascii="Calibri" w:eastAsia="Times New Roman" w:hAnsi="Calibri" w:cs="Times New Roman"/>
          <w:b/>
          <w:sz w:val="20"/>
          <w:szCs w:val="20"/>
          <w:lang w:val="es-ES" w:eastAsia="ar-SA"/>
        </w:rPr>
      </w:pPr>
      <w:r>
        <w:rPr>
          <w:rFonts w:ascii="Calibri" w:eastAsia="Times New Roman" w:hAnsi="Calibri" w:cs="Times New Roman"/>
          <w:b/>
          <w:sz w:val="20"/>
          <w:szCs w:val="20"/>
          <w:lang w:val="es-ES" w:eastAsia="ar-SA"/>
        </w:rPr>
        <w:t>SOCIEDAD</w:t>
      </w:r>
      <w:r w:rsidRPr="00B63ABB">
        <w:rPr>
          <w:rFonts w:ascii="Calibri" w:eastAsia="Times New Roman" w:hAnsi="Calibri" w:cs="Times New Roman"/>
          <w:b/>
          <w:sz w:val="20"/>
          <w:szCs w:val="20"/>
          <w:lang w:val="es-ES" w:eastAsia="ar-SA"/>
        </w:rPr>
        <w:t xml:space="preserve"> EN COMANDITA SIMPLE</w:t>
      </w:r>
    </w:p>
    <w:p w:rsidR="00B63ABB" w:rsidRPr="00B63ABB" w:rsidRDefault="00B63ABB" w:rsidP="00B63ABB">
      <w:pPr>
        <w:suppressAutoHyphens/>
        <w:spacing w:after="0" w:line="240" w:lineRule="auto"/>
        <w:jc w:val="both"/>
        <w:rPr>
          <w:rFonts w:ascii="Calibri" w:eastAsia="Times New Roman" w:hAnsi="Calibri" w:cs="Times New Roman"/>
          <w:b/>
          <w:sz w:val="20"/>
          <w:szCs w:val="20"/>
          <w:u w:val="single"/>
          <w:lang w:val="es-ES" w:eastAsia="ar-SA"/>
        </w:rPr>
      </w:pPr>
    </w:p>
    <w:p w:rsidR="00B63ABB" w:rsidRPr="00B63ABB" w:rsidRDefault="00E439EC"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Se encuentran reguladas en los a</w:t>
      </w:r>
      <w:r w:rsidR="00B63ABB" w:rsidRPr="00B63ABB">
        <w:rPr>
          <w:rFonts w:ascii="Calibri" w:eastAsia="Times New Roman" w:hAnsi="Calibri" w:cs="Times New Roman"/>
          <w:sz w:val="20"/>
          <w:szCs w:val="20"/>
          <w:lang w:val="es-ES" w:eastAsia="ar-SA"/>
        </w:rPr>
        <w:t>rt</w:t>
      </w:r>
      <w:r>
        <w:rPr>
          <w:rFonts w:ascii="Calibri" w:eastAsia="Times New Roman" w:hAnsi="Calibri" w:cs="Times New Roman"/>
          <w:sz w:val="20"/>
          <w:szCs w:val="20"/>
          <w:lang w:val="es-ES" w:eastAsia="ar-SA"/>
        </w:rPr>
        <w:t>s</w:t>
      </w:r>
      <w:r w:rsidR="00B63ABB" w:rsidRPr="00B63ABB">
        <w:rPr>
          <w:rFonts w:ascii="Calibri" w:eastAsia="Times New Roman" w:hAnsi="Calibri" w:cs="Times New Roman"/>
          <w:sz w:val="20"/>
          <w:szCs w:val="20"/>
          <w:lang w:val="es-ES" w:eastAsia="ar-SA"/>
        </w:rPr>
        <w:t xml:space="preserve">. 474 y </w:t>
      </w:r>
      <w:proofErr w:type="spellStart"/>
      <w:r w:rsidR="00B63ABB" w:rsidRPr="00B63ABB">
        <w:rPr>
          <w:rFonts w:ascii="Calibri" w:eastAsia="Times New Roman" w:hAnsi="Calibri" w:cs="Times New Roman"/>
          <w:sz w:val="20"/>
          <w:szCs w:val="20"/>
          <w:lang w:val="es-ES" w:eastAsia="ar-SA"/>
        </w:rPr>
        <w:t>ss</w:t>
      </w:r>
      <w:proofErr w:type="spellEnd"/>
      <w:r w:rsidR="00B63ABB" w:rsidRPr="00B63ABB">
        <w:rPr>
          <w:rFonts w:ascii="Calibri" w:eastAsia="Times New Roman" w:hAnsi="Calibri" w:cs="Times New Roman"/>
          <w:sz w:val="20"/>
          <w:szCs w:val="20"/>
          <w:lang w:val="es-ES" w:eastAsia="ar-SA"/>
        </w:rPr>
        <w:t xml:space="preserve"> c. de c. y </w:t>
      </w:r>
      <w:r>
        <w:rPr>
          <w:rFonts w:ascii="Calibri" w:eastAsia="Times New Roman" w:hAnsi="Calibri" w:cs="Times New Roman"/>
          <w:sz w:val="20"/>
          <w:szCs w:val="20"/>
          <w:lang w:val="es-ES" w:eastAsia="ar-SA"/>
        </w:rPr>
        <w:t xml:space="preserve">en las </w:t>
      </w:r>
      <w:r w:rsidR="00B63ABB" w:rsidRPr="00B63ABB">
        <w:rPr>
          <w:rFonts w:ascii="Calibri" w:eastAsia="Times New Roman" w:hAnsi="Calibri" w:cs="Times New Roman"/>
          <w:sz w:val="20"/>
          <w:szCs w:val="20"/>
          <w:lang w:val="es-ES" w:eastAsia="ar-SA"/>
        </w:rPr>
        <w:t xml:space="preserve">normas sobre sociedades colectivas que no estén en contraposición con las normas </w:t>
      </w:r>
      <w:r>
        <w:rPr>
          <w:rFonts w:ascii="Calibri" w:eastAsia="Times New Roman" w:hAnsi="Calibri" w:cs="Times New Roman"/>
          <w:sz w:val="20"/>
          <w:szCs w:val="20"/>
          <w:lang w:val="es-ES" w:eastAsia="ar-SA"/>
        </w:rPr>
        <w:t xml:space="preserve">especiales </w:t>
      </w:r>
      <w:r w:rsidR="00B63ABB" w:rsidRPr="00B63ABB">
        <w:rPr>
          <w:rFonts w:ascii="Calibri" w:eastAsia="Times New Roman" w:hAnsi="Calibri" w:cs="Times New Roman"/>
          <w:sz w:val="20"/>
          <w:szCs w:val="20"/>
          <w:lang w:val="es-ES" w:eastAsia="ar-SA"/>
        </w:rPr>
        <w:t>que la regulan o con el carácter de este tipo social.</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bidi="en-US"/>
        </w:rPr>
      </w:pPr>
      <w:r w:rsidRPr="00B63ABB">
        <w:rPr>
          <w:rFonts w:ascii="Calibri" w:eastAsia="Times New Roman" w:hAnsi="Calibri" w:cs="Times New Roman"/>
          <w:sz w:val="20"/>
          <w:szCs w:val="20"/>
          <w:lang w:eastAsia="ar-SA"/>
        </w:rPr>
        <w:t xml:space="preserve">Se constituyen y prueban como las Sociedades Colectivas. Escritura pública con menciones del art 352 c. de c., inscripción del extracto en el registro de comercio del domicilio social dentro de los 60 días corridos contados desde la fecha de la escritura pública de constitución. </w:t>
      </w:r>
      <w:r w:rsidR="006920CE" w:rsidRPr="006920CE">
        <w:rPr>
          <w:rFonts w:ascii="Calibri" w:eastAsia="Times New Roman" w:hAnsi="Calibri" w:cs="Times New Roman"/>
          <w:b/>
          <w:sz w:val="20"/>
          <w:szCs w:val="20"/>
          <w:lang w:eastAsia="ar-SA"/>
        </w:rPr>
        <w:t>Diferencia</w:t>
      </w:r>
      <w:r w:rsidR="006920CE">
        <w:rPr>
          <w:rFonts w:ascii="Calibri" w:eastAsia="Times New Roman" w:hAnsi="Calibri" w:cs="Times New Roman"/>
          <w:sz w:val="20"/>
          <w:szCs w:val="20"/>
          <w:lang w:eastAsia="ar-SA"/>
        </w:rPr>
        <w:t xml:space="preserve">: </w:t>
      </w:r>
      <w:r w:rsidRPr="00B63ABB">
        <w:rPr>
          <w:rFonts w:ascii="Calibri" w:eastAsia="Times New Roman" w:hAnsi="Calibri" w:cs="Times New Roman"/>
          <w:sz w:val="20"/>
          <w:szCs w:val="20"/>
          <w:lang w:eastAsia="ar-SA"/>
        </w:rPr>
        <w:t xml:space="preserve">En el extracto no es necesario que </w:t>
      </w:r>
      <w:r w:rsidRPr="00B63ABB">
        <w:rPr>
          <w:rFonts w:ascii="Calibri" w:eastAsia="Times New Roman" w:hAnsi="Calibri" w:cs="Times New Roman"/>
          <w:sz w:val="20"/>
          <w:szCs w:val="20"/>
          <w:lang w:eastAsia="ar-SA"/>
        </w:rPr>
        <w:lastRenderedPageBreak/>
        <w:t xml:space="preserve">se señale el nombre de los socios comanditarios, solo debe </w:t>
      </w:r>
      <w:r w:rsidR="006920CE">
        <w:rPr>
          <w:rFonts w:ascii="Calibri" w:eastAsia="Times New Roman" w:hAnsi="Calibri" w:cs="Times New Roman"/>
          <w:sz w:val="20"/>
          <w:szCs w:val="20"/>
          <w:lang w:eastAsia="ar-SA"/>
        </w:rPr>
        <w:t>indicarse</w:t>
      </w:r>
      <w:r w:rsidRPr="00B63ABB">
        <w:rPr>
          <w:rFonts w:ascii="Calibri" w:eastAsia="Times New Roman" w:hAnsi="Calibri" w:cs="Times New Roman"/>
          <w:sz w:val="20"/>
          <w:szCs w:val="20"/>
          <w:lang w:eastAsia="ar-SA"/>
        </w:rPr>
        <w:t xml:space="preserve"> el nombre y domicilio de los socios gestores.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bidi="en-US"/>
        </w:rPr>
      </w:pP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val="es-ES" w:eastAsia="ar-SA" w:bidi="en-US"/>
        </w:rPr>
      </w:pPr>
      <w:r w:rsidRPr="00B63ABB">
        <w:rPr>
          <w:rFonts w:ascii="Calibri" w:eastAsia="Times New Roman" w:hAnsi="Calibri" w:cs="Times New Roman"/>
          <w:sz w:val="20"/>
          <w:szCs w:val="20"/>
          <w:u w:val="single"/>
          <w:lang w:val="es-ES" w:eastAsia="ar-SA" w:bidi="en-US"/>
        </w:rPr>
        <w:t>Razón social (art. 476)</w:t>
      </w: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val="es-ES" w:eastAsia="ar-SA" w:bidi="en-US"/>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Sólo </w:t>
      </w:r>
      <w:r w:rsidR="006920CE">
        <w:rPr>
          <w:rFonts w:ascii="Calibri" w:eastAsia="Times New Roman" w:hAnsi="Calibri" w:cs="Times New Roman"/>
          <w:sz w:val="20"/>
          <w:szCs w:val="20"/>
          <w:lang w:eastAsia="ar-SA"/>
        </w:rPr>
        <w:t>se incluye</w:t>
      </w:r>
      <w:r w:rsidRPr="00B63ABB">
        <w:rPr>
          <w:rFonts w:ascii="Calibri" w:eastAsia="Times New Roman" w:hAnsi="Calibri" w:cs="Times New Roman"/>
          <w:sz w:val="20"/>
          <w:szCs w:val="20"/>
          <w:lang w:eastAsia="ar-SA"/>
        </w:rPr>
        <w:t xml:space="preserve"> el nombre de uno o más de los socios gestores, no del socio comanditario. No es necesario incluir la expresión “y compañía” (en la práctica igual se hace). Costumbre: </w:t>
      </w:r>
      <w:r w:rsidR="006920CE">
        <w:rPr>
          <w:rFonts w:ascii="Calibri" w:eastAsia="Times New Roman" w:hAnsi="Calibri" w:cs="Times New Roman"/>
          <w:sz w:val="20"/>
          <w:szCs w:val="20"/>
          <w:lang w:eastAsia="ar-SA"/>
        </w:rPr>
        <w:t>“</w:t>
      </w:r>
      <w:r w:rsidRPr="00B63ABB">
        <w:rPr>
          <w:rFonts w:ascii="Calibri" w:eastAsia="Times New Roman" w:hAnsi="Calibri" w:cs="Times New Roman"/>
          <w:sz w:val="20"/>
          <w:szCs w:val="20"/>
          <w:lang w:eastAsia="ar-SA"/>
        </w:rPr>
        <w:t xml:space="preserve">Guzmán y </w:t>
      </w:r>
      <w:proofErr w:type="spellStart"/>
      <w:r w:rsidRPr="00B63ABB">
        <w:rPr>
          <w:rFonts w:ascii="Calibri" w:eastAsia="Times New Roman" w:hAnsi="Calibri" w:cs="Times New Roman"/>
          <w:sz w:val="20"/>
          <w:szCs w:val="20"/>
          <w:lang w:eastAsia="ar-SA"/>
        </w:rPr>
        <w:t>cia</w:t>
      </w:r>
      <w:proofErr w:type="spellEnd"/>
      <w:r w:rsidR="006920CE">
        <w:rPr>
          <w:rFonts w:ascii="Calibri" w:eastAsia="Times New Roman" w:hAnsi="Calibri" w:cs="Times New Roman"/>
          <w:sz w:val="20"/>
          <w:szCs w:val="20"/>
          <w:lang w:eastAsia="ar-SA"/>
        </w:rPr>
        <w:t>.</w:t>
      </w:r>
      <w:r w:rsidRPr="00B63ABB">
        <w:rPr>
          <w:rFonts w:ascii="Calibri" w:eastAsia="Times New Roman" w:hAnsi="Calibri" w:cs="Times New Roman"/>
          <w:sz w:val="20"/>
          <w:szCs w:val="20"/>
          <w:lang w:eastAsia="ar-SA"/>
        </w:rPr>
        <w:t xml:space="preserve"> en comandita</w:t>
      </w:r>
      <w:r w:rsidR="006920CE">
        <w:rPr>
          <w:rFonts w:ascii="Calibri" w:eastAsia="Times New Roman" w:hAnsi="Calibri" w:cs="Times New Roman"/>
          <w:sz w:val="20"/>
          <w:szCs w:val="20"/>
          <w:lang w:eastAsia="ar-SA"/>
        </w:rPr>
        <w:t>”</w:t>
      </w:r>
      <w:r w:rsidRPr="00B63ABB">
        <w:rPr>
          <w:rFonts w:ascii="Calibri" w:eastAsia="Times New Roman" w:hAnsi="Calibri" w:cs="Times New Roman"/>
          <w:sz w:val="20"/>
          <w:szCs w:val="20"/>
          <w:lang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Art. 477, si un socio comanditario tolera o acepta la inclusión de su nombre en la razón social, queda responsable de las obligaciones sociales en los mismos términos del socio gestor. Se aplican las normas de los art. 366 y 368, en relación con los socios gestores.</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u w:val="single"/>
          <w:lang w:eastAsia="ar-SA"/>
        </w:rPr>
        <w:t xml:space="preserve">Responsabilidad </w:t>
      </w:r>
      <w:r w:rsidR="006920CE">
        <w:rPr>
          <w:rFonts w:ascii="Calibri" w:eastAsia="Times New Roman" w:hAnsi="Calibri" w:cs="Times New Roman"/>
          <w:sz w:val="20"/>
          <w:szCs w:val="20"/>
          <w:u w:val="single"/>
          <w:lang w:eastAsia="ar-SA"/>
        </w:rPr>
        <w:t>de los socios</w:t>
      </w:r>
      <w:r w:rsidRPr="00B63ABB">
        <w:rPr>
          <w:rFonts w:ascii="Calibri" w:eastAsia="Times New Roman" w:hAnsi="Calibri" w:cs="Times New Roman"/>
          <w:sz w:val="20"/>
          <w:szCs w:val="20"/>
          <w:lang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6920CE"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Gestores: solidaria e indefinida de las obligaciones válidamente contraídas por la sociedad. </w:t>
      </w:r>
    </w:p>
    <w:p w:rsidR="006920CE" w:rsidRDefault="006920CE"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Comanditario</w:t>
      </w:r>
      <w:r w:rsidR="006920CE">
        <w:rPr>
          <w:rFonts w:ascii="Calibri" w:eastAsia="Times New Roman" w:hAnsi="Calibri" w:cs="Times New Roman"/>
          <w:sz w:val="20"/>
          <w:szCs w:val="20"/>
          <w:lang w:eastAsia="ar-SA"/>
        </w:rPr>
        <w:t>s</w:t>
      </w:r>
      <w:r w:rsidRPr="00B63ABB">
        <w:rPr>
          <w:rFonts w:ascii="Calibri" w:eastAsia="Times New Roman" w:hAnsi="Calibri" w:cs="Times New Roman"/>
          <w:sz w:val="20"/>
          <w:szCs w:val="20"/>
          <w:lang w:eastAsia="ar-SA"/>
        </w:rPr>
        <w:t>: Responde sólo hasta el monto de su aporte prometido o entregado (art. 483).</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u w:val="single"/>
          <w:lang w:eastAsia="ar-SA"/>
        </w:rPr>
        <w:t>Administración</w:t>
      </w:r>
      <w:r w:rsidRPr="00B63ABB">
        <w:rPr>
          <w:rFonts w:ascii="Calibri" w:eastAsia="Times New Roman" w:hAnsi="Calibri" w:cs="Times New Roman"/>
          <w:sz w:val="20"/>
          <w:szCs w:val="20"/>
          <w:lang w:eastAsia="ar-SA"/>
        </w:rPr>
        <w:t xml:space="preserve">: </w:t>
      </w: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Únicamente corresponde a los socios gestores quienes tienen entera libertad para establecer el sistema de administración. La regla de oro es que los comanditarios no pueden inmiscuirse en la administración, ni siquiera por mandato o delegación (art. 484). Si se inmiscuyen en la administración social, quedan responsables de las obligaciones sociales en los mismos términos que los socios gestores (art. 485, 486 y 487, leer).</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Como contrapartida a la falta de administración, los socios comanditarios tienen derecho a que los socios gestores les rindan cuenta de su gestión, sea mediante la presentación de balances u otra forma (</w:t>
      </w:r>
      <w:r w:rsidR="006920CE">
        <w:rPr>
          <w:rFonts w:ascii="Calibri" w:eastAsia="Times New Roman" w:hAnsi="Calibri" w:cs="Times New Roman"/>
          <w:sz w:val="20"/>
          <w:szCs w:val="20"/>
          <w:lang w:eastAsia="ar-SA"/>
        </w:rPr>
        <w:t xml:space="preserve">generalmente </w:t>
      </w:r>
      <w:r w:rsidRPr="00B63ABB">
        <w:rPr>
          <w:rFonts w:ascii="Calibri" w:eastAsia="Times New Roman" w:hAnsi="Calibri" w:cs="Times New Roman"/>
          <w:sz w:val="20"/>
          <w:szCs w:val="20"/>
          <w:lang w:eastAsia="ar-SA"/>
        </w:rPr>
        <w:t>pactada en los estatutos sociales).</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u w:val="single"/>
          <w:lang w:eastAsia="ar-SA"/>
        </w:rPr>
        <w:t>Régimen de cesión de los derechos sociales</w:t>
      </w:r>
      <w:r w:rsidRPr="00B63ABB">
        <w:rPr>
          <w:rFonts w:ascii="Calibri" w:eastAsia="Times New Roman" w:hAnsi="Calibri" w:cs="Times New Roman"/>
          <w:sz w:val="20"/>
          <w:szCs w:val="20"/>
          <w:lang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6920CE"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Socios gestores: no pueden transferir ningún derecho social sin la anuencia de todos los socios, gestores y comanditarios. </w:t>
      </w:r>
    </w:p>
    <w:p w:rsidR="006920CE" w:rsidRDefault="006920CE"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Socios comanditarios: pueden ceder libremente sus derechos </w:t>
      </w:r>
      <w:r w:rsidR="006920CE">
        <w:rPr>
          <w:rFonts w:ascii="Calibri" w:eastAsia="Times New Roman" w:hAnsi="Calibri" w:cs="Times New Roman"/>
          <w:sz w:val="20"/>
          <w:szCs w:val="20"/>
          <w:lang w:eastAsia="ar-SA"/>
        </w:rPr>
        <w:t>en la</w:t>
      </w:r>
      <w:r w:rsidRPr="00B63ABB">
        <w:rPr>
          <w:rFonts w:ascii="Calibri" w:eastAsia="Times New Roman" w:hAnsi="Calibri" w:cs="Times New Roman"/>
          <w:sz w:val="20"/>
          <w:szCs w:val="20"/>
          <w:lang w:eastAsia="ar-SA"/>
        </w:rPr>
        <w:t xml:space="preserve"> sociedad, pero no ceden la facultad de revisar los libros sociales (482).</w:t>
      </w:r>
      <w:r w:rsidRPr="00B63ABB">
        <w:rPr>
          <w:rFonts w:ascii="Calibri" w:eastAsia="Times New Roman" w:hAnsi="Calibri" w:cs="Times New Roman"/>
          <w:b/>
          <w:bCs/>
          <w:sz w:val="20"/>
          <w:szCs w:val="20"/>
          <w:lang w:eastAsia="ar-SA"/>
        </w:rPr>
        <w:t xml:space="preserve"> </w:t>
      </w:r>
      <w:r w:rsidRPr="00B63ABB">
        <w:rPr>
          <w:rFonts w:ascii="Calibri" w:eastAsia="Times New Roman" w:hAnsi="Calibri" w:cs="Times New Roman"/>
          <w:bCs/>
          <w:sz w:val="20"/>
          <w:szCs w:val="20"/>
          <w:lang w:eastAsia="ar-SA"/>
        </w:rPr>
        <w:t xml:space="preserve">El cesionario de los derechos de un socio comanditario no puede examinar los libros de la sociedad. </w:t>
      </w:r>
      <w:r w:rsidRPr="00B63ABB">
        <w:rPr>
          <w:rFonts w:ascii="Calibri" w:eastAsia="Times New Roman" w:hAnsi="Calibri" w:cs="Times New Roman"/>
          <w:sz w:val="20"/>
          <w:szCs w:val="20"/>
          <w:lang w:eastAsia="ar-SA"/>
        </w:rPr>
        <w:t xml:space="preserve">Esta facultad sólo </w:t>
      </w:r>
      <w:proofErr w:type="gramStart"/>
      <w:r w:rsidRPr="00B63ABB">
        <w:rPr>
          <w:rFonts w:ascii="Calibri" w:eastAsia="Times New Roman" w:hAnsi="Calibri" w:cs="Times New Roman"/>
          <w:sz w:val="20"/>
          <w:szCs w:val="20"/>
          <w:lang w:eastAsia="ar-SA"/>
        </w:rPr>
        <w:t>le</w:t>
      </w:r>
      <w:proofErr w:type="gramEnd"/>
      <w:r w:rsidRPr="00B63ABB">
        <w:rPr>
          <w:rFonts w:ascii="Calibri" w:eastAsia="Times New Roman" w:hAnsi="Calibri" w:cs="Times New Roman"/>
          <w:sz w:val="20"/>
          <w:szCs w:val="20"/>
          <w:lang w:eastAsia="ar-SA"/>
        </w:rPr>
        <w:t xml:space="preserve"> corresponde a los socios comanditarios que hayan concurrido a la formación de la compañía o que ingresen con motivo de un aumento de capital.</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Problema: la ley no señala la forma de realizar esta cesión. Teoría</w:t>
      </w:r>
      <w:r w:rsidR="006920CE">
        <w:rPr>
          <w:rFonts w:ascii="Calibri" w:eastAsia="Times New Roman" w:hAnsi="Calibri" w:cs="Times New Roman"/>
          <w:sz w:val="20"/>
          <w:szCs w:val="20"/>
          <w:lang w:eastAsia="ar-SA"/>
        </w:rPr>
        <w:t>s</w:t>
      </w:r>
      <w:r w:rsidRPr="00B63ABB">
        <w:rPr>
          <w:rFonts w:ascii="Calibri" w:eastAsia="Times New Roman" w:hAnsi="Calibri" w:cs="Times New Roman"/>
          <w:sz w:val="20"/>
          <w:szCs w:val="20"/>
          <w:lang w:eastAsia="ar-SA"/>
        </w:rPr>
        <w:t>:</w:t>
      </w:r>
    </w:p>
    <w:p w:rsidR="006920CE" w:rsidRDefault="00B63ABB" w:rsidP="006920CE">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 </w:t>
      </w:r>
      <w:r w:rsidR="006920CE">
        <w:rPr>
          <w:rFonts w:ascii="Calibri" w:eastAsia="Times New Roman" w:hAnsi="Calibri" w:cs="Times New Roman"/>
          <w:sz w:val="20"/>
          <w:szCs w:val="20"/>
          <w:lang w:eastAsia="ar-SA"/>
        </w:rPr>
        <w:t>Por e</w:t>
      </w:r>
      <w:r w:rsidRPr="00B63ABB">
        <w:rPr>
          <w:rFonts w:ascii="Calibri" w:eastAsia="Times New Roman" w:hAnsi="Calibri" w:cs="Times New Roman"/>
          <w:sz w:val="20"/>
          <w:szCs w:val="20"/>
          <w:lang w:eastAsia="ar-SA"/>
        </w:rPr>
        <w:t>scritura pública</w:t>
      </w:r>
      <w:r w:rsidR="006920CE">
        <w:rPr>
          <w:rFonts w:ascii="Calibri" w:eastAsia="Times New Roman" w:hAnsi="Calibri" w:cs="Times New Roman"/>
          <w:sz w:val="20"/>
          <w:szCs w:val="20"/>
          <w:lang w:eastAsia="ar-SA"/>
        </w:rPr>
        <w:t>.</w:t>
      </w:r>
    </w:p>
    <w:p w:rsidR="006920CE" w:rsidRPr="006920CE" w:rsidRDefault="006920CE" w:rsidP="006920CE">
      <w:pPr>
        <w:suppressAutoHyphens/>
        <w:spacing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Por escritura pública con i</w:t>
      </w:r>
      <w:r w:rsidRPr="006920CE">
        <w:rPr>
          <w:rFonts w:ascii="Calibri" w:eastAsia="Times New Roman" w:hAnsi="Calibri" w:cs="Times New Roman"/>
          <w:sz w:val="20"/>
          <w:szCs w:val="20"/>
          <w:lang w:eastAsia="ar-SA"/>
        </w:rPr>
        <w:t xml:space="preserve">nscripción </w:t>
      </w:r>
      <w:r>
        <w:rPr>
          <w:rFonts w:ascii="Calibri" w:eastAsia="Times New Roman" w:hAnsi="Calibri" w:cs="Times New Roman"/>
          <w:sz w:val="20"/>
          <w:szCs w:val="20"/>
          <w:lang w:eastAsia="ar-SA"/>
        </w:rPr>
        <w:t xml:space="preserve">de un </w:t>
      </w:r>
      <w:r w:rsidRPr="006920CE">
        <w:rPr>
          <w:rFonts w:ascii="Calibri" w:eastAsia="Times New Roman" w:hAnsi="Calibri" w:cs="Times New Roman"/>
          <w:sz w:val="20"/>
          <w:szCs w:val="20"/>
          <w:lang w:eastAsia="ar-SA"/>
        </w:rPr>
        <w:t xml:space="preserve">extracto en el </w:t>
      </w:r>
      <w:r>
        <w:rPr>
          <w:rFonts w:ascii="Calibri" w:eastAsia="Times New Roman" w:hAnsi="Calibri" w:cs="Times New Roman"/>
          <w:sz w:val="20"/>
          <w:szCs w:val="20"/>
          <w:lang w:eastAsia="ar-SA"/>
        </w:rPr>
        <w:t>R</w:t>
      </w:r>
      <w:r w:rsidRPr="006920CE">
        <w:rPr>
          <w:rFonts w:ascii="Calibri" w:eastAsia="Times New Roman" w:hAnsi="Calibri" w:cs="Times New Roman"/>
          <w:sz w:val="20"/>
          <w:szCs w:val="20"/>
          <w:lang w:eastAsia="ar-SA"/>
        </w:rPr>
        <w:t xml:space="preserve">egistro de </w:t>
      </w:r>
      <w:r>
        <w:rPr>
          <w:rFonts w:ascii="Calibri" w:eastAsia="Times New Roman" w:hAnsi="Calibri" w:cs="Times New Roman"/>
          <w:sz w:val="20"/>
          <w:szCs w:val="20"/>
          <w:lang w:eastAsia="ar-SA"/>
        </w:rPr>
        <w:t>C</w:t>
      </w:r>
      <w:r w:rsidRPr="006920CE">
        <w:rPr>
          <w:rFonts w:ascii="Calibri" w:eastAsia="Times New Roman" w:hAnsi="Calibri" w:cs="Times New Roman"/>
          <w:sz w:val="20"/>
          <w:szCs w:val="20"/>
          <w:lang w:eastAsia="ar-SA"/>
        </w:rPr>
        <w:t>omercio</w:t>
      </w:r>
      <w:r>
        <w:rPr>
          <w:rFonts w:ascii="Calibri" w:eastAsia="Times New Roman" w:hAnsi="Calibri" w:cs="Times New Roman"/>
          <w:sz w:val="20"/>
          <w:szCs w:val="20"/>
          <w:lang w:eastAsia="ar-SA"/>
        </w:rPr>
        <w:t xml:space="preserve"> y </w:t>
      </w:r>
      <w:r w:rsidRPr="006920CE">
        <w:rPr>
          <w:rFonts w:ascii="Calibri" w:eastAsia="Times New Roman" w:hAnsi="Calibri" w:cs="Times New Roman"/>
          <w:sz w:val="20"/>
          <w:szCs w:val="20"/>
          <w:lang w:eastAsia="ar-SA"/>
        </w:rPr>
        <w:t xml:space="preserve">anotación del extracto de la cesión al margen de la inscripción del extracto de la escritura de constitución en el </w:t>
      </w:r>
      <w:r>
        <w:rPr>
          <w:rFonts w:ascii="Calibri" w:eastAsia="Times New Roman" w:hAnsi="Calibri" w:cs="Times New Roman"/>
          <w:sz w:val="20"/>
          <w:szCs w:val="20"/>
          <w:lang w:eastAsia="ar-SA"/>
        </w:rPr>
        <w:t>mismo registro</w:t>
      </w:r>
      <w:r w:rsidRPr="006920CE">
        <w:rPr>
          <w:rFonts w:ascii="Calibri" w:eastAsia="Times New Roman" w:hAnsi="Calibri" w:cs="Times New Roman"/>
          <w:sz w:val="20"/>
          <w:szCs w:val="20"/>
          <w:lang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 </w:t>
      </w:r>
      <w:r w:rsidR="006920CE">
        <w:rPr>
          <w:rFonts w:ascii="Calibri" w:eastAsia="Times New Roman" w:hAnsi="Calibri" w:cs="Times New Roman"/>
          <w:sz w:val="20"/>
          <w:szCs w:val="20"/>
          <w:lang w:eastAsia="ar-SA"/>
        </w:rPr>
        <w:t>S</w:t>
      </w:r>
      <w:r w:rsidRPr="00B63ABB">
        <w:rPr>
          <w:rFonts w:ascii="Calibri" w:eastAsia="Times New Roman" w:hAnsi="Calibri" w:cs="Times New Roman"/>
          <w:sz w:val="20"/>
          <w:szCs w:val="20"/>
          <w:lang w:eastAsia="ar-SA"/>
        </w:rPr>
        <w:t>iguiendo las normas de cesión de créditos nominativos (</w:t>
      </w:r>
      <w:proofErr w:type="spellStart"/>
      <w:r w:rsidRPr="00B63ABB">
        <w:rPr>
          <w:rFonts w:ascii="Calibri" w:eastAsia="Times New Roman" w:hAnsi="Calibri" w:cs="Times New Roman"/>
          <w:sz w:val="20"/>
          <w:szCs w:val="20"/>
          <w:lang w:eastAsia="ar-SA"/>
        </w:rPr>
        <w:t>arts</w:t>
      </w:r>
      <w:proofErr w:type="spellEnd"/>
      <w:r w:rsidRPr="00B63ABB">
        <w:rPr>
          <w:rFonts w:ascii="Calibri" w:eastAsia="Times New Roman" w:hAnsi="Calibri" w:cs="Times New Roman"/>
          <w:sz w:val="20"/>
          <w:szCs w:val="20"/>
          <w:lang w:eastAsia="ar-SA"/>
        </w:rPr>
        <w:t xml:space="preserve"> 1901 y </w:t>
      </w:r>
      <w:proofErr w:type="spellStart"/>
      <w:r w:rsidRPr="00B63ABB">
        <w:rPr>
          <w:rFonts w:ascii="Calibri" w:eastAsia="Times New Roman" w:hAnsi="Calibri" w:cs="Times New Roman"/>
          <w:sz w:val="20"/>
          <w:szCs w:val="20"/>
          <w:lang w:eastAsia="ar-SA"/>
        </w:rPr>
        <w:t>sgtes</w:t>
      </w:r>
      <w:proofErr w:type="spellEnd"/>
      <w:r w:rsidRPr="00B63ABB">
        <w:rPr>
          <w:rFonts w:ascii="Calibri" w:eastAsia="Times New Roman" w:hAnsi="Calibri" w:cs="Times New Roman"/>
          <w:sz w:val="20"/>
          <w:szCs w:val="20"/>
          <w:lang w:eastAsia="ar-SA"/>
        </w:rPr>
        <w:t xml:space="preserve"> CC, art 162 y </w:t>
      </w:r>
      <w:proofErr w:type="spellStart"/>
      <w:r w:rsidRPr="00B63ABB">
        <w:rPr>
          <w:rFonts w:ascii="Calibri" w:eastAsia="Times New Roman" w:hAnsi="Calibri" w:cs="Times New Roman"/>
          <w:sz w:val="20"/>
          <w:szCs w:val="20"/>
          <w:lang w:eastAsia="ar-SA"/>
        </w:rPr>
        <w:t>sgtes</w:t>
      </w:r>
      <w:proofErr w:type="spellEnd"/>
      <w:r w:rsidRPr="00B63ABB">
        <w:rPr>
          <w:rFonts w:ascii="Calibri" w:eastAsia="Times New Roman" w:hAnsi="Calibri" w:cs="Times New Roman"/>
          <w:sz w:val="20"/>
          <w:szCs w:val="20"/>
          <w:lang w:eastAsia="ar-SA"/>
        </w:rPr>
        <w:t xml:space="preserve"> c. de c.).</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u w:val="single"/>
          <w:lang w:eastAsia="ar-SA"/>
        </w:rPr>
        <w:t>Aportes:</w:t>
      </w:r>
      <w:r w:rsidRPr="00B63ABB">
        <w:rPr>
          <w:rFonts w:ascii="Calibri" w:eastAsia="Times New Roman" w:hAnsi="Calibri" w:cs="Times New Roman"/>
          <w:sz w:val="20"/>
          <w:szCs w:val="20"/>
          <w:lang w:eastAsia="ar-SA"/>
        </w:rPr>
        <w:t xml:space="preserve"> </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Socios gestores: cualquier bien, o no realizar ningún aporte y solo administrar la compañía</w:t>
      </w:r>
      <w:r w:rsidR="006920CE">
        <w:rPr>
          <w:rFonts w:ascii="Calibri" w:eastAsia="Times New Roman" w:hAnsi="Calibri" w:cs="Times New Roman"/>
          <w:sz w:val="20"/>
          <w:szCs w:val="20"/>
          <w:lang w:eastAsia="ar-SA"/>
        </w:rPr>
        <w:t xml:space="preserve"> (se entendería que aportan dicha gestión)</w:t>
      </w:r>
      <w:r w:rsidRPr="00B63ABB">
        <w:rPr>
          <w:rFonts w:ascii="Calibri" w:eastAsia="Times New Roman" w:hAnsi="Calibri" w:cs="Times New Roman"/>
          <w:sz w:val="20"/>
          <w:szCs w:val="20"/>
          <w:lang w:eastAsia="ar-SA"/>
        </w:rPr>
        <w:t>. Socios comanditarios: cualquier bien comerciable salvo industria o trabajo (se evita de esta forma que se confundan con los socios gestores) art. 478 inc. 2 c. de c.</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eastAsia="ar-SA"/>
        </w:rPr>
      </w:pPr>
      <w:r w:rsidRPr="00B63ABB">
        <w:rPr>
          <w:rFonts w:ascii="Calibri" w:eastAsia="Times New Roman" w:hAnsi="Calibri" w:cs="Times New Roman"/>
          <w:sz w:val="20"/>
          <w:szCs w:val="20"/>
          <w:u w:val="single"/>
          <w:lang w:eastAsia="ar-SA"/>
        </w:rPr>
        <w:t xml:space="preserve">Normas específicas: </w:t>
      </w:r>
    </w:p>
    <w:p w:rsidR="00B63ABB" w:rsidRPr="00B63ABB" w:rsidRDefault="00B63ABB" w:rsidP="00B63ABB">
      <w:pPr>
        <w:suppressAutoHyphens/>
        <w:spacing w:after="0" w:line="240" w:lineRule="auto"/>
        <w:jc w:val="both"/>
        <w:rPr>
          <w:rFonts w:ascii="Calibri" w:eastAsia="Times New Roman" w:hAnsi="Calibri" w:cs="Times New Roman"/>
          <w:sz w:val="20"/>
          <w:szCs w:val="20"/>
          <w:u w:val="single"/>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Socios comanditarios: no se les aplica la prohibición de competir contra la compañía (art. 404 </w:t>
      </w:r>
      <w:proofErr w:type="spellStart"/>
      <w:r w:rsidRPr="00B63ABB">
        <w:rPr>
          <w:rFonts w:ascii="Calibri" w:eastAsia="Times New Roman" w:hAnsi="Calibri" w:cs="Times New Roman"/>
          <w:sz w:val="20"/>
          <w:szCs w:val="20"/>
          <w:lang w:eastAsia="ar-SA"/>
        </w:rPr>
        <w:t>Nº</w:t>
      </w:r>
      <w:proofErr w:type="spellEnd"/>
      <w:r w:rsidRPr="00B63ABB">
        <w:rPr>
          <w:rFonts w:ascii="Calibri" w:eastAsia="Times New Roman" w:hAnsi="Calibri" w:cs="Times New Roman"/>
          <w:sz w:val="20"/>
          <w:szCs w:val="20"/>
          <w:lang w:eastAsia="ar-SA"/>
        </w:rPr>
        <w:t xml:space="preserve"> 4), sin embargo, pierden la posibilidad de </w:t>
      </w:r>
      <w:r w:rsidR="006920CE">
        <w:rPr>
          <w:rFonts w:ascii="Calibri" w:eastAsia="Times New Roman" w:hAnsi="Calibri" w:cs="Times New Roman"/>
          <w:sz w:val="20"/>
          <w:szCs w:val="20"/>
          <w:lang w:eastAsia="ar-SA"/>
        </w:rPr>
        <w:t>revisar</w:t>
      </w:r>
      <w:r w:rsidRPr="00B63ABB">
        <w:rPr>
          <w:rFonts w:ascii="Calibri" w:eastAsia="Times New Roman" w:hAnsi="Calibri" w:cs="Times New Roman"/>
          <w:sz w:val="20"/>
          <w:szCs w:val="20"/>
          <w:lang w:eastAsia="ar-SA"/>
        </w:rPr>
        <w:t xml:space="preserve"> la contabilidad de la compañía (libros) (art. 488), tampoco tendrá derecho a esto un socio que </w:t>
      </w:r>
      <w:r w:rsidR="006920CE">
        <w:rPr>
          <w:rFonts w:ascii="Calibri" w:eastAsia="Times New Roman" w:hAnsi="Calibri" w:cs="Times New Roman"/>
          <w:sz w:val="20"/>
          <w:szCs w:val="20"/>
          <w:lang w:eastAsia="ar-SA"/>
        </w:rPr>
        <w:t>ingrese a</w:t>
      </w:r>
      <w:r w:rsidRPr="00B63ABB">
        <w:rPr>
          <w:rFonts w:ascii="Calibri" w:eastAsia="Times New Roman" w:hAnsi="Calibri" w:cs="Times New Roman"/>
          <w:sz w:val="20"/>
          <w:szCs w:val="20"/>
          <w:lang w:eastAsia="ar-SA"/>
        </w:rPr>
        <w:t xml:space="preserve"> la sociedad por vía consecuencial.</w:t>
      </w: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eastAsia="ar-SA"/>
        </w:rPr>
      </w:pPr>
      <w:r w:rsidRPr="00B63ABB">
        <w:rPr>
          <w:rFonts w:ascii="Calibri" w:eastAsia="Times New Roman" w:hAnsi="Calibri" w:cs="Times New Roman"/>
          <w:sz w:val="20"/>
          <w:szCs w:val="20"/>
          <w:lang w:eastAsia="ar-SA"/>
        </w:rPr>
        <w:t xml:space="preserve">Ante la duda de si una sociedad es colectiva o por comandita, se reputa como sociedad colectiva (como forma de proteger a los terceros que hayan contratado con ella, dado que en una sociedad colectiva los socios responden </w:t>
      </w:r>
      <w:r w:rsidR="006920CE">
        <w:rPr>
          <w:rFonts w:ascii="Calibri" w:eastAsia="Times New Roman" w:hAnsi="Calibri" w:cs="Times New Roman"/>
          <w:sz w:val="20"/>
          <w:szCs w:val="20"/>
          <w:lang w:eastAsia="ar-SA"/>
        </w:rPr>
        <w:t>ilimitadamente de las deudas sociales</w:t>
      </w:r>
      <w:r w:rsidRPr="00B63ABB">
        <w:rPr>
          <w:rFonts w:ascii="Calibri" w:eastAsia="Times New Roman" w:hAnsi="Calibri" w:cs="Times New Roman"/>
          <w:sz w:val="20"/>
          <w:szCs w:val="20"/>
          <w:lang w:eastAsia="ar-SA"/>
        </w:rPr>
        <w:t>) (art. 489 y 490).</w:t>
      </w:r>
    </w:p>
    <w:p w:rsidR="00B63ABB" w:rsidRDefault="00B63ABB" w:rsidP="00B63ABB">
      <w:pPr>
        <w:suppressAutoHyphens/>
        <w:spacing w:after="0" w:line="240" w:lineRule="auto"/>
        <w:jc w:val="both"/>
        <w:rPr>
          <w:rFonts w:ascii="Calibri" w:eastAsia="Times New Roman" w:hAnsi="Calibri" w:cs="Times New Roman"/>
          <w:b/>
          <w:sz w:val="20"/>
          <w:szCs w:val="20"/>
          <w:lang w:eastAsia="ar-SA"/>
        </w:rPr>
      </w:pPr>
    </w:p>
    <w:p w:rsidR="006920CE" w:rsidRDefault="006920CE" w:rsidP="00B63ABB">
      <w:pPr>
        <w:suppressAutoHyphens/>
        <w:spacing w:after="0" w:line="240" w:lineRule="auto"/>
        <w:jc w:val="both"/>
        <w:rPr>
          <w:rFonts w:ascii="Calibri" w:eastAsia="Times New Roman" w:hAnsi="Calibri" w:cs="Times New Roman"/>
          <w:b/>
          <w:sz w:val="20"/>
          <w:szCs w:val="20"/>
          <w:lang w:eastAsia="ar-SA"/>
        </w:rPr>
      </w:pPr>
    </w:p>
    <w:p w:rsidR="006920CE" w:rsidRPr="00B63ABB" w:rsidRDefault="006920CE" w:rsidP="00B63ABB">
      <w:pPr>
        <w:suppressAutoHyphens/>
        <w:spacing w:after="0" w:line="240" w:lineRule="auto"/>
        <w:jc w:val="both"/>
        <w:rPr>
          <w:rFonts w:ascii="Calibri" w:eastAsia="Times New Roman" w:hAnsi="Calibri" w:cs="Times New Roman"/>
          <w:b/>
          <w:sz w:val="20"/>
          <w:szCs w:val="20"/>
          <w:lang w:eastAsia="ar-SA"/>
        </w:rPr>
      </w:pPr>
    </w:p>
    <w:p w:rsidR="00B63ABB" w:rsidRPr="00B63ABB" w:rsidRDefault="00B63ABB" w:rsidP="00B63ABB">
      <w:pPr>
        <w:suppressAutoHyphens/>
        <w:spacing w:after="0" w:line="240" w:lineRule="auto"/>
        <w:jc w:val="center"/>
        <w:rPr>
          <w:rFonts w:ascii="Calibri" w:eastAsia="Times New Roman" w:hAnsi="Calibri" w:cs="Times New Roman"/>
          <w:b/>
          <w:sz w:val="20"/>
          <w:szCs w:val="20"/>
          <w:lang w:val="es-ES" w:eastAsia="ar-SA"/>
        </w:rPr>
      </w:pPr>
      <w:r w:rsidRPr="00B63ABB">
        <w:rPr>
          <w:rFonts w:ascii="Calibri" w:eastAsia="Times New Roman" w:hAnsi="Calibri" w:cs="Times New Roman"/>
          <w:b/>
          <w:sz w:val="20"/>
          <w:szCs w:val="20"/>
          <w:lang w:val="es-ES" w:eastAsia="ar-SA"/>
        </w:rPr>
        <w:t>SOCIEDAD EN COMANDITA POR ACCIONES</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D56BAE"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 xml:space="preserve">Está tratada </w:t>
      </w:r>
      <w:r w:rsidR="00B63ABB" w:rsidRPr="00B63ABB">
        <w:rPr>
          <w:rFonts w:ascii="Calibri" w:eastAsia="Times New Roman" w:hAnsi="Calibri" w:cs="Times New Roman"/>
          <w:sz w:val="20"/>
          <w:szCs w:val="20"/>
          <w:lang w:val="es-ES" w:eastAsia="ar-SA"/>
        </w:rPr>
        <w:t xml:space="preserve">en el párrafo XI, titulo VII, Libro II, Artículos 491 y siguientes: </w:t>
      </w:r>
      <w:r>
        <w:rPr>
          <w:rFonts w:ascii="Calibri" w:eastAsia="Times New Roman" w:hAnsi="Calibri" w:cs="Times New Roman"/>
          <w:sz w:val="20"/>
          <w:szCs w:val="20"/>
          <w:lang w:val="es-ES" w:eastAsia="ar-SA"/>
        </w:rPr>
        <w:t>E</w:t>
      </w:r>
      <w:r w:rsidR="00B63ABB" w:rsidRPr="00B63ABB">
        <w:rPr>
          <w:rFonts w:ascii="Calibri" w:eastAsia="Times New Roman" w:hAnsi="Calibri" w:cs="Times New Roman"/>
          <w:sz w:val="20"/>
          <w:szCs w:val="20"/>
          <w:lang w:val="es-ES" w:eastAsia="ar-SA"/>
        </w:rPr>
        <w:t xml:space="preserve">stá </w:t>
      </w:r>
      <w:r>
        <w:rPr>
          <w:rFonts w:ascii="Calibri" w:eastAsia="Times New Roman" w:hAnsi="Calibri" w:cs="Times New Roman"/>
          <w:sz w:val="20"/>
          <w:szCs w:val="20"/>
          <w:lang w:val="es-ES" w:eastAsia="ar-SA"/>
        </w:rPr>
        <w:t>escasamente regulada</w:t>
      </w:r>
      <w:r w:rsidR="00B63ABB" w:rsidRPr="00B63ABB">
        <w:rPr>
          <w:rFonts w:ascii="Calibri" w:eastAsia="Times New Roman" w:hAnsi="Calibri" w:cs="Times New Roman"/>
          <w:sz w:val="20"/>
          <w:szCs w:val="20"/>
          <w:lang w:val="es-ES" w:eastAsia="ar-SA"/>
        </w:rPr>
        <w:t xml:space="preserve">. Gran parte de su estructura se entrega a la voluntad de las partes y en la práctica se utilizan mucho las reglas de las </w:t>
      </w:r>
      <w:r w:rsidR="00B63ABB" w:rsidRPr="00B63ABB">
        <w:rPr>
          <w:rFonts w:ascii="Calibri" w:eastAsia="Times New Roman" w:hAnsi="Calibri" w:cs="Times New Roman"/>
          <w:sz w:val="20"/>
          <w:szCs w:val="20"/>
          <w:lang w:val="es-ES" w:eastAsia="ar-SA"/>
        </w:rPr>
        <w:lastRenderedPageBreak/>
        <w:t xml:space="preserve">sociedades anónimas. </w:t>
      </w:r>
      <w:r>
        <w:rPr>
          <w:rFonts w:ascii="Calibri" w:eastAsia="Times New Roman" w:hAnsi="Calibri" w:cs="Times New Roman"/>
          <w:sz w:val="20"/>
          <w:szCs w:val="20"/>
          <w:lang w:val="es-ES" w:eastAsia="ar-SA"/>
        </w:rPr>
        <w:t>Al igual que en la sociedad en comandita simple, h</w:t>
      </w:r>
      <w:r w:rsidR="00B63ABB" w:rsidRPr="00B63ABB">
        <w:rPr>
          <w:rFonts w:ascii="Calibri" w:eastAsia="Times New Roman" w:hAnsi="Calibri" w:cs="Times New Roman"/>
          <w:sz w:val="20"/>
          <w:szCs w:val="20"/>
          <w:lang w:val="es-ES" w:eastAsia="ar-SA"/>
        </w:rPr>
        <w:t>ay socios gestores y comanditarios</w:t>
      </w:r>
      <w:r w:rsidR="00952389">
        <w:rPr>
          <w:rFonts w:ascii="Calibri" w:eastAsia="Times New Roman" w:hAnsi="Calibri" w:cs="Times New Roman"/>
          <w:sz w:val="20"/>
          <w:szCs w:val="20"/>
          <w:lang w:val="es-ES" w:eastAsia="ar-SA"/>
        </w:rPr>
        <w:t>, a quienes denominaremos accionistas</w:t>
      </w:r>
      <w:r w:rsidR="00B63ABB" w:rsidRPr="00B63ABB">
        <w:rPr>
          <w:rFonts w:ascii="Calibri" w:eastAsia="Times New Roman" w:hAnsi="Calibri" w:cs="Times New Roman"/>
          <w:sz w:val="20"/>
          <w:szCs w:val="20"/>
          <w:lang w:val="es-ES" w:eastAsia="ar-SA"/>
        </w:rPr>
        <w:t xml:space="preserve">.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El capital se encuentra dividido en acciones. Estas son títulos representativos de derechos sociales, es un título que representa una porción del capital social, son títulos nominativos.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Que </w:t>
      </w:r>
      <w:r w:rsidR="00D56BAE">
        <w:rPr>
          <w:rFonts w:ascii="Calibri" w:eastAsia="Times New Roman" w:hAnsi="Calibri" w:cs="Times New Roman"/>
          <w:sz w:val="20"/>
          <w:szCs w:val="20"/>
          <w:lang w:val="es-ES" w:eastAsia="ar-SA"/>
        </w:rPr>
        <w:t xml:space="preserve">el capital </w:t>
      </w:r>
      <w:r w:rsidRPr="00B63ABB">
        <w:rPr>
          <w:rFonts w:ascii="Calibri" w:eastAsia="Times New Roman" w:hAnsi="Calibri" w:cs="Times New Roman"/>
          <w:sz w:val="20"/>
          <w:szCs w:val="20"/>
          <w:lang w:val="es-ES" w:eastAsia="ar-SA"/>
        </w:rPr>
        <w:t xml:space="preserve">esté representado </w:t>
      </w:r>
      <w:r w:rsidR="00D56BAE">
        <w:rPr>
          <w:rFonts w:ascii="Calibri" w:eastAsia="Times New Roman" w:hAnsi="Calibri" w:cs="Times New Roman"/>
          <w:sz w:val="20"/>
          <w:szCs w:val="20"/>
          <w:lang w:val="es-ES" w:eastAsia="ar-SA"/>
        </w:rPr>
        <w:t>en</w:t>
      </w:r>
      <w:r w:rsidRPr="00B63ABB">
        <w:rPr>
          <w:rFonts w:ascii="Calibri" w:eastAsia="Times New Roman" w:hAnsi="Calibri" w:cs="Times New Roman"/>
          <w:sz w:val="20"/>
          <w:szCs w:val="20"/>
          <w:lang w:val="es-ES" w:eastAsia="ar-SA"/>
        </w:rPr>
        <w:t xml:space="preserve"> acciones significa que un socio </w:t>
      </w:r>
      <w:r w:rsidR="00952389">
        <w:rPr>
          <w:rFonts w:ascii="Calibri" w:eastAsia="Times New Roman" w:hAnsi="Calibri" w:cs="Times New Roman"/>
          <w:sz w:val="20"/>
          <w:szCs w:val="20"/>
          <w:lang w:val="es-ES" w:eastAsia="ar-SA"/>
        </w:rPr>
        <w:t xml:space="preserve">comanditario </w:t>
      </w:r>
      <w:r w:rsidRPr="00B63ABB">
        <w:rPr>
          <w:rFonts w:ascii="Calibri" w:eastAsia="Times New Roman" w:hAnsi="Calibri" w:cs="Times New Roman"/>
          <w:sz w:val="20"/>
          <w:szCs w:val="20"/>
          <w:lang w:val="es-ES" w:eastAsia="ar-SA"/>
        </w:rPr>
        <w:t>o accionista, para adquirir o transferir su</w:t>
      </w:r>
      <w:r w:rsidR="00D56BAE">
        <w:rPr>
          <w:rFonts w:ascii="Calibri" w:eastAsia="Times New Roman" w:hAnsi="Calibri" w:cs="Times New Roman"/>
          <w:sz w:val="20"/>
          <w:szCs w:val="20"/>
          <w:lang w:val="es-ES" w:eastAsia="ar-SA"/>
        </w:rPr>
        <w:t>s</w:t>
      </w:r>
      <w:r w:rsidRPr="00B63ABB">
        <w:rPr>
          <w:rFonts w:ascii="Calibri" w:eastAsia="Times New Roman" w:hAnsi="Calibri" w:cs="Times New Roman"/>
          <w:sz w:val="20"/>
          <w:szCs w:val="20"/>
          <w:lang w:val="es-ES" w:eastAsia="ar-SA"/>
        </w:rPr>
        <w:t xml:space="preserve"> derecho</w:t>
      </w:r>
      <w:r w:rsidR="00D56BAE">
        <w:rPr>
          <w:rFonts w:ascii="Calibri" w:eastAsia="Times New Roman" w:hAnsi="Calibri" w:cs="Times New Roman"/>
          <w:sz w:val="20"/>
          <w:szCs w:val="20"/>
          <w:lang w:val="es-ES" w:eastAsia="ar-SA"/>
        </w:rPr>
        <w:t>s</w:t>
      </w:r>
      <w:r w:rsidRPr="00B63ABB">
        <w:rPr>
          <w:rFonts w:ascii="Calibri" w:eastAsia="Times New Roman" w:hAnsi="Calibri" w:cs="Times New Roman"/>
          <w:sz w:val="20"/>
          <w:szCs w:val="20"/>
          <w:lang w:val="es-ES" w:eastAsia="ar-SA"/>
        </w:rPr>
        <w:t xml:space="preserve"> en el capital social, puede comprar o vender las acciones, lo que facilita enormemente la cesión de derechos sociales. La transferencia de estas acciones es ajena al estatuto social, no lo modifica ni afecta y, por lo tanto, no requiere de la autorización de los otros socios.</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En esto es similar a la sociedad anónima</w:t>
      </w:r>
      <w:r w:rsidR="00D56BAE">
        <w:rPr>
          <w:rFonts w:ascii="Calibri" w:eastAsia="Times New Roman" w:hAnsi="Calibri" w:cs="Times New Roman"/>
          <w:sz w:val="20"/>
          <w:szCs w:val="20"/>
          <w:lang w:val="es-ES" w:eastAsia="ar-SA"/>
        </w:rPr>
        <w:t xml:space="preserve"> o a la sociedad por acciones</w:t>
      </w:r>
      <w:r w:rsidRPr="00B63ABB">
        <w:rPr>
          <w:rFonts w:ascii="Calibri" w:eastAsia="Times New Roman" w:hAnsi="Calibri" w:cs="Times New Roman"/>
          <w:sz w:val="20"/>
          <w:szCs w:val="20"/>
          <w:lang w:val="es-ES" w:eastAsia="ar-SA"/>
        </w:rPr>
        <w:t>,</w:t>
      </w:r>
      <w:r w:rsidR="00D56BAE">
        <w:rPr>
          <w:rFonts w:ascii="Calibri" w:eastAsia="Times New Roman" w:hAnsi="Calibri" w:cs="Times New Roman"/>
          <w:sz w:val="20"/>
          <w:szCs w:val="20"/>
          <w:lang w:val="es-ES" w:eastAsia="ar-SA"/>
        </w:rPr>
        <w:t xml:space="preserve"> cuyos capitales igualmente se encuentran divididos por acciones. </w:t>
      </w:r>
      <w:r w:rsidR="00952389">
        <w:rPr>
          <w:rFonts w:ascii="Calibri" w:eastAsia="Times New Roman" w:hAnsi="Calibri" w:cs="Times New Roman"/>
          <w:sz w:val="20"/>
          <w:szCs w:val="20"/>
          <w:lang w:val="es-ES" w:eastAsia="ar-SA"/>
        </w:rPr>
        <w:t>Ahora bien, p</w:t>
      </w:r>
      <w:r w:rsidRPr="00B63ABB">
        <w:rPr>
          <w:rFonts w:ascii="Calibri" w:eastAsia="Times New Roman" w:hAnsi="Calibri" w:cs="Times New Roman"/>
          <w:sz w:val="20"/>
          <w:szCs w:val="20"/>
          <w:lang w:val="es-ES" w:eastAsia="ar-SA"/>
        </w:rPr>
        <w:t>ara que los socios gestores puedan ceder sus derechos</w:t>
      </w:r>
      <w:r w:rsidR="00952389">
        <w:rPr>
          <w:rFonts w:ascii="Calibri" w:eastAsia="Times New Roman" w:hAnsi="Calibri" w:cs="Times New Roman"/>
          <w:sz w:val="20"/>
          <w:szCs w:val="20"/>
          <w:lang w:val="es-ES" w:eastAsia="ar-SA"/>
        </w:rPr>
        <w:t xml:space="preserve"> como tales, se debe</w:t>
      </w:r>
      <w:r w:rsidRPr="00B63ABB">
        <w:rPr>
          <w:rFonts w:ascii="Calibri" w:eastAsia="Times New Roman" w:hAnsi="Calibri" w:cs="Times New Roman"/>
          <w:sz w:val="20"/>
          <w:szCs w:val="20"/>
          <w:lang w:val="es-ES" w:eastAsia="ar-SA"/>
        </w:rPr>
        <w:t xml:space="preserve"> modificar el pacto social (escritura pública, extracto…).</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i/>
          <w:sz w:val="20"/>
          <w:szCs w:val="20"/>
          <w:lang w:val="es-ES" w:eastAsia="ar-SA"/>
        </w:rPr>
      </w:pPr>
      <w:r w:rsidRPr="00B63ABB">
        <w:rPr>
          <w:rFonts w:ascii="Calibri" w:eastAsia="Times New Roman" w:hAnsi="Calibri" w:cs="Times New Roman"/>
          <w:sz w:val="20"/>
          <w:szCs w:val="20"/>
          <w:lang w:val="es-ES" w:eastAsia="ar-SA"/>
        </w:rPr>
        <w:t xml:space="preserve">Definición: Art. 473 c. de c. </w:t>
      </w:r>
      <w:r w:rsidRPr="00B63ABB">
        <w:rPr>
          <w:rFonts w:ascii="Calibri" w:eastAsia="Times New Roman" w:hAnsi="Calibri" w:cs="Times New Roman"/>
          <w:i/>
          <w:sz w:val="20"/>
          <w:szCs w:val="20"/>
          <w:lang w:val="es-ES" w:eastAsia="ar-SA"/>
        </w:rPr>
        <w:t>“La comandita por acciones se constituye por la reunión de un capital dividido en acciones o cupones de acción y suministrado por socios cuyo nombre no figura en la escritura social.”</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Constitución</w:t>
      </w:r>
      <w:r w:rsidRPr="00B63ABB">
        <w:rPr>
          <w:rFonts w:ascii="Calibri" w:eastAsia="Times New Roman" w:hAnsi="Calibri" w:cs="Times New Roman"/>
          <w:sz w:val="20"/>
          <w:szCs w:val="20"/>
          <w:lang w:val="es-ES" w:eastAsia="ar-SA"/>
        </w:rPr>
        <w:t>: Se constituyen por escritura pública donde concurren el o los socios gestores, no es necesaria la presencia de socios comanditarios. Art. 352.</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El extracto de la escritura de constitución se inscribe en el registro de comercio que corresponda a</w:t>
      </w:r>
      <w:r w:rsidR="00952389">
        <w:rPr>
          <w:rFonts w:ascii="Calibri" w:eastAsia="Times New Roman" w:hAnsi="Calibri" w:cs="Times New Roman"/>
          <w:sz w:val="20"/>
          <w:szCs w:val="20"/>
          <w:lang w:val="es-ES" w:eastAsia="ar-SA"/>
        </w:rPr>
        <w:t>l</w:t>
      </w:r>
      <w:r w:rsidRPr="00B63ABB">
        <w:rPr>
          <w:rFonts w:ascii="Calibri" w:eastAsia="Times New Roman" w:hAnsi="Calibri" w:cs="Times New Roman"/>
          <w:sz w:val="20"/>
          <w:szCs w:val="20"/>
          <w:lang w:val="es-ES" w:eastAsia="ar-SA"/>
        </w:rPr>
        <w:t xml:space="preserve"> domicilio social, dentro de los 60 días que siguen a la fecha de la escritura pública de constitución. Además, los arts. 493 y 496 establecen otros requisitos para su constitución:</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No se entienden definitivamente constituidas hasta que </w:t>
      </w:r>
      <w:r w:rsidR="00E91A61">
        <w:rPr>
          <w:rFonts w:ascii="Calibri" w:eastAsia="Times New Roman" w:hAnsi="Calibri" w:cs="Times New Roman"/>
          <w:sz w:val="20"/>
          <w:szCs w:val="20"/>
          <w:lang w:val="es-ES" w:eastAsia="ar-SA"/>
        </w:rPr>
        <w:t>todo el capital (acciones) es suscrito por los accionistas y que estos hayan pagado al menos el 25% del valor de las acciones</w:t>
      </w:r>
      <w:r w:rsidRPr="00B63ABB">
        <w:rPr>
          <w:rFonts w:ascii="Calibri" w:eastAsia="Times New Roman" w:hAnsi="Calibri" w:cs="Times New Roman"/>
          <w:sz w:val="20"/>
          <w:szCs w:val="20"/>
          <w:lang w:val="es-ES" w:eastAsia="ar-SA"/>
        </w:rPr>
        <w:t xml:space="preserve">. </w:t>
      </w:r>
      <w:r w:rsidR="00E91A61" w:rsidRPr="00E91A61">
        <w:rPr>
          <w:rFonts w:ascii="Calibri" w:eastAsia="Times New Roman" w:hAnsi="Calibri" w:cs="Times New Roman"/>
          <w:sz w:val="20"/>
          <w:szCs w:val="20"/>
          <w:lang w:val="es-ES" w:eastAsia="ar-SA"/>
        </w:rPr>
        <w:t>Art. 493: “</w:t>
      </w:r>
      <w:r w:rsidR="00E91A61" w:rsidRPr="00E91A61">
        <w:rPr>
          <w:rFonts w:ascii="Calibri" w:eastAsia="Times New Roman" w:hAnsi="Calibri" w:cs="Times New Roman"/>
          <w:i/>
          <w:sz w:val="20"/>
          <w:szCs w:val="20"/>
          <w:lang w:val="es-ES" w:eastAsia="ar-SA"/>
        </w:rPr>
        <w:t>Las sociedades en comandita no quedarán definitivamente constituidas sino después de suscrito todo el capital y de haber entregado cada accionista al menos la cuarta parte del importe de sus acciones.</w:t>
      </w:r>
      <w:r w:rsidR="00E91A61">
        <w:rPr>
          <w:rFonts w:ascii="Calibri" w:eastAsia="Times New Roman" w:hAnsi="Calibri" w:cs="Times New Roman"/>
          <w:i/>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Cuando ocurre esto, </w:t>
      </w:r>
      <w:r w:rsidR="00E91A61">
        <w:rPr>
          <w:rFonts w:ascii="Calibri" w:eastAsia="Times New Roman" w:hAnsi="Calibri" w:cs="Times New Roman"/>
          <w:sz w:val="20"/>
          <w:szCs w:val="20"/>
          <w:lang w:val="es-ES" w:eastAsia="ar-SA"/>
        </w:rPr>
        <w:t xml:space="preserve">el </w:t>
      </w:r>
      <w:r w:rsidRPr="00B63ABB">
        <w:rPr>
          <w:rFonts w:ascii="Calibri" w:eastAsia="Times New Roman" w:hAnsi="Calibri" w:cs="Times New Roman"/>
          <w:sz w:val="20"/>
          <w:szCs w:val="20"/>
          <w:lang w:val="es-ES" w:eastAsia="ar-SA"/>
        </w:rPr>
        <w:t>gerente general de la compañía debe extender un</w:t>
      </w:r>
      <w:r w:rsidR="00E91A61">
        <w:rPr>
          <w:rFonts w:ascii="Calibri" w:eastAsia="Times New Roman" w:hAnsi="Calibri" w:cs="Times New Roman"/>
          <w:sz w:val="20"/>
          <w:szCs w:val="20"/>
          <w:lang w:val="es-ES" w:eastAsia="ar-SA"/>
        </w:rPr>
        <w:t>a</w:t>
      </w:r>
      <w:r w:rsidRPr="00B63ABB">
        <w:rPr>
          <w:rFonts w:ascii="Calibri" w:eastAsia="Times New Roman" w:hAnsi="Calibri" w:cs="Times New Roman"/>
          <w:sz w:val="20"/>
          <w:szCs w:val="20"/>
          <w:lang w:val="es-ES" w:eastAsia="ar-SA"/>
        </w:rPr>
        <w:t xml:space="preserve"> escritura pública señalando que se ha suscrito el 100% de las acciones y que se ha pagado al menos el 25% de</w:t>
      </w:r>
      <w:r w:rsidR="00E91A61">
        <w:rPr>
          <w:rFonts w:ascii="Calibri" w:eastAsia="Times New Roman" w:hAnsi="Calibri" w:cs="Times New Roman"/>
          <w:sz w:val="20"/>
          <w:szCs w:val="20"/>
          <w:lang w:val="es-ES" w:eastAsia="ar-SA"/>
        </w:rPr>
        <w:t>l valor de éstas</w:t>
      </w:r>
      <w:r w:rsidRPr="00B63ABB">
        <w:rPr>
          <w:rFonts w:ascii="Calibri" w:eastAsia="Times New Roman" w:hAnsi="Calibri" w:cs="Times New Roman"/>
          <w:sz w:val="20"/>
          <w:szCs w:val="20"/>
          <w:lang w:val="es-ES" w:eastAsia="ar-SA"/>
        </w:rPr>
        <w:t xml:space="preserve">. Debe acompañar una lista con los suscriptores y un estado de las entregas, esto es un documento que señala como han </w:t>
      </w:r>
      <w:r w:rsidR="00E91A61">
        <w:rPr>
          <w:rFonts w:ascii="Calibri" w:eastAsia="Times New Roman" w:hAnsi="Calibri" w:cs="Times New Roman"/>
          <w:sz w:val="20"/>
          <w:szCs w:val="20"/>
          <w:lang w:val="es-ES" w:eastAsia="ar-SA"/>
        </w:rPr>
        <w:t>s</w:t>
      </w:r>
      <w:r w:rsidRPr="00B63ABB">
        <w:rPr>
          <w:rFonts w:ascii="Calibri" w:eastAsia="Times New Roman" w:hAnsi="Calibri" w:cs="Times New Roman"/>
          <w:sz w:val="20"/>
          <w:szCs w:val="20"/>
          <w:lang w:val="es-ES" w:eastAsia="ar-SA"/>
        </w:rPr>
        <w:t>ido pagad</w:t>
      </w:r>
      <w:r w:rsidR="00E91A61">
        <w:rPr>
          <w:rFonts w:ascii="Calibri" w:eastAsia="Times New Roman" w:hAnsi="Calibri" w:cs="Times New Roman"/>
          <w:sz w:val="20"/>
          <w:szCs w:val="20"/>
          <w:lang w:val="es-ES" w:eastAsia="ar-SA"/>
        </w:rPr>
        <w:t>as</w:t>
      </w:r>
      <w:r w:rsidRPr="00B63ABB">
        <w:rPr>
          <w:rFonts w:ascii="Calibri" w:eastAsia="Times New Roman" w:hAnsi="Calibri" w:cs="Times New Roman"/>
          <w:sz w:val="20"/>
          <w:szCs w:val="20"/>
          <w:lang w:val="es-ES" w:eastAsia="ar-SA"/>
        </w:rPr>
        <w:t xml:space="preserve"> las acciones.</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E91A61"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La doctrina señala que esta es una </w:t>
      </w:r>
      <w:r w:rsidRPr="00B63ABB">
        <w:rPr>
          <w:rFonts w:ascii="Calibri" w:eastAsia="Times New Roman" w:hAnsi="Calibri" w:cs="Times New Roman"/>
          <w:b/>
          <w:sz w:val="20"/>
          <w:szCs w:val="20"/>
          <w:lang w:val="es-ES" w:eastAsia="ar-SA"/>
        </w:rPr>
        <w:t>escritura de declaración de existencia</w:t>
      </w:r>
      <w:r w:rsidRPr="00B63ABB">
        <w:rPr>
          <w:rFonts w:ascii="Calibri" w:eastAsia="Times New Roman" w:hAnsi="Calibri" w:cs="Times New Roman"/>
          <w:sz w:val="20"/>
          <w:szCs w:val="20"/>
          <w:lang w:val="es-ES" w:eastAsia="ar-SA"/>
        </w:rPr>
        <w:t xml:space="preserve">.  Se recomienda inscribir esta escritura </w:t>
      </w:r>
      <w:r w:rsidR="00E91A61">
        <w:rPr>
          <w:rFonts w:ascii="Calibri" w:eastAsia="Times New Roman" w:hAnsi="Calibri" w:cs="Times New Roman"/>
          <w:sz w:val="20"/>
          <w:szCs w:val="20"/>
          <w:lang w:val="es-ES" w:eastAsia="ar-SA"/>
        </w:rPr>
        <w:t xml:space="preserve">en el Registro de Comercio </w:t>
      </w:r>
      <w:r w:rsidRPr="00B63ABB">
        <w:rPr>
          <w:rFonts w:ascii="Calibri" w:eastAsia="Times New Roman" w:hAnsi="Calibri" w:cs="Times New Roman"/>
          <w:sz w:val="20"/>
          <w:szCs w:val="20"/>
          <w:lang w:val="es-ES" w:eastAsia="ar-SA"/>
        </w:rPr>
        <w:t>y anotar</w:t>
      </w:r>
      <w:r w:rsidR="00E91A61">
        <w:rPr>
          <w:rFonts w:ascii="Calibri" w:eastAsia="Times New Roman" w:hAnsi="Calibri" w:cs="Times New Roman"/>
          <w:sz w:val="20"/>
          <w:szCs w:val="20"/>
          <w:lang w:val="es-ES" w:eastAsia="ar-SA"/>
        </w:rPr>
        <w:t>la</w:t>
      </w:r>
      <w:r w:rsidRPr="00B63ABB">
        <w:rPr>
          <w:rFonts w:ascii="Calibri" w:eastAsia="Times New Roman" w:hAnsi="Calibri" w:cs="Times New Roman"/>
          <w:sz w:val="20"/>
          <w:szCs w:val="20"/>
          <w:lang w:val="es-ES" w:eastAsia="ar-SA"/>
        </w:rPr>
        <w:t xml:space="preserve"> al margen de la </w:t>
      </w:r>
      <w:r w:rsidR="00E91A61">
        <w:rPr>
          <w:rFonts w:ascii="Calibri" w:eastAsia="Times New Roman" w:hAnsi="Calibri" w:cs="Times New Roman"/>
          <w:sz w:val="20"/>
          <w:szCs w:val="20"/>
          <w:lang w:val="es-ES" w:eastAsia="ar-SA"/>
        </w:rPr>
        <w:t xml:space="preserve">inscripción del extracto de la </w:t>
      </w:r>
      <w:r w:rsidRPr="00B63ABB">
        <w:rPr>
          <w:rFonts w:ascii="Calibri" w:eastAsia="Times New Roman" w:hAnsi="Calibri" w:cs="Times New Roman"/>
          <w:sz w:val="20"/>
          <w:szCs w:val="20"/>
          <w:lang w:val="es-ES" w:eastAsia="ar-SA"/>
        </w:rPr>
        <w:t xml:space="preserve">escritura de constitución.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i/>
          <w:sz w:val="20"/>
          <w:szCs w:val="20"/>
          <w:lang w:val="es-ES" w:eastAsia="ar-SA"/>
        </w:rPr>
        <w:br/>
        <w:t xml:space="preserve">              </w:t>
      </w:r>
      <w:r w:rsidR="00E91A61">
        <w:rPr>
          <w:rFonts w:ascii="Calibri" w:eastAsia="Times New Roman" w:hAnsi="Calibri" w:cs="Times New Roman"/>
          <w:i/>
          <w:sz w:val="20"/>
          <w:szCs w:val="20"/>
          <w:lang w:val="es-ES" w:eastAsia="ar-SA"/>
        </w:rPr>
        <w:t>“</w:t>
      </w:r>
      <w:r w:rsidRPr="00B63ABB">
        <w:rPr>
          <w:rFonts w:ascii="Calibri" w:eastAsia="Times New Roman" w:hAnsi="Calibri" w:cs="Times New Roman"/>
          <w:i/>
          <w:sz w:val="20"/>
          <w:szCs w:val="20"/>
          <w:lang w:val="es-ES" w:eastAsia="ar-SA"/>
        </w:rPr>
        <w:t>La suscripción y entrega serán comprobadas por la declaración del gerente en una escritura pública, y ésta será acompañada de la lista de suscriptores, de un estado de las entregas y de la escritura social”.</w:t>
      </w:r>
      <w:r w:rsidRPr="00B63ABB">
        <w:rPr>
          <w:rFonts w:ascii="Calibri" w:eastAsia="Times New Roman" w:hAnsi="Calibri" w:cs="Times New Roman"/>
          <w:sz w:val="20"/>
          <w:szCs w:val="20"/>
          <w:lang w:val="es-ES" w:eastAsia="ar-SA"/>
        </w:rPr>
        <w:t xml:space="preserve"> </w:t>
      </w:r>
    </w:p>
    <w:p w:rsidR="00E91A61" w:rsidRDefault="00E91A61" w:rsidP="00B63ABB">
      <w:pPr>
        <w:suppressAutoHyphens/>
        <w:spacing w:after="0" w:line="240" w:lineRule="auto"/>
        <w:jc w:val="both"/>
        <w:rPr>
          <w:rFonts w:ascii="Calibri" w:eastAsia="Times New Roman" w:hAnsi="Calibri" w:cs="Times New Roman"/>
          <w:sz w:val="20"/>
          <w:szCs w:val="20"/>
          <w:lang w:val="es-ES" w:eastAsia="ar-SA"/>
        </w:rPr>
      </w:pPr>
    </w:p>
    <w:p w:rsid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Si algún socio paga sus acciones con bienes </w:t>
      </w:r>
      <w:r w:rsidR="00E91A61">
        <w:rPr>
          <w:rFonts w:ascii="Calibri" w:eastAsia="Times New Roman" w:hAnsi="Calibri" w:cs="Times New Roman"/>
          <w:sz w:val="20"/>
          <w:szCs w:val="20"/>
          <w:lang w:val="es-ES" w:eastAsia="ar-SA"/>
        </w:rPr>
        <w:t xml:space="preserve">distintos al </w:t>
      </w:r>
      <w:r w:rsidRPr="00B63ABB">
        <w:rPr>
          <w:rFonts w:ascii="Calibri" w:eastAsia="Times New Roman" w:hAnsi="Calibri" w:cs="Times New Roman"/>
          <w:sz w:val="20"/>
          <w:szCs w:val="20"/>
          <w:lang w:val="es-ES" w:eastAsia="ar-SA"/>
        </w:rPr>
        <w:t>dinero, se debe real</w:t>
      </w:r>
      <w:r w:rsidR="00E91A61">
        <w:rPr>
          <w:rFonts w:ascii="Calibri" w:eastAsia="Times New Roman" w:hAnsi="Calibri" w:cs="Times New Roman"/>
          <w:sz w:val="20"/>
          <w:szCs w:val="20"/>
          <w:lang w:val="es-ES" w:eastAsia="ar-SA"/>
        </w:rPr>
        <w:t>i</w:t>
      </w:r>
      <w:r w:rsidRPr="00B63ABB">
        <w:rPr>
          <w:rFonts w:ascii="Calibri" w:eastAsia="Times New Roman" w:hAnsi="Calibri" w:cs="Times New Roman"/>
          <w:sz w:val="20"/>
          <w:szCs w:val="20"/>
          <w:lang w:val="es-ES" w:eastAsia="ar-SA"/>
        </w:rPr>
        <w:t xml:space="preserve">zar otro trámite para entender constituida la compañía (art 496). Se debe recurrir a un organismo de la compañía denominado la </w:t>
      </w:r>
      <w:r w:rsidRPr="00B63ABB">
        <w:rPr>
          <w:rFonts w:ascii="Calibri" w:eastAsia="Times New Roman" w:hAnsi="Calibri" w:cs="Times New Roman"/>
          <w:b/>
          <w:sz w:val="20"/>
          <w:szCs w:val="20"/>
          <w:lang w:val="es-ES" w:eastAsia="ar-SA"/>
        </w:rPr>
        <w:t xml:space="preserve">asamblea general, </w:t>
      </w:r>
      <w:r w:rsidRPr="00B63ABB">
        <w:rPr>
          <w:rFonts w:ascii="Calibri" w:eastAsia="Times New Roman" w:hAnsi="Calibri" w:cs="Times New Roman"/>
          <w:sz w:val="20"/>
          <w:szCs w:val="20"/>
          <w:lang w:val="es-ES" w:eastAsia="ar-SA"/>
        </w:rPr>
        <w:t>constituida por todos los socios:</w:t>
      </w:r>
    </w:p>
    <w:p w:rsidR="00E91A61" w:rsidRPr="00B63ABB" w:rsidRDefault="00E91A61"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a)  En un</w:t>
      </w:r>
      <w:r w:rsidR="00E91A61">
        <w:rPr>
          <w:rFonts w:ascii="Calibri" w:eastAsia="Times New Roman" w:hAnsi="Calibri" w:cs="Times New Roman"/>
          <w:sz w:val="20"/>
          <w:szCs w:val="20"/>
          <w:lang w:val="es-ES" w:eastAsia="ar-SA"/>
        </w:rPr>
        <w:t>a</w:t>
      </w:r>
      <w:r w:rsidRPr="00B63ABB">
        <w:rPr>
          <w:rFonts w:ascii="Calibri" w:eastAsia="Times New Roman" w:hAnsi="Calibri" w:cs="Times New Roman"/>
          <w:sz w:val="20"/>
          <w:szCs w:val="20"/>
          <w:lang w:val="es-ES" w:eastAsia="ar-SA"/>
        </w:rPr>
        <w:t xml:space="preserve"> 1era reunión debe fijar las reglas de valoración de </w:t>
      </w:r>
      <w:r w:rsidR="00E91A61">
        <w:rPr>
          <w:rFonts w:ascii="Calibri" w:eastAsia="Times New Roman" w:hAnsi="Calibri" w:cs="Times New Roman"/>
          <w:sz w:val="20"/>
          <w:szCs w:val="20"/>
          <w:lang w:val="es-ES" w:eastAsia="ar-SA"/>
        </w:rPr>
        <w:t xml:space="preserve">los </w:t>
      </w:r>
      <w:r w:rsidRPr="00B63ABB">
        <w:rPr>
          <w:rFonts w:ascii="Calibri" w:eastAsia="Times New Roman" w:hAnsi="Calibri" w:cs="Times New Roman"/>
          <w:sz w:val="20"/>
          <w:szCs w:val="20"/>
          <w:lang w:val="es-ES" w:eastAsia="ar-SA"/>
        </w:rPr>
        <w:t xml:space="preserve">aportes </w:t>
      </w:r>
      <w:r w:rsidR="00E91A61">
        <w:rPr>
          <w:rFonts w:ascii="Calibri" w:eastAsia="Times New Roman" w:hAnsi="Calibri" w:cs="Times New Roman"/>
          <w:sz w:val="20"/>
          <w:szCs w:val="20"/>
          <w:lang w:val="es-ES" w:eastAsia="ar-SA"/>
        </w:rPr>
        <w:t>en especie</w:t>
      </w:r>
      <w:r w:rsidRPr="00B63ABB">
        <w:rPr>
          <w:rFonts w:ascii="Calibri" w:eastAsia="Times New Roman" w:hAnsi="Calibri" w:cs="Times New Roman"/>
          <w:sz w:val="20"/>
          <w:szCs w:val="20"/>
          <w:lang w:val="es-ES" w:eastAsia="ar-SA"/>
        </w:rPr>
        <w:t>, se fijan por mayoría de los presentes</w:t>
      </w:r>
      <w:r w:rsidR="00E91A61">
        <w:rPr>
          <w:rFonts w:ascii="Calibri" w:eastAsia="Times New Roman" w:hAnsi="Calibri" w:cs="Times New Roman"/>
          <w:sz w:val="20"/>
          <w:szCs w:val="20"/>
          <w:lang w:val="es-ES" w:eastAsia="ar-SA"/>
        </w:rPr>
        <w:t>, que representen al menos una cuarta parte de los accionistas y a su vez que dichos accionistas sean titulares al menos de una cuarta parte del capital social</w:t>
      </w:r>
      <w:r w:rsidR="00A53F59">
        <w:rPr>
          <w:rFonts w:ascii="Calibri" w:eastAsia="Times New Roman" w:hAnsi="Calibri" w:cs="Times New Roman"/>
          <w:sz w:val="20"/>
          <w:szCs w:val="20"/>
          <w:lang w:val="es-ES" w:eastAsia="ar-SA"/>
        </w:rPr>
        <w:t xml:space="preserve"> (con exclusión del o los accionistas que aportan las especies)</w:t>
      </w:r>
      <w:r w:rsidRPr="00B63ABB">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b) </w:t>
      </w:r>
      <w:r w:rsidR="00E91A61">
        <w:rPr>
          <w:rFonts w:ascii="Calibri" w:eastAsia="Times New Roman" w:hAnsi="Calibri" w:cs="Times New Roman"/>
          <w:sz w:val="20"/>
          <w:szCs w:val="20"/>
          <w:lang w:val="es-ES" w:eastAsia="ar-SA"/>
        </w:rPr>
        <w:t>E</w:t>
      </w:r>
      <w:r w:rsidRPr="00B63ABB">
        <w:rPr>
          <w:rFonts w:ascii="Calibri" w:eastAsia="Times New Roman" w:hAnsi="Calibri" w:cs="Times New Roman"/>
          <w:sz w:val="20"/>
          <w:szCs w:val="20"/>
          <w:lang w:val="es-ES" w:eastAsia="ar-SA"/>
        </w:rPr>
        <w:t>n una 2da reunión se pronuncia acerca de</w:t>
      </w:r>
      <w:r w:rsidR="00A53F59">
        <w:rPr>
          <w:rFonts w:ascii="Calibri" w:eastAsia="Times New Roman" w:hAnsi="Calibri" w:cs="Times New Roman"/>
          <w:sz w:val="20"/>
          <w:szCs w:val="20"/>
          <w:lang w:val="es-ES" w:eastAsia="ar-SA"/>
        </w:rPr>
        <w:t xml:space="preserve">l </w:t>
      </w:r>
      <w:r w:rsidRPr="00B63ABB">
        <w:rPr>
          <w:rFonts w:ascii="Calibri" w:eastAsia="Times New Roman" w:hAnsi="Calibri" w:cs="Times New Roman"/>
          <w:sz w:val="20"/>
          <w:szCs w:val="20"/>
          <w:lang w:val="es-ES" w:eastAsia="ar-SA"/>
        </w:rPr>
        <w:t xml:space="preserve">valor </w:t>
      </w:r>
      <w:r w:rsidR="00A53F59">
        <w:rPr>
          <w:rFonts w:ascii="Calibri" w:eastAsia="Times New Roman" w:hAnsi="Calibri" w:cs="Times New Roman"/>
          <w:sz w:val="20"/>
          <w:szCs w:val="20"/>
          <w:lang w:val="es-ES" w:eastAsia="ar-SA"/>
        </w:rPr>
        <w:t>determinado para los aportes, con el mismo quorum</w:t>
      </w:r>
      <w:r w:rsidRPr="00B63ABB">
        <w:rPr>
          <w:rFonts w:ascii="Calibri" w:eastAsia="Times New Roman" w:hAnsi="Calibri" w:cs="Times New Roman"/>
          <w:sz w:val="20"/>
          <w:szCs w:val="20"/>
          <w:lang w:val="es-ES" w:eastAsia="ar-SA"/>
        </w:rPr>
        <w:t>. Lo mismo sucede en caso de que se entregue</w:t>
      </w:r>
      <w:r w:rsidR="00A53F59">
        <w:rPr>
          <w:rFonts w:ascii="Calibri" w:eastAsia="Times New Roman" w:hAnsi="Calibri" w:cs="Times New Roman"/>
          <w:sz w:val="20"/>
          <w:szCs w:val="20"/>
          <w:lang w:val="es-ES" w:eastAsia="ar-SA"/>
        </w:rPr>
        <w:t>n</w:t>
      </w:r>
      <w:r w:rsidRPr="00B63ABB">
        <w:rPr>
          <w:rFonts w:ascii="Calibri" w:eastAsia="Times New Roman" w:hAnsi="Calibri" w:cs="Times New Roman"/>
          <w:sz w:val="20"/>
          <w:szCs w:val="20"/>
          <w:lang w:val="es-ES" w:eastAsia="ar-SA"/>
        </w:rPr>
        <w:t xml:space="preserve"> beneficios o derechos preferenciales a algunos </w:t>
      </w:r>
      <w:r w:rsidR="00A53F59">
        <w:rPr>
          <w:rFonts w:ascii="Calibri" w:eastAsia="Times New Roman" w:hAnsi="Calibri" w:cs="Times New Roman"/>
          <w:sz w:val="20"/>
          <w:szCs w:val="20"/>
          <w:lang w:val="es-ES" w:eastAsia="ar-SA"/>
        </w:rPr>
        <w:t>accionistas</w:t>
      </w:r>
      <w:r w:rsidRPr="00B63ABB">
        <w:rPr>
          <w:rFonts w:ascii="Calibri" w:eastAsia="Times New Roman" w:hAnsi="Calibri" w:cs="Times New Roman"/>
          <w:sz w:val="20"/>
          <w:szCs w:val="20"/>
          <w:lang w:val="es-ES" w:eastAsia="ar-SA"/>
        </w:rPr>
        <w:t xml:space="preserve">.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E</w:t>
      </w:r>
      <w:r w:rsidR="00A53F59">
        <w:rPr>
          <w:rFonts w:ascii="Calibri" w:eastAsia="Times New Roman" w:hAnsi="Calibri" w:cs="Times New Roman"/>
          <w:sz w:val="20"/>
          <w:szCs w:val="20"/>
          <w:lang w:val="es-ES" w:eastAsia="ar-SA"/>
        </w:rPr>
        <w:t>n la práctica e</w:t>
      </w:r>
      <w:r w:rsidRPr="00B63ABB">
        <w:rPr>
          <w:rFonts w:ascii="Calibri" w:eastAsia="Times New Roman" w:hAnsi="Calibri" w:cs="Times New Roman"/>
          <w:sz w:val="20"/>
          <w:szCs w:val="20"/>
          <w:lang w:val="es-ES" w:eastAsia="ar-SA"/>
        </w:rPr>
        <w:t xml:space="preserve">l cumplimiento de este requisito se </w:t>
      </w:r>
      <w:r w:rsidR="00A53F59">
        <w:rPr>
          <w:rFonts w:ascii="Calibri" w:eastAsia="Times New Roman" w:hAnsi="Calibri" w:cs="Times New Roman"/>
          <w:sz w:val="20"/>
          <w:szCs w:val="20"/>
          <w:lang w:val="es-ES" w:eastAsia="ar-SA"/>
        </w:rPr>
        <w:t xml:space="preserve">comprueba mediante </w:t>
      </w:r>
      <w:r w:rsidRPr="00B63ABB">
        <w:rPr>
          <w:rFonts w:ascii="Calibri" w:eastAsia="Times New Roman" w:hAnsi="Calibri" w:cs="Times New Roman"/>
          <w:sz w:val="20"/>
          <w:szCs w:val="20"/>
          <w:lang w:val="es-ES" w:eastAsia="ar-SA"/>
        </w:rPr>
        <w:t xml:space="preserve">el levantamiento de un acta </w:t>
      </w:r>
      <w:r w:rsidR="00A53F59">
        <w:rPr>
          <w:rFonts w:ascii="Calibri" w:eastAsia="Times New Roman" w:hAnsi="Calibri" w:cs="Times New Roman"/>
          <w:sz w:val="20"/>
          <w:szCs w:val="20"/>
          <w:lang w:val="es-ES" w:eastAsia="ar-SA"/>
        </w:rPr>
        <w:t>que luego se reduce a</w:t>
      </w:r>
      <w:r w:rsidRPr="00B63ABB">
        <w:rPr>
          <w:rFonts w:ascii="Calibri" w:eastAsia="Times New Roman" w:hAnsi="Calibri" w:cs="Times New Roman"/>
          <w:sz w:val="20"/>
          <w:szCs w:val="20"/>
          <w:lang w:val="es-ES" w:eastAsia="ar-SA"/>
        </w:rPr>
        <w:t xml:space="preserve"> escritura pública, de la cual se inscribe un extracto y se anota al margen de la escritura de constitución.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Cuando se realizan todos estos trámites, la sociedad queda definitivamente constituida. art.497. Si no ¿es nula? ¿es inexistente? ¿sin personalidad jurídica? Discusión zanjada por la ley 19.499 que modificó el Art. 497 c.com.: </w:t>
      </w:r>
      <w:r w:rsidR="00A53F59">
        <w:rPr>
          <w:rFonts w:ascii="Calibri" w:eastAsia="Times New Roman" w:hAnsi="Calibri" w:cs="Times New Roman"/>
          <w:sz w:val="20"/>
          <w:szCs w:val="20"/>
          <w:lang w:val="es-ES" w:eastAsia="ar-SA"/>
        </w:rPr>
        <w:t xml:space="preserve">Queda afecta a un vicio de nulidad </w:t>
      </w:r>
      <w:r w:rsidRPr="00B63ABB">
        <w:rPr>
          <w:rFonts w:ascii="Calibri" w:eastAsia="Times New Roman" w:hAnsi="Calibri" w:cs="Times New Roman"/>
          <w:sz w:val="20"/>
          <w:szCs w:val="20"/>
          <w:lang w:val="es-ES" w:eastAsia="ar-SA"/>
        </w:rPr>
        <w:t xml:space="preserve">y puede ser saneada siguiendo las disposiciones de la ley 19.499. </w:t>
      </w:r>
    </w:p>
    <w:p w:rsidR="00B63ABB" w:rsidRDefault="00B63ABB" w:rsidP="00B63ABB">
      <w:pPr>
        <w:suppressAutoHyphens/>
        <w:spacing w:after="0" w:line="240" w:lineRule="auto"/>
        <w:jc w:val="both"/>
        <w:rPr>
          <w:rFonts w:ascii="Calibri" w:eastAsia="Times New Roman" w:hAnsi="Calibri" w:cs="Times New Roman"/>
          <w:sz w:val="20"/>
          <w:szCs w:val="20"/>
          <w:u w:val="single"/>
          <w:lang w:val="es-ES" w:eastAsia="ar-SA"/>
        </w:rPr>
      </w:pPr>
    </w:p>
    <w:p w:rsidR="00A53F59" w:rsidRDefault="00A53F59" w:rsidP="00B63ABB">
      <w:pPr>
        <w:suppressAutoHyphens/>
        <w:spacing w:after="0" w:line="240" w:lineRule="auto"/>
        <w:jc w:val="both"/>
        <w:rPr>
          <w:rFonts w:ascii="Calibri" w:eastAsia="Times New Roman" w:hAnsi="Calibri" w:cs="Times New Roman"/>
          <w:sz w:val="20"/>
          <w:szCs w:val="20"/>
          <w:u w:val="single"/>
          <w:lang w:val="es-ES" w:eastAsia="ar-SA"/>
        </w:rPr>
      </w:pPr>
    </w:p>
    <w:p w:rsidR="00A53F59" w:rsidRPr="00B63ABB" w:rsidRDefault="00A53F59" w:rsidP="00B63ABB">
      <w:pPr>
        <w:suppressAutoHyphens/>
        <w:spacing w:after="0" w:line="240" w:lineRule="auto"/>
        <w:jc w:val="both"/>
        <w:rPr>
          <w:rFonts w:ascii="Calibri" w:eastAsia="Times New Roman" w:hAnsi="Calibri" w:cs="Times New Roman"/>
          <w:sz w:val="20"/>
          <w:szCs w:val="20"/>
          <w:u w:val="single"/>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La razón social</w:t>
      </w:r>
      <w:r w:rsidRPr="00B63ABB">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La ley nada dice, se siguen las reglas de la sociedad </w:t>
      </w:r>
      <w:r w:rsidR="00A53F59">
        <w:rPr>
          <w:rFonts w:ascii="Calibri" w:eastAsia="Times New Roman" w:hAnsi="Calibri" w:cs="Times New Roman"/>
          <w:sz w:val="20"/>
          <w:szCs w:val="20"/>
          <w:lang w:val="es-ES" w:eastAsia="ar-SA"/>
        </w:rPr>
        <w:t xml:space="preserve">en </w:t>
      </w:r>
      <w:r w:rsidRPr="00B63ABB">
        <w:rPr>
          <w:rFonts w:ascii="Calibri" w:eastAsia="Times New Roman" w:hAnsi="Calibri" w:cs="Times New Roman"/>
          <w:sz w:val="20"/>
          <w:szCs w:val="20"/>
          <w:lang w:val="es-ES" w:eastAsia="ar-SA"/>
        </w:rPr>
        <w:t xml:space="preserve">comandita simple. Si hay un socio gestor, se usa su nombre. Si son dos, se usan ambos. Si son tres, se usan al menos dos. Costumbre: “Guzmán y compañía en comandita por acciones” o “Guzmán y </w:t>
      </w:r>
      <w:proofErr w:type="spellStart"/>
      <w:r w:rsidRPr="00B63ABB">
        <w:rPr>
          <w:rFonts w:ascii="Calibri" w:eastAsia="Times New Roman" w:hAnsi="Calibri" w:cs="Times New Roman"/>
          <w:sz w:val="20"/>
          <w:szCs w:val="20"/>
          <w:lang w:val="es-ES" w:eastAsia="ar-SA"/>
        </w:rPr>
        <w:t>cia</w:t>
      </w:r>
      <w:proofErr w:type="spellEnd"/>
      <w:r w:rsidRPr="00B63ABB">
        <w:rPr>
          <w:rFonts w:ascii="Calibri" w:eastAsia="Times New Roman" w:hAnsi="Calibri" w:cs="Times New Roman"/>
          <w:sz w:val="20"/>
          <w:szCs w:val="20"/>
          <w:lang w:val="es-ES" w:eastAsia="ar-SA"/>
        </w:rPr>
        <w:t xml:space="preserve">. </w:t>
      </w:r>
      <w:proofErr w:type="spellStart"/>
      <w:r w:rsidRPr="00B63ABB">
        <w:rPr>
          <w:rFonts w:ascii="Calibri" w:eastAsia="Times New Roman" w:hAnsi="Calibri" w:cs="Times New Roman"/>
          <w:sz w:val="20"/>
          <w:szCs w:val="20"/>
          <w:lang w:val="es-ES" w:eastAsia="ar-SA"/>
        </w:rPr>
        <w:t>c.p.a</w:t>
      </w:r>
      <w:proofErr w:type="spellEnd"/>
      <w:r w:rsidRPr="00B63ABB">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Las acciones</w:t>
      </w:r>
      <w:r w:rsidRPr="00B63ABB">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A53F59"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Hay una escasa regulación</w:t>
      </w:r>
      <w:r w:rsidR="00B63ABB" w:rsidRPr="00B63ABB">
        <w:rPr>
          <w:rFonts w:ascii="Calibri" w:eastAsia="Times New Roman" w:hAnsi="Calibri" w:cs="Times New Roman"/>
          <w:sz w:val="20"/>
          <w:szCs w:val="20"/>
          <w:lang w:val="es-ES" w:eastAsia="ar-SA"/>
        </w:rPr>
        <w:t xml:space="preserve">. En gran parte </w:t>
      </w:r>
      <w:r>
        <w:rPr>
          <w:rFonts w:ascii="Calibri" w:eastAsia="Times New Roman" w:hAnsi="Calibri" w:cs="Times New Roman"/>
          <w:sz w:val="20"/>
          <w:szCs w:val="20"/>
          <w:lang w:val="es-ES" w:eastAsia="ar-SA"/>
        </w:rPr>
        <w:t>deberá estarse a lo que señale el estatuto social</w:t>
      </w:r>
      <w:r w:rsidR="00B63ABB" w:rsidRPr="00B63ABB">
        <w:rPr>
          <w:rFonts w:ascii="Calibri" w:eastAsia="Times New Roman" w:hAnsi="Calibri" w:cs="Times New Roman"/>
          <w:sz w:val="20"/>
          <w:szCs w:val="20"/>
          <w:lang w:val="es-ES" w:eastAsia="ar-SA"/>
        </w:rPr>
        <w:t>. Para ser transferidas requieren estar pagadas en un 40% (2/5 partes). Sin embargo, la infracción a este precepto se sanciona con una multa</w:t>
      </w:r>
      <w:r>
        <w:rPr>
          <w:rFonts w:ascii="Calibri" w:eastAsia="Times New Roman" w:hAnsi="Calibri" w:cs="Times New Roman"/>
          <w:sz w:val="20"/>
          <w:szCs w:val="20"/>
          <w:lang w:val="es-ES" w:eastAsia="ar-SA"/>
        </w:rPr>
        <w:t xml:space="preserve"> (Art.495)</w:t>
      </w:r>
      <w:r w:rsidR="00B63ABB" w:rsidRPr="00B63ABB">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i/>
          <w:sz w:val="20"/>
          <w:szCs w:val="20"/>
          <w:lang w:val="es-ES" w:eastAsia="ar-SA"/>
        </w:rPr>
      </w:pPr>
      <w:r w:rsidRPr="00B63ABB">
        <w:rPr>
          <w:rFonts w:ascii="Calibri" w:eastAsia="Times New Roman" w:hAnsi="Calibri" w:cs="Times New Roman"/>
          <w:sz w:val="20"/>
          <w:szCs w:val="20"/>
          <w:lang w:val="es-ES" w:eastAsia="ar-SA"/>
        </w:rPr>
        <w:t>Art 492: “</w:t>
      </w:r>
      <w:r w:rsidRPr="00B63ABB">
        <w:rPr>
          <w:rFonts w:ascii="Calibri" w:eastAsia="Times New Roman" w:hAnsi="Calibri" w:cs="Times New Roman"/>
          <w:i/>
          <w:sz w:val="20"/>
          <w:szCs w:val="20"/>
          <w:lang w:val="es-ES" w:eastAsia="ar-SA"/>
        </w:rPr>
        <w:t>Las sociedades en comandita no podrán dividir su capital en acciones o cupones de acción que bajen de diez centésimos de escudo, cuando aquél no exceda de cincuenta escudos.</w:t>
      </w:r>
      <w:r w:rsidRPr="00B63ABB">
        <w:rPr>
          <w:rFonts w:ascii="Calibri" w:eastAsia="Times New Roman" w:hAnsi="Calibri" w:cs="Times New Roman"/>
          <w:i/>
          <w:sz w:val="20"/>
          <w:szCs w:val="20"/>
          <w:lang w:val="es-ES" w:eastAsia="ar-SA"/>
        </w:rPr>
        <w:br/>
        <w:t>    Si el capital excediere de esta suma, las acciones o cupones de acción no podrán bajar de medio escudo.”</w:t>
      </w:r>
    </w:p>
    <w:p w:rsidR="00B63ABB" w:rsidRPr="00B63ABB" w:rsidRDefault="00B63ABB" w:rsidP="00B63ABB">
      <w:pPr>
        <w:suppressAutoHyphens/>
        <w:spacing w:after="0" w:line="240" w:lineRule="auto"/>
        <w:jc w:val="both"/>
        <w:rPr>
          <w:rFonts w:ascii="Calibri" w:eastAsia="Times New Roman" w:hAnsi="Calibri" w:cs="Times New Roman"/>
          <w:i/>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Inaplicable hoy.</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iCs/>
          <w:sz w:val="20"/>
          <w:szCs w:val="20"/>
          <w:lang w:val="es-ES" w:eastAsia="ar-SA"/>
        </w:rPr>
      </w:pPr>
      <w:r w:rsidRPr="00B63ABB">
        <w:rPr>
          <w:rFonts w:ascii="Calibri" w:eastAsia="Times New Roman" w:hAnsi="Calibri" w:cs="Times New Roman"/>
          <w:sz w:val="20"/>
          <w:szCs w:val="20"/>
          <w:lang w:val="es-ES" w:eastAsia="ar-SA"/>
        </w:rPr>
        <w:t>Art 494 “</w:t>
      </w:r>
      <w:r w:rsidRPr="00B63ABB">
        <w:rPr>
          <w:rFonts w:ascii="Calibri" w:eastAsia="Times New Roman" w:hAnsi="Calibri" w:cs="Times New Roman"/>
          <w:i/>
          <w:sz w:val="20"/>
          <w:szCs w:val="20"/>
          <w:lang w:val="es-ES" w:eastAsia="ar-SA"/>
        </w:rPr>
        <w:t xml:space="preserve">Las acciones de las sociedades en comandita serán nominativas” </w:t>
      </w:r>
      <w:r w:rsidRPr="00B63ABB">
        <w:rPr>
          <w:rFonts w:ascii="Calibri" w:eastAsia="Times New Roman" w:hAnsi="Calibri" w:cs="Times New Roman"/>
          <w:iCs/>
          <w:sz w:val="20"/>
          <w:szCs w:val="20"/>
          <w:lang w:val="es-ES" w:eastAsia="ar-SA"/>
        </w:rPr>
        <w:t>es decir, no se admiten acciones al portador.</w:t>
      </w:r>
    </w:p>
    <w:p w:rsidR="00B63ABB" w:rsidRPr="00B63ABB" w:rsidRDefault="00B63ABB" w:rsidP="00B63ABB">
      <w:pPr>
        <w:suppressAutoHyphens/>
        <w:spacing w:after="0" w:line="240" w:lineRule="auto"/>
        <w:jc w:val="both"/>
        <w:rPr>
          <w:rFonts w:ascii="Calibri" w:eastAsia="Times New Roman" w:hAnsi="Calibri" w:cs="Times New Roman"/>
          <w:iCs/>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i/>
          <w:sz w:val="20"/>
          <w:szCs w:val="20"/>
          <w:lang w:val="es-ES" w:eastAsia="ar-SA"/>
        </w:rPr>
      </w:pPr>
      <w:r w:rsidRPr="00B63ABB">
        <w:rPr>
          <w:rFonts w:ascii="Calibri" w:eastAsia="Times New Roman" w:hAnsi="Calibri" w:cs="Times New Roman"/>
          <w:sz w:val="20"/>
          <w:szCs w:val="20"/>
          <w:lang w:val="es-ES" w:eastAsia="ar-SA"/>
        </w:rPr>
        <w:t>Art 495 “</w:t>
      </w:r>
      <w:r w:rsidRPr="00B63ABB">
        <w:rPr>
          <w:rFonts w:ascii="Calibri" w:eastAsia="Times New Roman" w:hAnsi="Calibri" w:cs="Times New Roman"/>
          <w:i/>
          <w:sz w:val="20"/>
          <w:szCs w:val="20"/>
          <w:lang w:val="es-ES" w:eastAsia="ar-SA"/>
        </w:rPr>
        <w:t>Los subscriptores de acciones son responsables, a pesar de cualquiera estipulación en contrario, del monto total de las acciones que hubieren tomado en la sociedad.</w:t>
      </w:r>
      <w:r w:rsidRPr="00B63ABB">
        <w:rPr>
          <w:rFonts w:ascii="Calibri" w:eastAsia="Times New Roman" w:hAnsi="Calibri" w:cs="Times New Roman"/>
          <w:i/>
          <w:sz w:val="20"/>
          <w:szCs w:val="20"/>
          <w:lang w:val="es-ES" w:eastAsia="ar-SA"/>
        </w:rPr>
        <w:br/>
        <w:t>             Las acciones o cupones de acción no serán negociables sino después de entregadas dos quintas partes de su valor.”</w:t>
      </w:r>
    </w:p>
    <w:p w:rsidR="00B63ABB" w:rsidRPr="00B63ABB" w:rsidRDefault="00B63ABB" w:rsidP="00B63ABB">
      <w:pPr>
        <w:suppressAutoHyphens/>
        <w:spacing w:after="0" w:line="240" w:lineRule="auto"/>
        <w:jc w:val="both"/>
        <w:rPr>
          <w:rFonts w:ascii="Calibri" w:eastAsia="Times New Roman" w:hAnsi="Calibri" w:cs="Times New Roman"/>
          <w:i/>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Por regla general se establece en el pacto social la forma en que se van a ceder</w:t>
      </w:r>
      <w:r w:rsidR="00A53F59">
        <w:rPr>
          <w:rFonts w:ascii="Calibri" w:eastAsia="Times New Roman" w:hAnsi="Calibri" w:cs="Times New Roman"/>
          <w:sz w:val="20"/>
          <w:szCs w:val="20"/>
          <w:lang w:val="es-ES" w:eastAsia="ar-SA"/>
        </w:rPr>
        <w:t xml:space="preserve"> y registrar. Es común también que se recurra a las normas de las sociedades anónimas, que regulan en detalle el régimen aplicable a sus acciones.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Órganos de accionistas</w:t>
      </w:r>
      <w:r w:rsidRPr="00B63ABB">
        <w:rPr>
          <w:rFonts w:ascii="Calibri" w:eastAsia="Times New Roman" w:hAnsi="Calibri" w:cs="Times New Roman"/>
          <w:sz w:val="20"/>
          <w:szCs w:val="20"/>
          <w:lang w:val="es-ES" w:eastAsia="ar-SA"/>
        </w:rPr>
        <w:t>:</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Asamblea general</w:t>
      </w:r>
      <w:r w:rsidRPr="00B63ABB">
        <w:rPr>
          <w:rFonts w:ascii="Calibri" w:eastAsia="Times New Roman" w:hAnsi="Calibri" w:cs="Times New Roman"/>
          <w:sz w:val="20"/>
          <w:szCs w:val="20"/>
          <w:lang w:val="es-ES" w:eastAsia="ar-SA"/>
        </w:rPr>
        <w:t xml:space="preserve">: Órgano decisorio de materias no relacionadas con la administración de la sociedad en comandita por acciones. Deben reunirse por lo menos 1 vez al año, salvo que </w:t>
      </w:r>
      <w:r w:rsidR="00A53F59">
        <w:rPr>
          <w:rFonts w:ascii="Calibri" w:eastAsia="Times New Roman" w:hAnsi="Calibri" w:cs="Times New Roman"/>
          <w:sz w:val="20"/>
          <w:szCs w:val="20"/>
          <w:lang w:val="es-ES" w:eastAsia="ar-SA"/>
        </w:rPr>
        <w:t xml:space="preserve">los </w:t>
      </w:r>
      <w:r w:rsidRPr="00B63ABB">
        <w:rPr>
          <w:rFonts w:ascii="Calibri" w:eastAsia="Times New Roman" w:hAnsi="Calibri" w:cs="Times New Roman"/>
          <w:sz w:val="20"/>
          <w:szCs w:val="20"/>
          <w:lang w:val="es-ES" w:eastAsia="ar-SA"/>
        </w:rPr>
        <w:t xml:space="preserve">estatutos de la compañía establezcan otra cosa. Sus funciones son:  i) Las señaladas en el art 496; ii) Elegir miembros junta de vigilancia; iii) Pronunciarse sobre ventajas especiales otorgadas a algunos socios comanditarios; iv) Nombrar apoderados que representan socios comanditarios en sus pleitos con los socios gestores; v) Cualquier otra materia establecida en los estatutos, </w:t>
      </w:r>
      <w:proofErr w:type="spellStart"/>
      <w:r w:rsidRPr="00B63ABB">
        <w:rPr>
          <w:rFonts w:ascii="Calibri" w:eastAsia="Times New Roman" w:hAnsi="Calibri" w:cs="Times New Roman"/>
          <w:sz w:val="20"/>
          <w:szCs w:val="20"/>
          <w:lang w:val="es-ES" w:eastAsia="ar-SA"/>
        </w:rPr>
        <w:t>ej</w:t>
      </w:r>
      <w:proofErr w:type="spellEnd"/>
      <w:r w:rsidRPr="00B63ABB">
        <w:rPr>
          <w:rFonts w:ascii="Calibri" w:eastAsia="Times New Roman" w:hAnsi="Calibri" w:cs="Times New Roman"/>
          <w:sz w:val="20"/>
          <w:szCs w:val="20"/>
          <w:lang w:val="es-ES" w:eastAsia="ar-SA"/>
        </w:rPr>
        <w:t>: aprobar balances anuales que los socios gestores presenten a los socios comanditarios, o establecer la política de dividendos de la compañía…etc.</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Junta de vigilancia</w:t>
      </w:r>
      <w:r w:rsidRPr="00B63ABB">
        <w:rPr>
          <w:rFonts w:ascii="Calibri" w:eastAsia="Times New Roman" w:hAnsi="Calibri" w:cs="Times New Roman"/>
          <w:sz w:val="20"/>
          <w:szCs w:val="20"/>
          <w:lang w:val="es-ES" w:eastAsia="ar-SA"/>
        </w:rPr>
        <w:t>: Organismo de fiscalización de la labor de los gestores. Sin perjuicio de lo establecido en los estatutos, la primera junta dura 1 año y debe verificar que se haya</w:t>
      </w:r>
      <w:r w:rsidR="00A53F59">
        <w:rPr>
          <w:rFonts w:ascii="Calibri" w:eastAsia="Times New Roman" w:hAnsi="Calibri" w:cs="Times New Roman"/>
          <w:sz w:val="20"/>
          <w:szCs w:val="20"/>
          <w:lang w:val="es-ES" w:eastAsia="ar-SA"/>
        </w:rPr>
        <w:t xml:space="preserve"> cumplido con </w:t>
      </w:r>
      <w:r w:rsidRPr="00B63ABB">
        <w:rPr>
          <w:rFonts w:ascii="Calibri" w:eastAsia="Times New Roman" w:hAnsi="Calibri" w:cs="Times New Roman"/>
          <w:sz w:val="20"/>
          <w:szCs w:val="20"/>
          <w:lang w:val="es-ES" w:eastAsia="ar-SA"/>
        </w:rPr>
        <w:t xml:space="preserve">los trámites necesarios para que la sociedad quede </w:t>
      </w:r>
      <w:r w:rsidR="00A53F59">
        <w:rPr>
          <w:rFonts w:ascii="Calibri" w:eastAsia="Times New Roman" w:hAnsi="Calibri" w:cs="Times New Roman"/>
          <w:sz w:val="20"/>
          <w:szCs w:val="20"/>
          <w:lang w:val="es-ES" w:eastAsia="ar-SA"/>
        </w:rPr>
        <w:t xml:space="preserve">debidamente </w:t>
      </w:r>
      <w:r w:rsidRPr="00B63ABB">
        <w:rPr>
          <w:rFonts w:ascii="Calibri" w:eastAsia="Times New Roman" w:hAnsi="Calibri" w:cs="Times New Roman"/>
          <w:sz w:val="20"/>
          <w:szCs w:val="20"/>
          <w:lang w:val="es-ES" w:eastAsia="ar-SA"/>
        </w:rPr>
        <w:t xml:space="preserve">constituida. La segunda y las siguientes duran 5 años.  Se preocupan de: i) Que los fondos de la sociedad se encuentren en </w:t>
      </w:r>
      <w:r w:rsidR="00A53F59">
        <w:rPr>
          <w:rFonts w:ascii="Calibri" w:eastAsia="Times New Roman" w:hAnsi="Calibri" w:cs="Times New Roman"/>
          <w:sz w:val="20"/>
          <w:szCs w:val="20"/>
          <w:lang w:val="es-ES" w:eastAsia="ar-SA"/>
        </w:rPr>
        <w:t xml:space="preserve">la </w:t>
      </w:r>
      <w:r w:rsidRPr="00B63ABB">
        <w:rPr>
          <w:rFonts w:ascii="Calibri" w:eastAsia="Times New Roman" w:hAnsi="Calibri" w:cs="Times New Roman"/>
          <w:sz w:val="20"/>
          <w:szCs w:val="20"/>
          <w:lang w:val="es-ES" w:eastAsia="ar-SA"/>
        </w:rPr>
        <w:t xml:space="preserve">caja social; </w:t>
      </w:r>
      <w:proofErr w:type="spellStart"/>
      <w:r w:rsidRPr="00B63ABB">
        <w:rPr>
          <w:rFonts w:ascii="Calibri" w:eastAsia="Times New Roman" w:hAnsi="Calibri" w:cs="Times New Roman"/>
          <w:sz w:val="20"/>
          <w:szCs w:val="20"/>
          <w:lang w:val="es-ES" w:eastAsia="ar-SA"/>
        </w:rPr>
        <w:t>ii</w:t>
      </w:r>
      <w:proofErr w:type="spellEnd"/>
      <w:r w:rsidRPr="00B63ABB">
        <w:rPr>
          <w:rFonts w:ascii="Calibri" w:eastAsia="Times New Roman" w:hAnsi="Calibri" w:cs="Times New Roman"/>
          <w:sz w:val="20"/>
          <w:szCs w:val="20"/>
          <w:lang w:val="es-ES" w:eastAsia="ar-SA"/>
        </w:rPr>
        <w:t xml:space="preserve">) Que los libros de la sociedad se lleven conforme a la ley; iii) Pueden pedir informes al gerente; iv) Pueden citar a asambleas generales; y v) Si hay irregularidades se pueden llevar a juicio arbitral.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Si la junta no cumple con estas funciones van a ser solidariamente responsables junto con los socios gestores o con el gerente general frente al resto de los socios comanditarios. Art. 501 y siguientes c. de c.</w:t>
      </w:r>
      <w:r w:rsidR="00A53F59">
        <w:rPr>
          <w:rFonts w:ascii="Calibri" w:eastAsia="Times New Roman" w:hAnsi="Calibri" w:cs="Times New Roman"/>
          <w:sz w:val="20"/>
          <w:szCs w:val="20"/>
          <w:lang w:val="es-ES" w:eastAsia="ar-SA"/>
        </w:rPr>
        <w:t xml:space="preserve"> A su vez sus integrantes responden civil y penalmente.</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u w:val="single"/>
          <w:lang w:val="es-ES" w:eastAsia="ar-SA"/>
        </w:rPr>
        <w:t xml:space="preserve">Distribución </w:t>
      </w:r>
      <w:r w:rsidR="00A53F59">
        <w:rPr>
          <w:rFonts w:ascii="Calibri" w:eastAsia="Times New Roman" w:hAnsi="Calibri" w:cs="Times New Roman"/>
          <w:sz w:val="20"/>
          <w:szCs w:val="20"/>
          <w:u w:val="single"/>
          <w:lang w:val="es-ES" w:eastAsia="ar-SA"/>
        </w:rPr>
        <w:t xml:space="preserve">de </w:t>
      </w:r>
      <w:r w:rsidRPr="00B63ABB">
        <w:rPr>
          <w:rFonts w:ascii="Calibri" w:eastAsia="Times New Roman" w:hAnsi="Calibri" w:cs="Times New Roman"/>
          <w:sz w:val="20"/>
          <w:szCs w:val="20"/>
          <w:u w:val="single"/>
          <w:lang w:val="es-ES" w:eastAsia="ar-SA"/>
        </w:rPr>
        <w:t>utilidades</w:t>
      </w:r>
      <w:r w:rsidRPr="00B63ABB">
        <w:rPr>
          <w:rFonts w:ascii="Calibri" w:eastAsia="Times New Roman" w:hAnsi="Calibri" w:cs="Times New Roman"/>
          <w:sz w:val="20"/>
          <w:szCs w:val="20"/>
          <w:lang w:val="es-ES" w:eastAsia="ar-SA"/>
        </w:rPr>
        <w:t xml:space="preserve">: </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63ABB" w:rsidRPr="00B63ABB" w:rsidRDefault="00A53F59"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 xml:space="preserve">Para los socios gestores: </w:t>
      </w:r>
      <w:r w:rsidR="00B63ABB" w:rsidRPr="00B63ABB">
        <w:rPr>
          <w:rFonts w:ascii="Calibri" w:eastAsia="Times New Roman" w:hAnsi="Calibri" w:cs="Times New Roman"/>
          <w:sz w:val="20"/>
          <w:szCs w:val="20"/>
          <w:lang w:val="es-ES" w:eastAsia="ar-SA"/>
        </w:rPr>
        <w:t>Según se acuerde en la escritura de constitución de la sociedad. Por regla general en el estatuto se pacta un porcentaje fijo de utilidades para el socio gestor</w:t>
      </w:r>
      <w:r>
        <w:rPr>
          <w:rFonts w:ascii="Calibri" w:eastAsia="Times New Roman" w:hAnsi="Calibri" w:cs="Times New Roman"/>
          <w:sz w:val="20"/>
          <w:szCs w:val="20"/>
          <w:lang w:val="es-ES" w:eastAsia="ar-SA"/>
        </w:rPr>
        <w:t xml:space="preserve">. Si nada se dice </w:t>
      </w:r>
      <w:r w:rsidR="00D63F7D">
        <w:rPr>
          <w:rFonts w:ascii="Calibri" w:eastAsia="Times New Roman" w:hAnsi="Calibri" w:cs="Times New Roman"/>
          <w:sz w:val="20"/>
          <w:szCs w:val="20"/>
          <w:lang w:val="es-ES" w:eastAsia="ar-SA"/>
        </w:rPr>
        <w:t>la ley no entrega una sol</w:t>
      </w:r>
      <w:r w:rsidR="00B07C76">
        <w:rPr>
          <w:rFonts w:ascii="Calibri" w:eastAsia="Times New Roman" w:hAnsi="Calibri" w:cs="Times New Roman"/>
          <w:sz w:val="20"/>
          <w:szCs w:val="20"/>
          <w:lang w:val="es-ES" w:eastAsia="ar-SA"/>
        </w:rPr>
        <w:t>ución. Es discutible que se aplique la norma del 383</w:t>
      </w:r>
      <w:r w:rsidR="00B63ABB" w:rsidRPr="00B63ABB">
        <w:rPr>
          <w:rFonts w:ascii="Calibri" w:eastAsia="Times New Roman" w:hAnsi="Calibri" w:cs="Times New Roman"/>
          <w:sz w:val="20"/>
          <w:szCs w:val="20"/>
          <w:lang w:val="es-ES" w:eastAsia="ar-SA"/>
        </w:rPr>
        <w:t>. Además, tiene derecho a solicitar</w:t>
      </w:r>
      <w:r>
        <w:rPr>
          <w:rFonts w:ascii="Calibri" w:eastAsia="Times New Roman" w:hAnsi="Calibri" w:cs="Times New Roman"/>
          <w:sz w:val="20"/>
          <w:szCs w:val="20"/>
          <w:lang w:val="es-ES" w:eastAsia="ar-SA"/>
        </w:rPr>
        <w:t xml:space="preserve"> el</w:t>
      </w:r>
      <w:r w:rsidR="00B63ABB" w:rsidRPr="00B63ABB">
        <w:rPr>
          <w:rFonts w:ascii="Calibri" w:eastAsia="Times New Roman" w:hAnsi="Calibri" w:cs="Times New Roman"/>
          <w:sz w:val="20"/>
          <w:szCs w:val="20"/>
          <w:lang w:val="es-ES" w:eastAsia="ar-SA"/>
        </w:rPr>
        <w:t xml:space="preserve"> reembolso de todos los gastos en que haya incurrido para administrar la sociedad.</w:t>
      </w:r>
    </w:p>
    <w:p w:rsidR="00B63ABB" w:rsidRPr="00B63ABB" w:rsidRDefault="00B63ABB" w:rsidP="00B63ABB">
      <w:pPr>
        <w:suppressAutoHyphens/>
        <w:spacing w:after="0" w:line="240" w:lineRule="auto"/>
        <w:jc w:val="both"/>
        <w:rPr>
          <w:rFonts w:ascii="Calibri" w:eastAsia="Times New Roman" w:hAnsi="Calibri" w:cs="Times New Roman"/>
          <w:sz w:val="20"/>
          <w:szCs w:val="20"/>
          <w:lang w:val="es-ES" w:eastAsia="ar-SA"/>
        </w:rPr>
      </w:pPr>
    </w:p>
    <w:p w:rsidR="00B07C76" w:rsidRDefault="00B63ABB" w:rsidP="00B63ABB">
      <w:pPr>
        <w:suppressAutoHyphens/>
        <w:spacing w:after="0" w:line="240" w:lineRule="auto"/>
        <w:jc w:val="both"/>
        <w:rPr>
          <w:rFonts w:ascii="Calibri" w:eastAsia="Times New Roman" w:hAnsi="Calibri" w:cs="Times New Roman"/>
          <w:sz w:val="20"/>
          <w:szCs w:val="20"/>
          <w:lang w:val="es-ES" w:eastAsia="ar-SA"/>
        </w:rPr>
      </w:pPr>
      <w:r w:rsidRPr="00B63ABB">
        <w:rPr>
          <w:rFonts w:ascii="Calibri" w:eastAsia="Times New Roman" w:hAnsi="Calibri" w:cs="Times New Roman"/>
          <w:sz w:val="20"/>
          <w:szCs w:val="20"/>
          <w:lang w:val="es-ES" w:eastAsia="ar-SA"/>
        </w:rPr>
        <w:t xml:space="preserve">Para los socios comanditarios, la asamblea general se pronunciará acerca de qué porcentaje de las utilidades de la sociedad se distribuirán </w:t>
      </w:r>
      <w:r w:rsidR="00B07C76">
        <w:rPr>
          <w:rFonts w:ascii="Calibri" w:eastAsia="Times New Roman" w:hAnsi="Calibri" w:cs="Times New Roman"/>
          <w:sz w:val="20"/>
          <w:szCs w:val="20"/>
          <w:lang w:val="es-ES" w:eastAsia="ar-SA"/>
        </w:rPr>
        <w:t xml:space="preserve">en el ejercicio, </w:t>
      </w:r>
      <w:r w:rsidRPr="00B63ABB">
        <w:rPr>
          <w:rFonts w:ascii="Calibri" w:eastAsia="Times New Roman" w:hAnsi="Calibri" w:cs="Times New Roman"/>
          <w:sz w:val="20"/>
          <w:szCs w:val="20"/>
          <w:lang w:val="es-ES" w:eastAsia="ar-SA"/>
        </w:rPr>
        <w:t>entre los socios comanditarios. El resto se capitaliza. Se establece un dividendo de x pesos por acción.</w:t>
      </w:r>
      <w:r w:rsidR="00B07C76">
        <w:rPr>
          <w:rFonts w:ascii="Calibri" w:eastAsia="Times New Roman" w:hAnsi="Calibri" w:cs="Times New Roman"/>
          <w:sz w:val="20"/>
          <w:szCs w:val="20"/>
          <w:lang w:val="es-ES" w:eastAsia="ar-SA"/>
        </w:rPr>
        <w:t xml:space="preserve"> Por ejemplo: </w:t>
      </w:r>
    </w:p>
    <w:p w:rsidR="00B07C76" w:rsidRDefault="00B07C76"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Utilidades ejercicio</w:t>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t>: $2.000.-</w:t>
      </w:r>
    </w:p>
    <w:p w:rsidR="00B07C76" w:rsidRDefault="00B07C76"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 de distribución acordado por la junta (50%)</w:t>
      </w:r>
      <w:r>
        <w:rPr>
          <w:rFonts w:ascii="Calibri" w:eastAsia="Times New Roman" w:hAnsi="Calibri" w:cs="Times New Roman"/>
          <w:sz w:val="20"/>
          <w:szCs w:val="20"/>
          <w:lang w:val="es-ES" w:eastAsia="ar-SA"/>
        </w:rPr>
        <w:tab/>
        <w:t>: $1.000.-</w:t>
      </w:r>
    </w:p>
    <w:p w:rsidR="00B07C76" w:rsidRDefault="00B07C76" w:rsidP="00B63ABB">
      <w:pPr>
        <w:suppressAutoHyphens/>
        <w:spacing w:after="0" w:line="240" w:lineRule="auto"/>
        <w:jc w:val="both"/>
        <w:rPr>
          <w:rFonts w:ascii="Calibri" w:eastAsia="Times New Roman" w:hAnsi="Calibri" w:cs="Times New Roman"/>
          <w:sz w:val="20"/>
          <w:szCs w:val="20"/>
          <w:lang w:val="es-ES" w:eastAsia="ar-SA"/>
        </w:rPr>
      </w:pPr>
      <w:proofErr w:type="spellStart"/>
      <w:r>
        <w:rPr>
          <w:rFonts w:ascii="Calibri" w:eastAsia="Times New Roman" w:hAnsi="Calibri" w:cs="Times New Roman"/>
          <w:sz w:val="20"/>
          <w:szCs w:val="20"/>
          <w:lang w:val="es-ES" w:eastAsia="ar-SA"/>
        </w:rPr>
        <w:t>N°</w:t>
      </w:r>
      <w:proofErr w:type="spellEnd"/>
      <w:r>
        <w:rPr>
          <w:rFonts w:ascii="Calibri" w:eastAsia="Times New Roman" w:hAnsi="Calibri" w:cs="Times New Roman"/>
          <w:sz w:val="20"/>
          <w:szCs w:val="20"/>
          <w:lang w:val="es-ES" w:eastAsia="ar-SA"/>
        </w:rPr>
        <w:t xml:space="preserve"> de acciones de la sociedad</w:t>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t>: 1.000.-</w:t>
      </w:r>
    </w:p>
    <w:p w:rsidR="00B07C76" w:rsidRDefault="00B07C76" w:rsidP="00B63ABB">
      <w:pPr>
        <w:suppressAutoHyphens/>
        <w:spacing w:after="0" w:line="240" w:lineRule="auto"/>
        <w:jc w:val="both"/>
        <w:rPr>
          <w:rFonts w:ascii="Calibri" w:eastAsia="Times New Roman" w:hAnsi="Calibri" w:cs="Times New Roman"/>
          <w:sz w:val="20"/>
          <w:szCs w:val="20"/>
          <w:lang w:val="es-ES" w:eastAsia="ar-SA"/>
        </w:rPr>
      </w:pPr>
      <w:r>
        <w:rPr>
          <w:rFonts w:ascii="Calibri" w:eastAsia="Times New Roman" w:hAnsi="Calibri" w:cs="Times New Roman"/>
          <w:sz w:val="20"/>
          <w:szCs w:val="20"/>
          <w:lang w:val="es-ES" w:eastAsia="ar-SA"/>
        </w:rPr>
        <w:t>Dividendo por acción</w:t>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r>
      <w:r>
        <w:rPr>
          <w:rFonts w:ascii="Calibri" w:eastAsia="Times New Roman" w:hAnsi="Calibri" w:cs="Times New Roman"/>
          <w:sz w:val="20"/>
          <w:szCs w:val="20"/>
          <w:lang w:val="es-ES" w:eastAsia="ar-SA"/>
        </w:rPr>
        <w:tab/>
        <w:t>: $1.-</w:t>
      </w:r>
    </w:p>
    <w:p w:rsidR="00B07C76" w:rsidRDefault="00B07C76" w:rsidP="00B63ABB">
      <w:pPr>
        <w:suppressAutoHyphens/>
        <w:spacing w:after="0" w:line="240" w:lineRule="auto"/>
        <w:jc w:val="both"/>
        <w:rPr>
          <w:rFonts w:ascii="Calibri" w:eastAsia="Times New Roman" w:hAnsi="Calibri" w:cs="Times New Roman"/>
          <w:sz w:val="20"/>
          <w:szCs w:val="20"/>
          <w:lang w:val="es-ES" w:eastAsia="ar-SA"/>
        </w:rPr>
      </w:pPr>
    </w:p>
    <w:p w:rsidR="003E6DFC" w:rsidRDefault="00B07C76" w:rsidP="00B07C76">
      <w:pPr>
        <w:suppressAutoHyphens/>
        <w:spacing w:after="0" w:line="240" w:lineRule="auto"/>
        <w:jc w:val="both"/>
      </w:pPr>
      <w:r>
        <w:rPr>
          <w:rFonts w:ascii="Calibri" w:eastAsia="Times New Roman" w:hAnsi="Calibri" w:cs="Times New Roman"/>
          <w:sz w:val="20"/>
          <w:szCs w:val="20"/>
          <w:lang w:val="es-ES" w:eastAsia="ar-SA"/>
        </w:rPr>
        <w:t xml:space="preserve">Accionista con 50 acciones recibe $50.- </w:t>
      </w:r>
    </w:p>
    <w:sectPr w:rsidR="003E6DFC" w:rsidSect="00CE6C45">
      <w:pgSz w:w="12240" w:h="20160" w:code="5"/>
      <w:pgMar w:top="1418"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8"/>
    <w:multiLevelType w:val="singleLevel"/>
    <w:tmpl w:val="00000038"/>
    <w:name w:val="WW8Num62"/>
    <w:lvl w:ilvl="0">
      <w:start w:val="1"/>
      <w:numFmt w:val="lowerLetter"/>
      <w:lvlText w:val="%1)"/>
      <w:lvlJc w:val="left"/>
      <w:pPr>
        <w:tabs>
          <w:tab w:val="num" w:pos="78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BB"/>
    <w:rsid w:val="001648F3"/>
    <w:rsid w:val="002148B3"/>
    <w:rsid w:val="0027225B"/>
    <w:rsid w:val="002F74FF"/>
    <w:rsid w:val="00311EB0"/>
    <w:rsid w:val="00525807"/>
    <w:rsid w:val="005668E1"/>
    <w:rsid w:val="00636A34"/>
    <w:rsid w:val="006920CE"/>
    <w:rsid w:val="006A3989"/>
    <w:rsid w:val="00831827"/>
    <w:rsid w:val="008E18FC"/>
    <w:rsid w:val="00952389"/>
    <w:rsid w:val="009E1444"/>
    <w:rsid w:val="00A53F59"/>
    <w:rsid w:val="00A73B4C"/>
    <w:rsid w:val="00B07C76"/>
    <w:rsid w:val="00B63ABB"/>
    <w:rsid w:val="00CE6C45"/>
    <w:rsid w:val="00D238A0"/>
    <w:rsid w:val="00D56BAE"/>
    <w:rsid w:val="00D63F7D"/>
    <w:rsid w:val="00E439EC"/>
    <w:rsid w:val="00E91A61"/>
    <w:rsid w:val="00EF2B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BD5F6-B04D-4E7A-8EF5-B0934697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39EC"/>
    <w:pPr>
      <w:ind w:left="720"/>
      <w:contextualSpacing/>
    </w:pPr>
  </w:style>
  <w:style w:type="paragraph" w:styleId="Textodeglobo">
    <w:name w:val="Balloon Text"/>
    <w:basedOn w:val="Normal"/>
    <w:link w:val="TextodegloboCar"/>
    <w:uiPriority w:val="99"/>
    <w:semiHidden/>
    <w:unhideWhenUsed/>
    <w:rsid w:val="00CE6C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2416</Words>
  <Characters>13293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Guzmán</dc:creator>
  <cp:keywords/>
  <dc:description/>
  <cp:lastModifiedBy>José Antonio Guzmán</cp:lastModifiedBy>
  <cp:revision>3</cp:revision>
  <cp:lastPrinted>2018-12-13T21:08:00Z</cp:lastPrinted>
  <dcterms:created xsi:type="dcterms:W3CDTF">2018-12-06T13:25:00Z</dcterms:created>
  <dcterms:modified xsi:type="dcterms:W3CDTF">2018-12-13T21:09:00Z</dcterms:modified>
</cp:coreProperties>
</file>