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BAD3" w14:textId="77777777" w:rsidR="00C46235" w:rsidRPr="00C46235" w:rsidRDefault="00C46235" w:rsidP="009729C0">
      <w:pPr>
        <w:spacing w:line="240" w:lineRule="auto"/>
        <w:contextualSpacing/>
        <w:rPr>
          <w:lang w:val="es-CL"/>
        </w:rPr>
      </w:pPr>
    </w:p>
    <w:p w14:paraId="09B3077F" w14:textId="77777777" w:rsidR="00C46235" w:rsidRPr="00C46235" w:rsidRDefault="00E522C5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>Pauta de evaluación de expresión oral y corporal</w:t>
      </w:r>
    </w:p>
    <w:p w14:paraId="34335A9F" w14:textId="77777777" w:rsidR="00C46235" w:rsidRPr="00C46235" w:rsidRDefault="00C46235" w:rsidP="00C46235">
      <w:pPr>
        <w:spacing w:before="100" w:beforeAutospacing="1" w:line="240" w:lineRule="auto"/>
        <w:contextualSpacing/>
        <w:jc w:val="both"/>
        <w:rPr>
          <w:b/>
          <w:u w:val="single"/>
          <w:lang w:val="es-CL"/>
        </w:rPr>
      </w:pPr>
    </w:p>
    <w:p w14:paraId="3128442E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9729C0">
        <w:rPr>
          <w:rFonts w:asciiTheme="minorHAnsi" w:hAnsiTheme="minorHAnsi"/>
          <w:b/>
          <w:lang w:val="es-CL"/>
        </w:rPr>
        <w:t>Antecedentes generales:</w:t>
      </w:r>
    </w:p>
    <w:p w14:paraId="70CC57F3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382"/>
        <w:gridCol w:w="8017"/>
      </w:tblGrid>
      <w:tr w:rsidR="009729C0" w:rsidRPr="009729C0" w14:paraId="3710483E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6A56EACE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14:paraId="237ABF79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04F8288E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06B050B6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14:paraId="351515F5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72081BAC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3F388D2D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14:paraId="778CDD06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37BD330F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3C1A9649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14:paraId="630451A6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3F58B790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705C938C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14:paraId="2A955E8B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14:paraId="4986EA93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57E1EC62" w14:textId="77777777" w:rsidR="00035911" w:rsidRDefault="009729C0" w:rsidP="00035911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bookmarkStart w:id="0" w:name="_Hlk48221460"/>
      <w:r w:rsidRPr="009729C0">
        <w:rPr>
          <w:rFonts w:asciiTheme="minorHAnsi" w:hAnsiTheme="minorHAnsi"/>
          <w:b/>
          <w:lang w:val="es-CL"/>
        </w:rPr>
        <w:t>Niveles de Evaluación</w:t>
      </w:r>
      <w:r w:rsidR="001D5D26">
        <w:rPr>
          <w:rStyle w:val="Refdenotaalpie"/>
          <w:rFonts w:asciiTheme="minorHAnsi" w:hAnsiTheme="minorHAnsi"/>
          <w:b/>
          <w:lang w:val="es-CL"/>
        </w:rPr>
        <w:footnoteReference w:id="1"/>
      </w:r>
      <w:r w:rsidRPr="009729C0">
        <w:rPr>
          <w:rFonts w:asciiTheme="minorHAnsi" w:hAnsiTheme="minorHAnsi"/>
          <w:b/>
          <w:lang w:val="es-CL"/>
        </w:rPr>
        <w:t>:</w:t>
      </w:r>
    </w:p>
    <w:p w14:paraId="1136436C" w14:textId="77777777" w:rsidR="00035911" w:rsidRPr="00035911" w:rsidRDefault="00035911" w:rsidP="00035911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8"/>
        <w:gridCol w:w="4910"/>
      </w:tblGrid>
      <w:tr w:rsidR="00950CB0" w:rsidRPr="005701A2" w14:paraId="6C3BA0B5" w14:textId="77777777" w:rsidTr="00455181">
        <w:tc>
          <w:tcPr>
            <w:tcW w:w="962" w:type="dxa"/>
            <w:shd w:val="clear" w:color="auto" w:fill="F2F2F2" w:themeFill="background1" w:themeFillShade="F2"/>
          </w:tcPr>
          <w:p w14:paraId="642D5FE9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Código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14:paraId="3BC564EE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Significado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14:paraId="1EBDDEE5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Rango de notas</w:t>
            </w:r>
          </w:p>
        </w:tc>
        <w:tc>
          <w:tcPr>
            <w:tcW w:w="5117" w:type="dxa"/>
            <w:shd w:val="clear" w:color="auto" w:fill="F2F2F2" w:themeFill="background1" w:themeFillShade="F2"/>
          </w:tcPr>
          <w:p w14:paraId="751CC843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Contenido</w:t>
            </w:r>
          </w:p>
        </w:tc>
      </w:tr>
      <w:tr w:rsidR="00950CB0" w:rsidRPr="005701A2" w14:paraId="33FDADDD" w14:textId="77777777" w:rsidTr="00455181">
        <w:tc>
          <w:tcPr>
            <w:tcW w:w="962" w:type="dxa"/>
            <w:vAlign w:val="center"/>
          </w:tcPr>
          <w:p w14:paraId="46912F06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</w:t>
            </w:r>
          </w:p>
        </w:tc>
        <w:tc>
          <w:tcPr>
            <w:tcW w:w="1364" w:type="dxa"/>
            <w:vAlign w:val="center"/>
          </w:tcPr>
          <w:p w14:paraId="4AC5C8FA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Malo</w:t>
            </w:r>
          </w:p>
          <w:p w14:paraId="20BC09D2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 xml:space="preserve">Deficiente </w:t>
            </w:r>
          </w:p>
          <w:p w14:paraId="68D17F73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Insuficiente</w:t>
            </w:r>
          </w:p>
          <w:p w14:paraId="48134787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14:paraId="26ABDD56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2A56F72C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 al 1.9</w:t>
            </w:r>
          </w:p>
          <w:p w14:paraId="65551F09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 al 2.9</w:t>
            </w:r>
          </w:p>
          <w:p w14:paraId="0D948420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  <w:r w:rsidRPr="005701A2">
              <w:rPr>
                <w:rFonts w:asciiTheme="minorHAnsi" w:hAnsiTheme="minorHAnsi"/>
                <w:bCs/>
                <w:lang w:val="es-CL"/>
              </w:rPr>
              <w:t xml:space="preserve"> al 3</w:t>
            </w:r>
            <w:r>
              <w:rPr>
                <w:rFonts w:asciiTheme="minorHAnsi" w:hAnsiTheme="minorHAnsi"/>
                <w:bCs/>
                <w:lang w:val="es-CL"/>
              </w:rPr>
              <w:t>.9</w:t>
            </w:r>
          </w:p>
          <w:p w14:paraId="159D69AA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52EB4E69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14:paraId="282C0011" w14:textId="77777777" w:rsidR="00950CB0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no realiza las acciones esperadas y/o las realiza de mala manera, de tal forma que no cumple estándares mínimos de desempeño profesional.</w:t>
            </w:r>
          </w:p>
          <w:p w14:paraId="3B0B518F" w14:textId="77777777" w:rsidR="00950CB0" w:rsidRDefault="00950CB0" w:rsidP="00455181">
            <w:pPr>
              <w:spacing w:before="100" w:beforeAutospacing="1" w:line="240" w:lineRule="auto"/>
              <w:contextualSpacing/>
              <w:jc w:val="both"/>
              <w:rPr>
                <w:color w:val="000000"/>
                <w:sz w:val="18"/>
                <w:szCs w:val="18"/>
                <w:lang w:val="es-CL"/>
              </w:rPr>
            </w:pPr>
          </w:p>
          <w:p w14:paraId="3C44BC6E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no puede ser certificado por las manifiestas debilidades evidenciadas en al menos uno de los componentes del desempeño.</w:t>
            </w:r>
          </w:p>
        </w:tc>
      </w:tr>
      <w:tr w:rsidR="00950CB0" w:rsidRPr="005701A2" w14:paraId="5654C70B" w14:textId="77777777" w:rsidTr="00455181">
        <w:tc>
          <w:tcPr>
            <w:tcW w:w="962" w:type="dxa"/>
            <w:vAlign w:val="center"/>
          </w:tcPr>
          <w:p w14:paraId="2603D253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</w:t>
            </w:r>
          </w:p>
        </w:tc>
        <w:tc>
          <w:tcPr>
            <w:tcW w:w="1364" w:type="dxa"/>
            <w:vAlign w:val="center"/>
          </w:tcPr>
          <w:p w14:paraId="7BA88839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Suficiente</w:t>
            </w:r>
          </w:p>
        </w:tc>
        <w:tc>
          <w:tcPr>
            <w:tcW w:w="2177" w:type="dxa"/>
            <w:vAlign w:val="center"/>
          </w:tcPr>
          <w:p w14:paraId="0B7EFD41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4</w:t>
            </w:r>
            <w:r>
              <w:rPr>
                <w:rFonts w:asciiTheme="minorHAnsi" w:hAnsiTheme="minorHAnsi"/>
                <w:bCs/>
                <w:lang w:val="es-CL"/>
              </w:rPr>
              <w:t xml:space="preserve"> al 4.9</w:t>
            </w:r>
          </w:p>
        </w:tc>
        <w:tc>
          <w:tcPr>
            <w:tcW w:w="5117" w:type="dxa"/>
          </w:tcPr>
          <w:p w14:paraId="21C6548C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14:paraId="50A63F99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14E2A807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si bien reconociendo que presenta algunas debilidades que no comprometen de manera definitiva su actuación.</w:t>
            </w:r>
          </w:p>
        </w:tc>
      </w:tr>
      <w:tr w:rsidR="00950CB0" w:rsidRPr="005701A2" w14:paraId="1B9EA905" w14:textId="77777777" w:rsidTr="00455181">
        <w:tc>
          <w:tcPr>
            <w:tcW w:w="962" w:type="dxa"/>
            <w:vAlign w:val="center"/>
          </w:tcPr>
          <w:p w14:paraId="0D64DB2C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</w:p>
        </w:tc>
        <w:tc>
          <w:tcPr>
            <w:tcW w:w="1364" w:type="dxa"/>
            <w:vAlign w:val="center"/>
          </w:tcPr>
          <w:p w14:paraId="7138E938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Bueno</w:t>
            </w:r>
          </w:p>
        </w:tc>
        <w:tc>
          <w:tcPr>
            <w:tcW w:w="2177" w:type="dxa"/>
            <w:vAlign w:val="center"/>
          </w:tcPr>
          <w:p w14:paraId="2F57F910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 xml:space="preserve">5 al </w:t>
            </w:r>
            <w:r>
              <w:rPr>
                <w:rFonts w:asciiTheme="minorHAnsi" w:hAnsiTheme="minorHAnsi"/>
                <w:bCs/>
                <w:lang w:val="es-CL"/>
              </w:rPr>
              <w:t>5.9</w:t>
            </w:r>
          </w:p>
        </w:tc>
        <w:tc>
          <w:tcPr>
            <w:tcW w:w="5117" w:type="dxa"/>
          </w:tcPr>
          <w:p w14:paraId="5CFAAE0E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realiza las acciones necesarias para un bien desempeño profesional ajustándose a un buen estándar de calidad. Se le hacen correcciones menores.</w:t>
            </w:r>
          </w:p>
          <w:p w14:paraId="17F447B9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1170489F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reconociendo que su actuación se ajusta apropiadamente a las buenas prácticas profesionales en nivel inicial.</w:t>
            </w:r>
          </w:p>
        </w:tc>
      </w:tr>
      <w:tr w:rsidR="00950CB0" w:rsidRPr="005701A2" w14:paraId="640BC0D5" w14:textId="77777777" w:rsidTr="00455181">
        <w:trPr>
          <w:trHeight w:val="70"/>
        </w:trPr>
        <w:tc>
          <w:tcPr>
            <w:tcW w:w="962" w:type="dxa"/>
            <w:vAlign w:val="center"/>
          </w:tcPr>
          <w:p w14:paraId="30C6F391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</w:t>
            </w:r>
          </w:p>
        </w:tc>
        <w:tc>
          <w:tcPr>
            <w:tcW w:w="1364" w:type="dxa"/>
            <w:vAlign w:val="center"/>
          </w:tcPr>
          <w:p w14:paraId="5B7AD7D8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Muy bueno</w:t>
            </w:r>
          </w:p>
          <w:p w14:paraId="12B74EF7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Sobresaliente</w:t>
            </w:r>
          </w:p>
          <w:p w14:paraId="1D5D16E0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14:paraId="17434B3F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 al 6.5</w:t>
            </w:r>
          </w:p>
          <w:p w14:paraId="0BAA6863" w14:textId="77777777" w:rsidR="00950CB0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6</w:t>
            </w:r>
            <w:r>
              <w:rPr>
                <w:rFonts w:asciiTheme="minorHAnsi" w:hAnsiTheme="minorHAnsi"/>
                <w:bCs/>
                <w:lang w:val="es-CL"/>
              </w:rPr>
              <w:t>.6 al 7</w:t>
            </w:r>
          </w:p>
          <w:p w14:paraId="23734FCB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14:paraId="19C8F092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desempeño de</w:t>
            </w: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excede las expectativas y cumple, con buena calidad, las acciones identificadas en la </w:t>
            </w: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pauta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. No se le hacen observaciones. </w:t>
            </w:r>
          </w:p>
          <w:p w14:paraId="4CC1D200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42A23659" w14:textId="77777777" w:rsidR="00950CB0" w:rsidRPr="005701A2" w:rsidRDefault="00950CB0" w:rsidP="0045518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reconociendo que su actuación se ajusta a las buenas prácticas profesionales excediendo lo esperable de un estudiante en su nivel de formación</w:t>
            </w:r>
          </w:p>
        </w:tc>
      </w:tr>
    </w:tbl>
    <w:p w14:paraId="23C435C1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394F0322" w14:textId="77777777" w:rsidR="00E522C5" w:rsidRDefault="00E522C5" w:rsidP="00E522C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14:paraId="2737F6E9" w14:textId="77777777" w:rsidR="009729C0" w:rsidRPr="009729C0" w:rsidRDefault="009729C0" w:rsidP="00E522C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9729C0">
        <w:rPr>
          <w:rFonts w:asciiTheme="minorHAnsi" w:hAnsiTheme="minorHAnsi"/>
          <w:b/>
          <w:bCs/>
          <w:lang w:val="es-CL"/>
        </w:rPr>
        <w:t>Acciones esperadas:</w:t>
      </w:r>
    </w:p>
    <w:p w14:paraId="29080E08" w14:textId="77777777" w:rsidR="009729C0" w:rsidRPr="00E522C5" w:rsidRDefault="009729C0" w:rsidP="00E522C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235"/>
        <w:gridCol w:w="4569"/>
        <w:gridCol w:w="328"/>
        <w:gridCol w:w="328"/>
        <w:gridCol w:w="328"/>
        <w:gridCol w:w="328"/>
        <w:gridCol w:w="1002"/>
        <w:gridCol w:w="1281"/>
      </w:tblGrid>
      <w:tr w:rsidR="003D6E28" w:rsidRPr="00E522C5" w14:paraId="2C52B35B" w14:textId="77777777" w:rsidTr="00B72B33">
        <w:trPr>
          <w:trHeight w:val="806"/>
        </w:trPr>
        <w:tc>
          <w:tcPr>
            <w:tcW w:w="1235" w:type="dxa"/>
            <w:vAlign w:val="center"/>
          </w:tcPr>
          <w:p w14:paraId="350F0407" w14:textId="77777777" w:rsidR="00035911" w:rsidRPr="00E522C5" w:rsidRDefault="0003591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b/>
                <w:lang w:val="es-CL"/>
              </w:rPr>
              <w:t>Dimensión</w:t>
            </w:r>
          </w:p>
        </w:tc>
        <w:tc>
          <w:tcPr>
            <w:tcW w:w="4569" w:type="dxa"/>
            <w:vAlign w:val="center"/>
          </w:tcPr>
          <w:p w14:paraId="1C1A4016" w14:textId="77777777" w:rsidR="00035911" w:rsidRPr="00E522C5" w:rsidRDefault="0003591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b/>
                <w:lang w:val="es-CL"/>
              </w:rPr>
              <w:t>Criterios</w:t>
            </w:r>
          </w:p>
        </w:tc>
        <w:tc>
          <w:tcPr>
            <w:tcW w:w="328" w:type="dxa"/>
          </w:tcPr>
          <w:p w14:paraId="361940AB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01D2AE33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1</w:t>
            </w:r>
          </w:p>
        </w:tc>
        <w:tc>
          <w:tcPr>
            <w:tcW w:w="328" w:type="dxa"/>
          </w:tcPr>
          <w:p w14:paraId="0A719859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42EE3C31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2</w:t>
            </w:r>
          </w:p>
        </w:tc>
        <w:tc>
          <w:tcPr>
            <w:tcW w:w="328" w:type="dxa"/>
          </w:tcPr>
          <w:p w14:paraId="4887F490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22BE21E3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3</w:t>
            </w:r>
          </w:p>
        </w:tc>
        <w:tc>
          <w:tcPr>
            <w:tcW w:w="328" w:type="dxa"/>
          </w:tcPr>
          <w:p w14:paraId="7326D8AE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34537589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4</w:t>
            </w:r>
          </w:p>
        </w:tc>
        <w:tc>
          <w:tcPr>
            <w:tcW w:w="1002" w:type="dxa"/>
          </w:tcPr>
          <w:p w14:paraId="00D0D906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>Nota por ítem</w:t>
            </w:r>
          </w:p>
        </w:tc>
        <w:tc>
          <w:tcPr>
            <w:tcW w:w="1281" w:type="dxa"/>
          </w:tcPr>
          <w:p w14:paraId="67225CE5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>Promedio de la dimensión</w:t>
            </w:r>
          </w:p>
        </w:tc>
      </w:tr>
      <w:tr w:rsidR="006C0087" w:rsidRPr="00E522C5" w14:paraId="6CD4668E" w14:textId="77777777" w:rsidTr="00B72B33">
        <w:trPr>
          <w:trHeight w:val="516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BB77A27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Uso de la Voz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8D6310A" w14:textId="1F3938A1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 </w:t>
            </w: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estudiante hace buen uso de los diferentes tonos de voz sin mantener un tono monótono.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C2424AC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19FC4BB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4B2981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383FF2B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9E11580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029329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4BD117A0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B6F4D8C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7FEC65A" w14:textId="78E4EECC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modula correctamente.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340C6A60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5B59AC21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A2D643A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A6AD0AC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ED43AE3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EE3FF97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017CEC5C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F8431D0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77C67C" w14:textId="3400470A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utiliza un lenguaje apropiado para la situación.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77067FA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4F5C063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866DF52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3D920BE1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6DE8E55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3071351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0252EAB0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0844869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DDAA675" w14:textId="50C909C5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habla con una velocidad apropiada (ni muy rápido ni muy lento).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830B255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F361E2C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0A308023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1B085D3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6C0AB19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14BC1B3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0C60BAE5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20222C0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6FBFE29" w14:textId="1368ADEA" w:rsidR="006C0087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utiliza un volumen de voz que le permite ser escuchado por toda la audiencia y es apropiado para el contexto.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6C5256A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2DD2B310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072C2C6E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4B1339B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D158B43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E8C6DE5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4C701ABC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5EE885A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AF1E87E" w14:textId="19DF9020" w:rsidR="006C0087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hace un apropiado uso y no abrupto de las pausas en su relato, dando énfasis a ciertas ideas o permitiéndole descansar a su interlocutor.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D711719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468FCE15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5E1D7B8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41D6A6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78728D0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7358D07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6C0087" w:rsidRPr="00E522C5" w14:paraId="18FA5221" w14:textId="77777777" w:rsidTr="00B72B33">
        <w:trPr>
          <w:trHeight w:val="516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3BE8C4C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018E599" w14:textId="705295AE" w:rsidR="006C0087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no utiliza muletillas en su discurso (“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ehh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”, “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mmm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”, “entonces”,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etc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).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62CFBF2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56CA32D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260CC689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3292F3D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6E061D3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B9B8997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3D6E28" w:rsidRPr="00E522C5" w14:paraId="27DD6136" w14:textId="77777777" w:rsidTr="00B72B33">
        <w:trPr>
          <w:trHeight w:val="252"/>
        </w:trPr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14:paraId="562D8198" w14:textId="77777777" w:rsidR="00E522C5" w:rsidRPr="00E522C5" w:rsidRDefault="00E522C5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Expresión Corporal</w:t>
            </w:r>
          </w:p>
        </w:tc>
        <w:tc>
          <w:tcPr>
            <w:tcW w:w="4569" w:type="dxa"/>
            <w:tcBorders>
              <w:top w:val="single" w:sz="4" w:space="0" w:color="auto"/>
            </w:tcBorders>
          </w:tcPr>
          <w:p w14:paraId="2AD19A9B" w14:textId="5767EA55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mueve de manera apropiada sin mantener una posición rígida.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462505D9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155E31FF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59B0C725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6DD4C987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17444040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14:paraId="306182A2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3D6E28" w:rsidRPr="00E522C5" w14:paraId="161A3277" w14:textId="77777777" w:rsidTr="00B72B33">
        <w:trPr>
          <w:trHeight w:val="252"/>
        </w:trPr>
        <w:tc>
          <w:tcPr>
            <w:tcW w:w="1235" w:type="dxa"/>
            <w:vMerge/>
            <w:vAlign w:val="center"/>
          </w:tcPr>
          <w:p w14:paraId="72E71EB8" w14:textId="77777777" w:rsidR="00E522C5" w:rsidRPr="00E522C5" w:rsidRDefault="00E522C5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</w:tcPr>
          <w:p w14:paraId="27926B56" w14:textId="0EA9BA92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 w:rsidRPr="00E522C5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es consciente de su comunicación no verbal y</w:t>
            </w:r>
            <w:r w:rsidR="006C0087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evita gestos inconscientes.</w:t>
            </w:r>
          </w:p>
        </w:tc>
        <w:tc>
          <w:tcPr>
            <w:tcW w:w="328" w:type="dxa"/>
          </w:tcPr>
          <w:p w14:paraId="372C8AB3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42D1C14E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03F1A3BB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682300F7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</w:tcPr>
          <w:p w14:paraId="21E9013D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/>
          </w:tcPr>
          <w:p w14:paraId="02E13E28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3D6E28" w:rsidRPr="00E522C5" w14:paraId="546C64C5" w14:textId="77777777" w:rsidTr="00B72B33">
        <w:trPr>
          <w:trHeight w:val="252"/>
        </w:trPr>
        <w:tc>
          <w:tcPr>
            <w:tcW w:w="1235" w:type="dxa"/>
            <w:vMerge/>
            <w:vAlign w:val="center"/>
          </w:tcPr>
          <w:p w14:paraId="060EBFFA" w14:textId="77777777" w:rsidR="00E522C5" w:rsidRPr="00E522C5" w:rsidRDefault="00E522C5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</w:tcPr>
          <w:p w14:paraId="7EE77B89" w14:textId="3531CFF6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es consciente de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la visualización de su pantalla en formato digital y se ocupa en presentarlo de la mejor manera posible. </w:t>
            </w:r>
          </w:p>
        </w:tc>
        <w:tc>
          <w:tcPr>
            <w:tcW w:w="328" w:type="dxa"/>
          </w:tcPr>
          <w:p w14:paraId="117B2CEF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3D779189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F16FDE7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0174530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</w:tcPr>
          <w:p w14:paraId="37C5F3BE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vMerge/>
          </w:tcPr>
          <w:p w14:paraId="4024876E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B72B33" w:rsidRPr="00E522C5" w14:paraId="712079E6" w14:textId="77777777" w:rsidTr="00EC61A9">
        <w:trPr>
          <w:trHeight w:val="252"/>
        </w:trPr>
        <w:tc>
          <w:tcPr>
            <w:tcW w:w="1235" w:type="dxa"/>
            <w:vMerge w:val="restart"/>
            <w:shd w:val="clear" w:color="auto" w:fill="B6DDE8" w:themeFill="accent5" w:themeFillTint="66"/>
            <w:vAlign w:val="center"/>
          </w:tcPr>
          <w:p w14:paraId="5D62C34A" w14:textId="77777777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Desarrollo de ideas</w:t>
            </w:r>
          </w:p>
        </w:tc>
        <w:tc>
          <w:tcPr>
            <w:tcW w:w="4569" w:type="dxa"/>
            <w:shd w:val="clear" w:color="auto" w:fill="B6DDE8" w:themeFill="accent5" w:themeFillTint="66"/>
          </w:tcPr>
          <w:p w14:paraId="30EAD30A" w14:textId="230C8F73" w:rsidR="00B72B33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 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estudiante hace una descripción acertada de la situación realizando una selección apropiada de descripciones, hechos, detalles y ejemplos. 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3BAEE25A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3F2E679E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7249F8D4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ADBD474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shd w:val="clear" w:color="auto" w:fill="B6DDE8" w:themeFill="accent5" w:themeFillTint="66"/>
          </w:tcPr>
          <w:p w14:paraId="7E722E4B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shd w:val="clear" w:color="auto" w:fill="B6DDE8" w:themeFill="accent5" w:themeFillTint="66"/>
          </w:tcPr>
          <w:p w14:paraId="7D66F05F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B72B33" w:rsidRPr="00E522C5" w14:paraId="2A26386D" w14:textId="77777777" w:rsidTr="00EC61A9">
        <w:trPr>
          <w:trHeight w:val="252"/>
        </w:trPr>
        <w:tc>
          <w:tcPr>
            <w:tcW w:w="1235" w:type="dxa"/>
            <w:vMerge/>
            <w:shd w:val="clear" w:color="auto" w:fill="B6DDE8" w:themeFill="accent5" w:themeFillTint="66"/>
            <w:vAlign w:val="center"/>
          </w:tcPr>
          <w:p w14:paraId="05F16378" w14:textId="77777777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shd w:val="clear" w:color="auto" w:fill="B6DDE8" w:themeFill="accent5" w:themeFillTint="66"/>
          </w:tcPr>
          <w:p w14:paraId="1881B043" w14:textId="5945EE24" w:rsidR="00B72B33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cambia de ideas según un orden lógico realizando transiciones apropiadas y dando énfasis a los puntos clave de su discurso de manera coherente.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4253C09F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22117C24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3D42588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4CB08B93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shd w:val="clear" w:color="auto" w:fill="B6DDE8" w:themeFill="accent5" w:themeFillTint="66"/>
          </w:tcPr>
          <w:p w14:paraId="2BE776F2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shd w:val="clear" w:color="auto" w:fill="B6DDE8" w:themeFill="accent5" w:themeFillTint="66"/>
          </w:tcPr>
          <w:p w14:paraId="69CAF502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B72B33" w:rsidRPr="00E522C5" w14:paraId="17677572" w14:textId="77777777" w:rsidTr="00EC61A9">
        <w:trPr>
          <w:trHeight w:val="252"/>
        </w:trPr>
        <w:tc>
          <w:tcPr>
            <w:tcW w:w="1235" w:type="dxa"/>
            <w:vMerge/>
            <w:shd w:val="clear" w:color="auto" w:fill="B6DDE8" w:themeFill="accent5" w:themeFillTint="66"/>
            <w:vAlign w:val="center"/>
          </w:tcPr>
          <w:p w14:paraId="174F7A41" w14:textId="77777777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  <w:shd w:val="clear" w:color="auto" w:fill="B6DDE8" w:themeFill="accent5" w:themeFillTint="66"/>
          </w:tcPr>
          <w:p w14:paraId="5F11BC1E" w14:textId="47CE8955" w:rsidR="00B72B33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logra comunicar eficientemente su mensaje sin dejar confusa a su audiencia.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466AC70E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09633D1B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3F2BE031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1449829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  <w:shd w:val="clear" w:color="auto" w:fill="B6DDE8" w:themeFill="accent5" w:themeFillTint="66"/>
          </w:tcPr>
          <w:p w14:paraId="0F8E2700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  <w:shd w:val="clear" w:color="auto" w:fill="B6DDE8" w:themeFill="accent5" w:themeFillTint="66"/>
          </w:tcPr>
          <w:p w14:paraId="5B7AF720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B72B33" w:rsidRPr="00E522C5" w14:paraId="76247EB2" w14:textId="77777777" w:rsidTr="00B72B33">
        <w:trPr>
          <w:trHeight w:val="252"/>
        </w:trPr>
        <w:tc>
          <w:tcPr>
            <w:tcW w:w="1235" w:type="dxa"/>
            <w:vMerge w:val="restart"/>
            <w:vAlign w:val="center"/>
          </w:tcPr>
          <w:p w14:paraId="771162B0" w14:textId="77777777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Conexión con la audiencia</w:t>
            </w:r>
          </w:p>
        </w:tc>
        <w:tc>
          <w:tcPr>
            <w:tcW w:w="4569" w:type="dxa"/>
          </w:tcPr>
          <w:p w14:paraId="7103F6B1" w14:textId="28BC5D17" w:rsidR="00B72B33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logra el involucramiento de su audiencia con su relato.</w:t>
            </w:r>
          </w:p>
        </w:tc>
        <w:tc>
          <w:tcPr>
            <w:tcW w:w="328" w:type="dxa"/>
          </w:tcPr>
          <w:p w14:paraId="401BCEC6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05D8601E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8EC1EBC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75640935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</w:tcPr>
          <w:p w14:paraId="19C21A36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</w:tcPr>
          <w:p w14:paraId="46744915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B72B33" w:rsidRPr="00E522C5" w14:paraId="4CCA2FBD" w14:textId="77777777" w:rsidTr="00B72B33">
        <w:trPr>
          <w:trHeight w:val="252"/>
        </w:trPr>
        <w:tc>
          <w:tcPr>
            <w:tcW w:w="1235" w:type="dxa"/>
            <w:vMerge/>
            <w:vAlign w:val="center"/>
          </w:tcPr>
          <w:p w14:paraId="711D6B39" w14:textId="77777777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569" w:type="dxa"/>
          </w:tcPr>
          <w:p w14:paraId="10A74D97" w14:textId="0BA6453A" w:rsidR="00B72B33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L</w:t>
            </w:r>
            <w:r w:rsidR="00950CB0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</w:t>
            </w: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estudiante invita a la audiencia a hacerle preguntas de manera apropiada, sin interrumpir su relato.</w:t>
            </w:r>
          </w:p>
        </w:tc>
        <w:tc>
          <w:tcPr>
            <w:tcW w:w="328" w:type="dxa"/>
          </w:tcPr>
          <w:p w14:paraId="7D585246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40593F04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3AD35266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80CD3A4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002" w:type="dxa"/>
          </w:tcPr>
          <w:p w14:paraId="7F202A71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81" w:type="dxa"/>
          </w:tcPr>
          <w:p w14:paraId="10093886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E522C5" w:rsidRPr="00E522C5" w14:paraId="4E38468E" w14:textId="77777777" w:rsidTr="003D6E28">
        <w:trPr>
          <w:trHeight w:val="704"/>
        </w:trPr>
        <w:tc>
          <w:tcPr>
            <w:tcW w:w="8118" w:type="dxa"/>
            <w:gridSpan w:val="7"/>
            <w:shd w:val="clear" w:color="auto" w:fill="FFFFFF" w:themeFill="background1"/>
            <w:vAlign w:val="center"/>
          </w:tcPr>
          <w:p w14:paraId="0396554F" w14:textId="77777777" w:rsidR="00E522C5" w:rsidRPr="00E522C5" w:rsidRDefault="00E522C5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s-CL"/>
              </w:rPr>
              <w:t>NOTA FINAL (Promedio total de las dimensiones)</w:t>
            </w:r>
          </w:p>
        </w:tc>
        <w:tc>
          <w:tcPr>
            <w:tcW w:w="1281" w:type="dxa"/>
            <w:shd w:val="clear" w:color="auto" w:fill="FFFFFF" w:themeFill="background1"/>
          </w:tcPr>
          <w:p w14:paraId="39535D8A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bookmarkEnd w:id="0"/>
    </w:tbl>
    <w:p w14:paraId="5FF7A41B" w14:textId="77777777" w:rsidR="00E522C5" w:rsidRPr="00C46235" w:rsidRDefault="00E522C5" w:rsidP="00C46235">
      <w:pPr>
        <w:jc w:val="both"/>
        <w:rPr>
          <w:color w:val="000000"/>
          <w:sz w:val="20"/>
          <w:szCs w:val="20"/>
          <w:lang w:val="es-CL" w:eastAsia="es-ES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C46235" w:rsidRPr="00C46235" w14:paraId="7F2DA8B0" w14:textId="77777777" w:rsidTr="0014281E">
        <w:trPr>
          <w:trHeight w:val="2820"/>
        </w:trPr>
        <w:tc>
          <w:tcPr>
            <w:tcW w:w="9432" w:type="dxa"/>
          </w:tcPr>
          <w:p w14:paraId="3A5F7694" w14:textId="77777777" w:rsid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Observaciones:</w:t>
            </w:r>
          </w:p>
          <w:p w14:paraId="7B54CC47" w14:textId="77777777" w:rsidR="00D07012" w:rsidRPr="007A0252" w:rsidRDefault="00D07012" w:rsidP="009729C0">
            <w:pPr>
              <w:pStyle w:val="Prrafodelista"/>
              <w:spacing w:line="240" w:lineRule="auto"/>
              <w:jc w:val="both"/>
              <w:rPr>
                <w:bCs/>
                <w:lang w:val="es-CL"/>
              </w:rPr>
            </w:pPr>
          </w:p>
        </w:tc>
      </w:tr>
    </w:tbl>
    <w:p w14:paraId="15AD7388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3A35EB2B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418BA464" w14:textId="77777777" w:rsidR="00C46235" w:rsidRPr="00C46235" w:rsidRDefault="00C46235" w:rsidP="00141AA7">
      <w:pPr>
        <w:spacing w:line="240" w:lineRule="auto"/>
        <w:contextualSpacing/>
        <w:jc w:val="both"/>
        <w:rPr>
          <w:rFonts w:ascii="Cambria" w:hAnsi="Cambria"/>
        </w:rPr>
      </w:pPr>
    </w:p>
    <w:p w14:paraId="252E6D04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01190062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37305F7B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55CBCE25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06B04C4B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346B8D79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1D1F2597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4EF1C209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2BADA53E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3FA90A6C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5301B556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039697DC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434C90D0" w14:textId="77777777" w:rsidR="00395D8D" w:rsidRPr="009808C3" w:rsidRDefault="00395D8D" w:rsidP="009808C3">
      <w:pPr>
        <w:spacing w:line="240" w:lineRule="auto"/>
        <w:contextualSpacing/>
        <w:jc w:val="both"/>
        <w:rPr>
          <w:rFonts w:ascii="Cambria" w:hAnsi="Cambria"/>
          <w:b/>
          <w:lang w:val="es-CL"/>
        </w:rPr>
      </w:pPr>
    </w:p>
    <w:sectPr w:rsidR="00395D8D" w:rsidRPr="009808C3" w:rsidSect="005D0378">
      <w:headerReference w:type="default" r:id="rId8"/>
      <w:footerReference w:type="default" r:id="rId9"/>
      <w:pgSz w:w="12245" w:h="18706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CAC3" w14:textId="77777777" w:rsidR="00896D63" w:rsidRDefault="00896D63">
      <w:pPr>
        <w:spacing w:after="0" w:line="240" w:lineRule="auto"/>
      </w:pPr>
      <w:r>
        <w:separator/>
      </w:r>
    </w:p>
  </w:endnote>
  <w:endnote w:type="continuationSeparator" w:id="0">
    <w:p w14:paraId="1098BE3A" w14:textId="77777777" w:rsidR="00896D63" w:rsidRDefault="0089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D1F2" w14:textId="77777777" w:rsidR="005D0378" w:rsidRDefault="00D07012" w:rsidP="005D0378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D15559" wp14:editId="0FC3E172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4CC604C" w14:textId="77777777" w:rsidR="00D07012" w:rsidRDefault="00D07012" w:rsidP="00D0701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15559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" filled="f" stroked="f">
              <o:lock v:ext="edit" shapetype="t"/>
              <v:textbox style="mso-fit-shape-to-text:t">
                <w:txbxContent>
                  <w:p w14:paraId="54CC604C" w14:textId="77777777" w:rsidR="00D07012" w:rsidRDefault="00D07012" w:rsidP="00D07012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D0378">
      <w:t xml:space="preserve">   </w:t>
    </w:r>
    <w:r w:rsidR="005D03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CF59" w14:textId="77777777" w:rsidR="00896D63" w:rsidRDefault="00896D63">
      <w:pPr>
        <w:spacing w:after="0" w:line="240" w:lineRule="auto"/>
      </w:pPr>
      <w:r>
        <w:separator/>
      </w:r>
    </w:p>
  </w:footnote>
  <w:footnote w:type="continuationSeparator" w:id="0">
    <w:p w14:paraId="70DE0CBD" w14:textId="77777777" w:rsidR="00896D63" w:rsidRDefault="00896D63">
      <w:pPr>
        <w:spacing w:after="0" w:line="240" w:lineRule="auto"/>
      </w:pPr>
      <w:r>
        <w:continuationSeparator/>
      </w:r>
    </w:p>
  </w:footnote>
  <w:footnote w:id="1">
    <w:p w14:paraId="68AC8909" w14:textId="77777777" w:rsidR="001D5D26" w:rsidRPr="001D5D26" w:rsidRDefault="001D5D26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8A90" w14:textId="77777777" w:rsidR="005D0378" w:rsidRDefault="00C46235" w:rsidP="005D0378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7823F492" wp14:editId="166A8086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A9087" w14:textId="77777777" w:rsidR="009729C0" w:rsidRPr="009729C0" w:rsidRDefault="009729C0" w:rsidP="009729C0">
    <w:pPr>
      <w:spacing w:line="240" w:lineRule="auto"/>
      <w:contextualSpacing/>
      <w:jc w:val="right"/>
      <w:rPr>
        <w:rFonts w:ascii="Cambria" w:hAnsi="Cambria"/>
        <w:sz w:val="18"/>
        <w:szCs w:val="18"/>
        <w:lang w:val="es-CL"/>
      </w:rPr>
    </w:pPr>
    <w:r w:rsidRPr="009729C0">
      <w:rPr>
        <w:sz w:val="18"/>
        <w:szCs w:val="18"/>
        <w:lang w:val="es-CL"/>
      </w:rPr>
      <w:t>Curso Obligatorio de Clínica I</w:t>
    </w:r>
  </w:p>
  <w:p w14:paraId="22575932" w14:textId="77777777" w:rsidR="009729C0" w:rsidRPr="009729C0" w:rsidRDefault="009729C0" w:rsidP="009729C0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9729C0">
      <w:rPr>
        <w:sz w:val="18"/>
        <w:szCs w:val="18"/>
        <w:lang w:val="es-CL"/>
      </w:rPr>
      <w:t>Profesora Asistente Daniela Ejsmentewicz Cáceres</w:t>
    </w:r>
  </w:p>
  <w:p w14:paraId="0C0597F4" w14:textId="77777777" w:rsidR="009729C0" w:rsidRPr="009729C0" w:rsidRDefault="009729C0" w:rsidP="009729C0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9729C0">
      <w:rPr>
        <w:sz w:val="18"/>
        <w:szCs w:val="18"/>
        <w:lang w:val="es-CL"/>
      </w:rPr>
      <w:t xml:space="preserve"> 2020</w:t>
    </w:r>
  </w:p>
  <w:p w14:paraId="4DA31560" w14:textId="77777777" w:rsidR="005D0378" w:rsidRDefault="005D0378" w:rsidP="009729C0">
    <w:pPr>
      <w:pStyle w:val="Encabezado"/>
      <w:ind w:firstLine="284"/>
      <w:jc w:val="right"/>
    </w:pPr>
  </w:p>
  <w:p w14:paraId="0477E463" w14:textId="77777777" w:rsidR="005D0378" w:rsidRDefault="005D0378" w:rsidP="009729C0">
    <w:pPr>
      <w:pStyle w:val="Encabezado"/>
    </w:pPr>
  </w:p>
  <w:p w14:paraId="06815BA5" w14:textId="77777777" w:rsidR="005D0378" w:rsidRDefault="005D0378" w:rsidP="005D0378">
    <w:pPr>
      <w:pStyle w:val="Encabezado"/>
      <w:rPr>
        <w:sz w:val="16"/>
        <w:szCs w:val="16"/>
      </w:rPr>
    </w:pPr>
  </w:p>
  <w:p w14:paraId="2BA58CD4" w14:textId="77777777" w:rsidR="009729C0" w:rsidRPr="001705CC" w:rsidRDefault="009729C0" w:rsidP="005D0378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304"/>
    <w:multiLevelType w:val="hybridMultilevel"/>
    <w:tmpl w:val="2BB87A20"/>
    <w:lvl w:ilvl="0" w:tplc="738E7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141A8"/>
    <w:multiLevelType w:val="hybridMultilevel"/>
    <w:tmpl w:val="77C8CFFA"/>
    <w:lvl w:ilvl="0" w:tplc="E7D8D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7"/>
    <w:rsid w:val="00015717"/>
    <w:rsid w:val="00025AF0"/>
    <w:rsid w:val="00035911"/>
    <w:rsid w:val="000C6B60"/>
    <w:rsid w:val="00141AA7"/>
    <w:rsid w:val="00146CC5"/>
    <w:rsid w:val="001B2E31"/>
    <w:rsid w:val="001D5D26"/>
    <w:rsid w:val="001E2642"/>
    <w:rsid w:val="00262154"/>
    <w:rsid w:val="0039494A"/>
    <w:rsid w:val="00395D8D"/>
    <w:rsid w:val="003D6E28"/>
    <w:rsid w:val="0044557E"/>
    <w:rsid w:val="0050723E"/>
    <w:rsid w:val="00553FE3"/>
    <w:rsid w:val="005D0378"/>
    <w:rsid w:val="006C0087"/>
    <w:rsid w:val="006E3BFD"/>
    <w:rsid w:val="007A0252"/>
    <w:rsid w:val="00896D63"/>
    <w:rsid w:val="009450C3"/>
    <w:rsid w:val="00950CB0"/>
    <w:rsid w:val="009729C0"/>
    <w:rsid w:val="009808C3"/>
    <w:rsid w:val="009F281B"/>
    <w:rsid w:val="00B25F17"/>
    <w:rsid w:val="00B33C63"/>
    <w:rsid w:val="00B72B33"/>
    <w:rsid w:val="00C46235"/>
    <w:rsid w:val="00D07012"/>
    <w:rsid w:val="00D9445A"/>
    <w:rsid w:val="00E522C5"/>
    <w:rsid w:val="00EC61A9"/>
    <w:rsid w:val="00EE5508"/>
    <w:rsid w:val="00F6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50E201"/>
  <w14:defaultImageDpi w14:val="300"/>
  <w15:docId w15:val="{67682B01-4431-4174-9FA0-D1CDFB6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7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141A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rsid w:val="00141AA7"/>
    <w:pPr>
      <w:widowControl w:val="0"/>
      <w:suppressAutoHyphens/>
      <w:spacing w:line="100" w:lineRule="atLeast"/>
    </w:pPr>
    <w:rPr>
      <w:rFonts w:ascii="Calibri" w:eastAsia="Arial Unicode MS" w:hAnsi="Calibri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41AA7"/>
    <w:pPr>
      <w:suppressAutoHyphens/>
      <w:spacing w:before="240" w:after="120" w:line="480" w:lineRule="auto"/>
      <w:jc w:val="both"/>
    </w:pPr>
    <w:rPr>
      <w:rFonts w:ascii="Cambria" w:eastAsia="Arial Unicode MS" w:hAnsi="Cambria"/>
      <w:lang w:eastAsia="es-ES"/>
    </w:rPr>
  </w:style>
  <w:style w:type="character" w:customStyle="1" w:styleId="Textoindependiente2Car">
    <w:name w:val="Texto independiente 2 Car"/>
    <w:link w:val="Textoindependiente2"/>
    <w:rsid w:val="00141AA7"/>
    <w:rPr>
      <w:rFonts w:ascii="Cambria" w:eastAsia="Arial Unicode MS" w:hAnsi="Cambria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6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522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7A0252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9729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D5D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5D26"/>
    <w:rPr>
      <w:rFonts w:ascii="Calibri" w:eastAsia="Calibri" w:hAnsi="Calibr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D5D26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1D5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61DE-3256-4647-A252-68EDA5FC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</dc:creator>
  <cp:lastModifiedBy>Daniela Ines Ejsmentewicz Caceres (danielaec)</cp:lastModifiedBy>
  <cp:revision>1</cp:revision>
  <cp:lastPrinted>2020-04-14T18:37:00Z</cp:lastPrinted>
  <dcterms:created xsi:type="dcterms:W3CDTF">2021-08-19T22:11:00Z</dcterms:created>
  <dcterms:modified xsi:type="dcterms:W3CDTF">2021-08-19T22:21:00Z</dcterms:modified>
</cp:coreProperties>
</file>