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8D2" w14:textId="77777777" w:rsidR="00000325" w:rsidRDefault="00000325" w:rsidP="00C2623F">
      <w:pPr>
        <w:spacing w:before="100" w:beforeAutospacing="1" w:line="240" w:lineRule="auto"/>
        <w:contextualSpacing/>
        <w:jc w:val="center"/>
        <w:rPr>
          <w:rFonts w:asciiTheme="minorHAnsi" w:hAnsiTheme="minorHAnsi"/>
          <w:lang w:val="es-CL"/>
        </w:rPr>
      </w:pPr>
    </w:p>
    <w:p w14:paraId="23B8F436" w14:textId="77777777" w:rsidR="009B425B" w:rsidRDefault="009B425B" w:rsidP="00C2623F">
      <w:pPr>
        <w:spacing w:before="100" w:beforeAutospacing="1" w:line="240" w:lineRule="auto"/>
        <w:contextualSpacing/>
        <w:jc w:val="right"/>
        <w:rPr>
          <w:rFonts w:asciiTheme="minorHAnsi" w:hAnsiTheme="minorHAnsi"/>
          <w:lang w:val="es-CL"/>
        </w:rPr>
      </w:pPr>
    </w:p>
    <w:p w14:paraId="097D7FE1" w14:textId="353AEB07" w:rsidR="009B425B" w:rsidRDefault="00F27534" w:rsidP="00C2623F">
      <w:pPr>
        <w:spacing w:before="100" w:beforeAutospacing="1" w:line="240" w:lineRule="auto"/>
        <w:contextualSpacing/>
        <w:jc w:val="center"/>
        <w:rPr>
          <w:rFonts w:asciiTheme="minorHAnsi" w:hAnsiTheme="minorHAnsi"/>
          <w:b/>
          <w:u w:val="single"/>
          <w:lang w:val="es-CL"/>
        </w:rPr>
      </w:pPr>
      <w:r>
        <w:rPr>
          <w:rFonts w:asciiTheme="minorHAnsi" w:hAnsiTheme="minorHAnsi"/>
          <w:b/>
          <w:u w:val="single"/>
          <w:lang w:val="es-CL"/>
        </w:rPr>
        <w:t xml:space="preserve">Pauta de </w:t>
      </w:r>
      <w:r w:rsidR="00560DD9">
        <w:rPr>
          <w:rFonts w:asciiTheme="minorHAnsi" w:hAnsiTheme="minorHAnsi"/>
          <w:b/>
          <w:u w:val="single"/>
          <w:lang w:val="es-CL"/>
        </w:rPr>
        <w:t>E</w:t>
      </w:r>
      <w:r>
        <w:rPr>
          <w:rFonts w:asciiTheme="minorHAnsi" w:hAnsiTheme="minorHAnsi"/>
          <w:b/>
          <w:u w:val="single"/>
          <w:lang w:val="es-CL"/>
        </w:rPr>
        <w:t xml:space="preserve">valuación </w:t>
      </w:r>
      <w:r w:rsidR="00560DD9">
        <w:rPr>
          <w:rFonts w:asciiTheme="minorHAnsi" w:hAnsiTheme="minorHAnsi"/>
          <w:b/>
          <w:u w:val="single"/>
          <w:lang w:val="es-CL"/>
        </w:rPr>
        <w:t>E</w:t>
      </w:r>
      <w:r>
        <w:rPr>
          <w:rFonts w:asciiTheme="minorHAnsi" w:hAnsiTheme="minorHAnsi"/>
          <w:b/>
          <w:u w:val="single"/>
          <w:lang w:val="es-CL"/>
        </w:rPr>
        <w:t xml:space="preserve">ntrevista de </w:t>
      </w:r>
      <w:r w:rsidR="00560DD9">
        <w:rPr>
          <w:rFonts w:asciiTheme="minorHAnsi" w:hAnsiTheme="minorHAnsi"/>
          <w:b/>
          <w:u w:val="single"/>
          <w:lang w:val="es-CL"/>
        </w:rPr>
        <w:t>S</w:t>
      </w:r>
      <w:r>
        <w:rPr>
          <w:rFonts w:asciiTheme="minorHAnsi" w:hAnsiTheme="minorHAnsi"/>
          <w:b/>
          <w:u w:val="single"/>
          <w:lang w:val="es-CL"/>
        </w:rPr>
        <w:t>eguimiento</w:t>
      </w:r>
    </w:p>
    <w:p w14:paraId="2E9FA06C" w14:textId="77777777" w:rsidR="00F27534" w:rsidRDefault="00F27534" w:rsidP="00F27534">
      <w:pPr>
        <w:contextualSpacing/>
        <w:jc w:val="both"/>
        <w:rPr>
          <w:rFonts w:asciiTheme="minorHAnsi" w:hAnsiTheme="minorHAnsi"/>
          <w:lang w:val="es-CL"/>
        </w:rPr>
      </w:pPr>
    </w:p>
    <w:p w14:paraId="3CDA263A" w14:textId="77777777" w:rsidR="00735680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u w:val="single"/>
          <w:lang w:val="es-CL"/>
        </w:rPr>
      </w:pPr>
    </w:p>
    <w:p w14:paraId="17F9547E" w14:textId="77777777" w:rsidR="00735680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32342E">
        <w:rPr>
          <w:rFonts w:asciiTheme="minorHAnsi" w:hAnsiTheme="minorHAnsi"/>
          <w:b/>
          <w:lang w:val="es-CL"/>
        </w:rPr>
        <w:t>Antecedentes generales:</w:t>
      </w:r>
    </w:p>
    <w:p w14:paraId="532B1BF2" w14:textId="77777777" w:rsidR="00735680" w:rsidRPr="0032342E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735680" w14:paraId="683A0126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37DBF944" w14:textId="77777777"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0CF68431" w14:textId="77777777"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14:paraId="3CB7850E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144AF53C" w14:textId="77777777"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1AAEBDE4" w14:textId="77777777"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14:paraId="31D06A0B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677850E3" w14:textId="77777777"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0DC3F666" w14:textId="77777777"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14:paraId="3EC61A3B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2380EA4F" w14:textId="77777777"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23A9A906" w14:textId="77777777"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14:paraId="4129BF80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50E9151C" w14:textId="77777777"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18DBBE8C" w14:textId="77777777"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79A465A4" w14:textId="77777777" w:rsidR="00735680" w:rsidRPr="0032342E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32DC441B" w14:textId="77777777" w:rsidR="00735680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32342E">
        <w:rPr>
          <w:rFonts w:asciiTheme="minorHAnsi" w:hAnsiTheme="minorHAnsi"/>
          <w:b/>
          <w:lang w:val="es-CL"/>
        </w:rPr>
        <w:t>Niveles de Evaluación</w:t>
      </w:r>
      <w:r w:rsidR="00260E68">
        <w:rPr>
          <w:rStyle w:val="Refdenotaalpie"/>
          <w:rFonts w:asciiTheme="minorHAnsi" w:hAnsiTheme="minorHAnsi"/>
          <w:b/>
          <w:lang w:val="es-CL"/>
        </w:rPr>
        <w:footnoteReference w:id="1"/>
      </w:r>
      <w:r>
        <w:rPr>
          <w:rFonts w:asciiTheme="minorHAnsi" w:hAnsiTheme="minorHAnsi"/>
          <w:b/>
          <w:lang w:val="es-CL"/>
        </w:rPr>
        <w:t>:</w:t>
      </w:r>
    </w:p>
    <w:p w14:paraId="472D9FA4" w14:textId="77777777" w:rsidR="00735680" w:rsidRPr="0032342E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7"/>
        <w:gridCol w:w="4906"/>
      </w:tblGrid>
      <w:tr w:rsidR="009827B0" w14:paraId="74320432" w14:textId="77777777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523CA2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ECD577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5FC10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63D6BE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Contenido</w:t>
            </w:r>
          </w:p>
        </w:tc>
      </w:tr>
      <w:tr w:rsidR="009827B0" w14:paraId="700B6739" w14:textId="77777777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F5D0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BF3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Malo</w:t>
            </w:r>
          </w:p>
          <w:p w14:paraId="4D1D2585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Deficiente </w:t>
            </w:r>
          </w:p>
          <w:p w14:paraId="72353AA7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Insuficiente</w:t>
            </w:r>
          </w:p>
          <w:p w14:paraId="7F18029D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B3E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  <w:p w14:paraId="63D29D40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 al 1.9</w:t>
            </w:r>
          </w:p>
          <w:p w14:paraId="21E79763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 al 2.9</w:t>
            </w:r>
          </w:p>
          <w:p w14:paraId="4CA78376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 al 3.9</w:t>
            </w:r>
          </w:p>
          <w:p w14:paraId="516B1F2E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  <w:p w14:paraId="15981555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DC2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El estudiante no realiza las acciones esperadas y/o las realiza de mala manera, de tal forma que no cumple estándares mínimos de desempeño profesional.</w:t>
            </w:r>
          </w:p>
          <w:p w14:paraId="252310B8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D4520E2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</w:rPr>
              <w:t>: el estudiante no puede ser certificado por las manifiestas debilidades evidenciadas en al menos uno de los componentes del desempeño.</w:t>
            </w:r>
          </w:p>
        </w:tc>
      </w:tr>
      <w:tr w:rsidR="009827B0" w14:paraId="76680452" w14:textId="77777777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EFD8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7F1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E46A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FF9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1D0D18A7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A77864D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t>Desempeño global:</w:t>
            </w:r>
            <w:r>
              <w:rPr>
                <w:rFonts w:eastAsia="MS Gothic"/>
                <w:color w:val="000000"/>
                <w:sz w:val="18"/>
                <w:szCs w:val="18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9827B0" w14:paraId="365E2358" w14:textId="77777777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C184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A504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6FE9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F05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El estudiante realiza las acciones necesarias para un bien desempeño profesional ajustándose a un buen estándar de calidad. Se le hacen correcciones menores.</w:t>
            </w:r>
          </w:p>
          <w:p w14:paraId="72E0878D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ABD2C6D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9827B0" w14:paraId="1C05DC04" w14:textId="77777777" w:rsidTr="00281B90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C753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B9F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Muy bueno</w:t>
            </w:r>
          </w:p>
          <w:p w14:paraId="2111BEE4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Sobresaliente</w:t>
            </w:r>
          </w:p>
          <w:p w14:paraId="40D4F949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31CC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 al 6.5</w:t>
            </w:r>
          </w:p>
          <w:p w14:paraId="62BF3580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6.6 al 7</w:t>
            </w:r>
          </w:p>
          <w:p w14:paraId="5C7459E6" w14:textId="77777777"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3B1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14:paraId="64F9C704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D54DF42" w14:textId="77777777"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lastRenderedPageBreak/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</w:tr>
    </w:tbl>
    <w:p w14:paraId="27D654A7" w14:textId="77777777" w:rsidR="009827B0" w:rsidRDefault="009827B0" w:rsidP="009827B0">
      <w:pPr>
        <w:spacing w:before="100" w:beforeAutospacing="1" w:line="240" w:lineRule="auto"/>
        <w:contextualSpacing/>
        <w:jc w:val="both"/>
        <w:rPr>
          <w:b/>
        </w:rPr>
      </w:pPr>
    </w:p>
    <w:p w14:paraId="647A6448" w14:textId="77777777" w:rsidR="00F469F3" w:rsidRPr="00454234" w:rsidRDefault="00F469F3" w:rsidP="00735680">
      <w:pPr>
        <w:spacing w:line="240" w:lineRule="auto"/>
        <w:contextualSpacing/>
        <w:jc w:val="both"/>
        <w:rPr>
          <w:rFonts w:asciiTheme="minorHAnsi" w:hAnsiTheme="minorHAnsi" w:cstheme="minorBidi"/>
          <w:color w:val="000000"/>
          <w:sz w:val="20"/>
          <w:szCs w:val="20"/>
          <w:lang w:val="es-CL" w:eastAsia="es-ES"/>
        </w:rPr>
      </w:pPr>
    </w:p>
    <w:p w14:paraId="46660149" w14:textId="77777777" w:rsidR="00735680" w:rsidRPr="00735680" w:rsidRDefault="00735680" w:rsidP="00F27534">
      <w:pPr>
        <w:contextualSpacing/>
        <w:jc w:val="both"/>
        <w:rPr>
          <w:rFonts w:asciiTheme="minorHAnsi" w:hAnsiTheme="minorHAnsi"/>
          <w:b/>
          <w:bCs/>
          <w:lang w:val="es-CL"/>
        </w:rPr>
      </w:pPr>
      <w:r w:rsidRPr="00735680">
        <w:rPr>
          <w:rFonts w:asciiTheme="minorHAnsi" w:hAnsiTheme="minorHAnsi"/>
          <w:b/>
          <w:bCs/>
          <w:lang w:val="es-CL"/>
        </w:rPr>
        <w:t>Acciones esperadas</w:t>
      </w:r>
    </w:p>
    <w:p w14:paraId="524C3345" w14:textId="77777777" w:rsidR="00735680" w:rsidRPr="00167845" w:rsidRDefault="00735680" w:rsidP="00F27534">
      <w:pPr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3966"/>
        <w:gridCol w:w="328"/>
        <w:gridCol w:w="370"/>
        <w:gridCol w:w="340"/>
        <w:gridCol w:w="363"/>
        <w:gridCol w:w="1420"/>
        <w:gridCol w:w="1195"/>
      </w:tblGrid>
      <w:tr w:rsidR="009827B0" w:rsidRPr="00167845" w14:paraId="0C242C31" w14:textId="77777777" w:rsidTr="00CB6F69">
        <w:trPr>
          <w:trHeight w:val="628"/>
        </w:trPr>
        <w:tc>
          <w:tcPr>
            <w:tcW w:w="1412" w:type="dxa"/>
            <w:vAlign w:val="center"/>
          </w:tcPr>
          <w:p w14:paraId="5057D188" w14:textId="77777777" w:rsidR="009827B0" w:rsidRPr="00167845" w:rsidRDefault="009827B0" w:rsidP="00E101C7">
            <w:pPr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bookmarkStart w:id="0" w:name="_Hlk48575083"/>
            <w:r w:rsidRPr="00167845"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3966" w:type="dxa"/>
            <w:vAlign w:val="center"/>
          </w:tcPr>
          <w:p w14:paraId="540E24B9" w14:textId="77777777" w:rsidR="009827B0" w:rsidRPr="00167845" w:rsidRDefault="009827B0" w:rsidP="00E101C7">
            <w:pPr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14:paraId="3DA3B0A3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70" w:type="dxa"/>
          </w:tcPr>
          <w:p w14:paraId="4BBC387A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40" w:type="dxa"/>
          </w:tcPr>
          <w:p w14:paraId="0ECF834E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63" w:type="dxa"/>
          </w:tcPr>
          <w:p w14:paraId="49ECF8CA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1420" w:type="dxa"/>
          </w:tcPr>
          <w:p w14:paraId="231132BA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b/>
                <w:lang w:val="es-CL"/>
              </w:rPr>
              <w:t xml:space="preserve">Nota </w:t>
            </w:r>
            <w:proofErr w:type="spellStart"/>
            <w:r w:rsidRPr="00167845">
              <w:rPr>
                <w:rFonts w:asciiTheme="minorHAnsi" w:hAnsiTheme="minorHAnsi"/>
                <w:b/>
                <w:lang w:val="es-CL"/>
              </w:rPr>
              <w:t>Item</w:t>
            </w:r>
            <w:proofErr w:type="spellEnd"/>
          </w:p>
        </w:tc>
        <w:tc>
          <w:tcPr>
            <w:tcW w:w="1195" w:type="dxa"/>
          </w:tcPr>
          <w:p w14:paraId="65D3DF23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b/>
                <w:lang w:val="es-CL"/>
              </w:rPr>
              <w:t>Promedio Dimensión</w:t>
            </w:r>
          </w:p>
        </w:tc>
      </w:tr>
      <w:tr w:rsidR="00F27534" w:rsidRPr="002A0D72" w14:paraId="21A21E9E" w14:textId="77777777" w:rsidTr="00F469F3">
        <w:trPr>
          <w:trHeight w:val="516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C00B8C" w14:textId="77777777" w:rsidR="00F27534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I-</w:t>
            </w:r>
            <w:r w:rsidR="00F27534" w:rsidRPr="00167845">
              <w:rPr>
                <w:rFonts w:asciiTheme="minorHAnsi" w:hAnsiTheme="minorHAnsi"/>
                <w:lang w:val="es-CL"/>
              </w:rPr>
              <w:t>Aspectos formales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87D917" w14:textId="5EE9110C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</w:t>
            </w:r>
            <w:r w:rsidR="003105FA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espacio</w:t>
            </w: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para la entrevista es apropiado.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2A04264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591FB3B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303D847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30EA63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40A4FB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A9FDB05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167845" w14:paraId="30E150E5" w14:textId="77777777" w:rsidTr="00F469F3">
        <w:trPr>
          <w:trHeight w:val="322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7D5808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A7136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saluda al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6A14BB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04E25C6A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7AFFF31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81CEBF4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894D79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11EAD0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17951AC7" w14:textId="77777777" w:rsidTr="00F469F3">
        <w:trPr>
          <w:trHeight w:val="51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E9291F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DB727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es puntual en la hora de inicio de la entrevista (respeto de la hora de citación).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AC3F24A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0A32C24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854A70A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29904C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358E71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4A70C7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5F2E5C1E" w14:textId="77777777" w:rsidTr="00F469F3">
        <w:trPr>
          <w:trHeight w:val="51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3101F5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92500A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mantiene un comportamiento educado y cortés con el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B96C8A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529D960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029143B8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9DF8DAA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04A5F7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03E401D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4116A318" w14:textId="77777777" w:rsidTr="00F469F3">
        <w:trPr>
          <w:trHeight w:val="51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90E4F6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AC60B9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acude en una tenida apropiada para la atención de público.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D076B4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50AA727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35F6B8D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51D057D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56864E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0F3B94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21B022E4" w14:textId="77777777" w:rsidTr="00F469F3">
        <w:trPr>
          <w:trHeight w:val="252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1C7B9734" w14:textId="77777777" w:rsidR="00F27534" w:rsidRPr="00167845" w:rsidRDefault="007441E4" w:rsidP="005B0DF6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II-</w:t>
            </w:r>
            <w:r w:rsidR="00F27534" w:rsidRPr="00167845">
              <w:rPr>
                <w:rFonts w:asciiTheme="minorHAnsi" w:hAnsiTheme="minorHAnsi"/>
                <w:lang w:val="es-CL"/>
              </w:rPr>
              <w:t>Preparación de la entrevista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4C64644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conoce el derecho aplicable al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268E9F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14:paraId="4DE381B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2BF4280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14:paraId="50B0EA5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E19E15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14:paraId="31E7B8FA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4F2D0697" w14:textId="77777777" w:rsidTr="00F469F3">
        <w:trPr>
          <w:trHeight w:val="252"/>
        </w:trPr>
        <w:tc>
          <w:tcPr>
            <w:tcW w:w="1412" w:type="dxa"/>
            <w:vMerge/>
            <w:vAlign w:val="center"/>
          </w:tcPr>
          <w:p w14:paraId="7D375705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4F1264F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conoce el estado del proceso.</w:t>
            </w:r>
          </w:p>
        </w:tc>
        <w:tc>
          <w:tcPr>
            <w:tcW w:w="328" w:type="dxa"/>
          </w:tcPr>
          <w:p w14:paraId="0FB8EF4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14:paraId="44C0B84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14:paraId="306995A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5D9F84D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4BB8A73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05F2D048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4DFCD7E8" w14:textId="77777777" w:rsidTr="00F469F3">
        <w:trPr>
          <w:trHeight w:val="252"/>
        </w:trPr>
        <w:tc>
          <w:tcPr>
            <w:tcW w:w="1412" w:type="dxa"/>
            <w:vMerge/>
            <w:vAlign w:val="center"/>
          </w:tcPr>
          <w:p w14:paraId="0D629DAF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1B47F959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tienen preparado el contenido de la entrevista (información que se le dará al cliente o información que se le solicitará).</w:t>
            </w:r>
          </w:p>
        </w:tc>
        <w:tc>
          <w:tcPr>
            <w:tcW w:w="328" w:type="dxa"/>
          </w:tcPr>
          <w:p w14:paraId="33359CB5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14:paraId="2AC9894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14:paraId="10A3FAC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7DD86E8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7315CAE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2616A67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29672AD1" w14:textId="77777777" w:rsidTr="00F469F3">
        <w:trPr>
          <w:trHeight w:val="458"/>
        </w:trPr>
        <w:tc>
          <w:tcPr>
            <w:tcW w:w="1412" w:type="dxa"/>
            <w:vMerge w:val="restart"/>
            <w:shd w:val="clear" w:color="auto" w:fill="B6DDE8" w:themeFill="accent5" w:themeFillTint="66"/>
            <w:vAlign w:val="center"/>
          </w:tcPr>
          <w:p w14:paraId="77F3AD5A" w14:textId="77777777" w:rsidR="00735680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II-</w:t>
            </w:r>
            <w:r w:rsidR="00735680" w:rsidRPr="00167845">
              <w:rPr>
                <w:rFonts w:asciiTheme="minorHAnsi" w:hAnsiTheme="minorHAnsi"/>
                <w:lang w:val="es-CL"/>
              </w:rPr>
              <w:t>Desarrollo de la entrevista</w:t>
            </w:r>
          </w:p>
        </w:tc>
        <w:tc>
          <w:tcPr>
            <w:tcW w:w="3966" w:type="dxa"/>
            <w:shd w:val="clear" w:color="auto" w:fill="B6DDE8" w:themeFill="accent5" w:themeFillTint="66"/>
          </w:tcPr>
          <w:p w14:paraId="5A4E603D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realizan preguntas coherentes con los objetivos de información.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0BCED875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1952C13F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16CC3EF8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34986299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550B4B6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shd w:val="clear" w:color="auto" w:fill="B6DDE8" w:themeFill="accent5" w:themeFillTint="66"/>
          </w:tcPr>
          <w:p w14:paraId="2D5823EE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05FEE8B6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75E26718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0999F563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Aplicación apropiada de la secuencia comunicacional.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2679F91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0C617E4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133551C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7F8E90FC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1B5D0A03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5B55CF4F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03CA784D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1F324DE2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67E2A0AE" w14:textId="77777777"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abiertas.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C3B1B48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0292A4D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4EC9FC4E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35E12B6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1A4A206D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28CAB690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7EA241BB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0975C81D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068AC579" w14:textId="77777777"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cerradas</w:t>
            </w:r>
            <w:r w:rsidR="009827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o de precisión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14C66AA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1AF57AC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67316E7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18427F20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4A13B4FB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7112F086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4ED32DC8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31C0A948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472AFCDB" w14:textId="77777777"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circulares.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5733454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64F4DDCD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20EDDFBC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60ACF61A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666A363C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13AF8021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167845" w14:paraId="4A20F08D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1690298D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3396BC2C" w14:textId="77777777"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del parafraseo.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38BDB56F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60E627CF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78920AC9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15B4B20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501DF3A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28185FD3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783013F1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6CB93553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183FA4C5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Adecuada expresión de empatía ante momentos de mayor emocionalidad.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5CA0D788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21795E91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482D923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174EB135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40F0E957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75347316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17931B24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6779F59E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4CD08BFC" w14:textId="77777777" w:rsidR="0073568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utiliza un lenguaje técnico y se expresa de manera comprensible para el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797175D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7A683C4C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0BDE3702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66F103E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472F3C90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B6DDE8" w:themeFill="accent5" w:themeFillTint="66"/>
          </w:tcPr>
          <w:p w14:paraId="7A33280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14:paraId="3A9AC2C6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0184E6F5" w14:textId="77777777"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629D054A" w14:textId="77777777" w:rsidR="00735680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logra dar término a la entrevist</w:t>
            </w:r>
            <w:r w:rsidR="009827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 en un tiempo y forma apropiado.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3CE0E23E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1A543B38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2C708CE4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74D9CD7C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62ACF2E6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B6DDE8" w:themeFill="accent5" w:themeFillTint="66"/>
          </w:tcPr>
          <w:p w14:paraId="1FEF4E47" w14:textId="77777777"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18A723D0" w14:textId="77777777" w:rsidTr="00F469F3">
        <w:trPr>
          <w:trHeight w:val="252"/>
        </w:trPr>
        <w:tc>
          <w:tcPr>
            <w:tcW w:w="1412" w:type="dxa"/>
            <w:vMerge w:val="restart"/>
            <w:vAlign w:val="center"/>
          </w:tcPr>
          <w:p w14:paraId="5E2EFC9F" w14:textId="77777777" w:rsidR="00F27534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IV-</w:t>
            </w:r>
            <w:r w:rsidR="00F27534" w:rsidRPr="00167845">
              <w:rPr>
                <w:rFonts w:asciiTheme="minorHAnsi" w:hAnsiTheme="minorHAnsi"/>
                <w:lang w:val="es-CL"/>
              </w:rPr>
              <w:t>Información dada al cliente</w:t>
            </w:r>
          </w:p>
        </w:tc>
        <w:tc>
          <w:tcPr>
            <w:tcW w:w="3966" w:type="dxa"/>
          </w:tcPr>
          <w:p w14:paraId="4B9E3FAB" w14:textId="77777777"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explica el estado del proceso y los pasos a seguir.</w:t>
            </w:r>
          </w:p>
        </w:tc>
        <w:tc>
          <w:tcPr>
            <w:tcW w:w="328" w:type="dxa"/>
          </w:tcPr>
          <w:p w14:paraId="10FD7025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14:paraId="65C3F9E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14:paraId="2A580C09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0ED2705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3A2B8BF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</w:tcPr>
          <w:p w14:paraId="33A694C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5A190B33" w14:textId="77777777" w:rsidTr="00F469F3">
        <w:trPr>
          <w:trHeight w:val="252"/>
        </w:trPr>
        <w:tc>
          <w:tcPr>
            <w:tcW w:w="1412" w:type="dxa"/>
            <w:vMerge/>
          </w:tcPr>
          <w:p w14:paraId="5F15A3E6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5C3D976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entrega información de manera escrita en caso de ser necesario.</w:t>
            </w:r>
          </w:p>
        </w:tc>
        <w:tc>
          <w:tcPr>
            <w:tcW w:w="328" w:type="dxa"/>
          </w:tcPr>
          <w:p w14:paraId="41E5428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14:paraId="1334EF4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14:paraId="70CD762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15398DF5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5C07ABD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2D5968D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42C209F0" w14:textId="77777777" w:rsidTr="00F469F3">
        <w:trPr>
          <w:trHeight w:val="252"/>
        </w:trPr>
        <w:tc>
          <w:tcPr>
            <w:tcW w:w="1412" w:type="dxa"/>
            <w:vMerge/>
          </w:tcPr>
          <w:p w14:paraId="0DCF9BB7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70957C71" w14:textId="77777777"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aseguran resultados al cliente.</w:t>
            </w:r>
          </w:p>
        </w:tc>
        <w:tc>
          <w:tcPr>
            <w:tcW w:w="328" w:type="dxa"/>
          </w:tcPr>
          <w:p w14:paraId="31D3E766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14:paraId="296100B5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0964F2A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00BCB9E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6335456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0DB3B8B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3C649167" w14:textId="77777777" w:rsidTr="00F469F3">
        <w:trPr>
          <w:trHeight w:val="252"/>
        </w:trPr>
        <w:tc>
          <w:tcPr>
            <w:tcW w:w="1412" w:type="dxa"/>
            <w:vMerge/>
          </w:tcPr>
          <w:p w14:paraId="290424A4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1EFE6300" w14:textId="77777777"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señalan plazos de manera categórica.</w:t>
            </w:r>
          </w:p>
        </w:tc>
        <w:tc>
          <w:tcPr>
            <w:tcW w:w="328" w:type="dxa"/>
          </w:tcPr>
          <w:p w14:paraId="2028AC0D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14:paraId="535D394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3A6B285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3BF8743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45903D0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4982DCF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4C486057" w14:textId="77777777" w:rsidTr="00F469F3">
        <w:trPr>
          <w:trHeight w:val="252"/>
        </w:trPr>
        <w:tc>
          <w:tcPr>
            <w:tcW w:w="1412" w:type="dxa"/>
            <w:vMerge/>
          </w:tcPr>
          <w:p w14:paraId="792AFECC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017DC4E9" w14:textId="77777777"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reitera al cliente la forma de comunicación.</w:t>
            </w:r>
          </w:p>
        </w:tc>
        <w:tc>
          <w:tcPr>
            <w:tcW w:w="328" w:type="dxa"/>
          </w:tcPr>
          <w:p w14:paraId="50F7C83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4CC9520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625BDC1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7917FFA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28B78F9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250BAF14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2C47BF39" w14:textId="77777777" w:rsidTr="00F469F3">
        <w:trPr>
          <w:trHeight w:val="514"/>
        </w:trPr>
        <w:tc>
          <w:tcPr>
            <w:tcW w:w="1412" w:type="dxa"/>
            <w:vMerge/>
          </w:tcPr>
          <w:p w14:paraId="0FA4CDCA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40776C3D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fomenta la autonomía del cliente, de tal manera que tome decisiones de manera informada e independiente.</w:t>
            </w:r>
          </w:p>
        </w:tc>
        <w:tc>
          <w:tcPr>
            <w:tcW w:w="328" w:type="dxa"/>
          </w:tcPr>
          <w:p w14:paraId="4080404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132F58D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A6ED5B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2908AEA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4D2053B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14:paraId="6C379B25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9827B0" w:rsidRPr="002A0D72" w14:paraId="763D4DC6" w14:textId="77777777" w:rsidTr="00F469F3">
        <w:trPr>
          <w:trHeight w:val="514"/>
        </w:trPr>
        <w:tc>
          <w:tcPr>
            <w:tcW w:w="1412" w:type="dxa"/>
          </w:tcPr>
          <w:p w14:paraId="577FAD05" w14:textId="77777777" w:rsidR="009827B0" w:rsidRPr="00167845" w:rsidRDefault="009827B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14:paraId="581D8550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confirmar los acuerdos adoptados recíprocamente con el cliente.</w:t>
            </w:r>
          </w:p>
        </w:tc>
        <w:tc>
          <w:tcPr>
            <w:tcW w:w="328" w:type="dxa"/>
          </w:tcPr>
          <w:p w14:paraId="7F90287F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86E998E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2605BB86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14:paraId="44F7BC7A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14:paraId="6F066205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</w:tcPr>
          <w:p w14:paraId="62EB4184" w14:textId="77777777"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5F1E9EB9" w14:textId="77777777" w:rsidTr="00F469F3">
        <w:trPr>
          <w:trHeight w:val="252"/>
        </w:trPr>
        <w:tc>
          <w:tcPr>
            <w:tcW w:w="1412" w:type="dxa"/>
            <w:vMerge w:val="restart"/>
            <w:shd w:val="clear" w:color="auto" w:fill="B6DDE8" w:themeFill="accent5" w:themeFillTint="66"/>
            <w:vAlign w:val="center"/>
          </w:tcPr>
          <w:p w14:paraId="28DDA98E" w14:textId="77777777" w:rsidR="00F27534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V-</w:t>
            </w:r>
            <w:r w:rsidR="00F27534" w:rsidRPr="00167845">
              <w:rPr>
                <w:rFonts w:asciiTheme="minorHAnsi" w:hAnsiTheme="minorHAnsi"/>
                <w:lang w:val="es-CL"/>
              </w:rPr>
              <w:t>Comprensión de la información obtenida por la entrevista</w:t>
            </w:r>
          </w:p>
        </w:tc>
        <w:tc>
          <w:tcPr>
            <w:tcW w:w="3966" w:type="dxa"/>
            <w:shd w:val="clear" w:color="auto" w:fill="B6DDE8" w:themeFill="accent5" w:themeFillTint="66"/>
          </w:tcPr>
          <w:p w14:paraId="5ABE738B" w14:textId="77777777" w:rsidR="005B0DF6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</w:t>
            </w:r>
            <w:r w:rsidR="00F27534"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decuad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o registro</w:t>
            </w:r>
            <w:r w:rsidR="00F27534"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de la entrevista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(registro de la información recibida/entregada al cliente, consignación de aspectos personales importantes y registro de los acuerdos).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576375DC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1DAD5503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1DA310A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13C1E7B4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10E2977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B6DDE8" w:themeFill="accent5" w:themeFillTint="66"/>
          </w:tcPr>
          <w:p w14:paraId="5FDA91F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540D69B8" w14:textId="77777777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  <w:vAlign w:val="center"/>
          </w:tcPr>
          <w:p w14:paraId="34BC11EC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2E086819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Identificar las gestiones a realizar para el desarrollo del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138E470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54467C2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2F15C401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710D1A0D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1EAD4DB3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shd w:val="clear" w:color="auto" w:fill="B6DDE8" w:themeFill="accent5" w:themeFillTint="66"/>
          </w:tcPr>
          <w:p w14:paraId="798A91EF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14:paraId="44689142" w14:textId="77777777" w:rsidTr="00F469F3">
        <w:trPr>
          <w:trHeight w:val="514"/>
        </w:trPr>
        <w:tc>
          <w:tcPr>
            <w:tcW w:w="1412" w:type="dxa"/>
            <w:vMerge/>
            <w:shd w:val="clear" w:color="auto" w:fill="B6DDE8" w:themeFill="accent5" w:themeFillTint="66"/>
          </w:tcPr>
          <w:p w14:paraId="219DA744" w14:textId="77777777"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14:paraId="38269300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Identificación de la posición e interés de su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3AE242CA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14:paraId="1529066B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61E7F1D7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14:paraId="1A359D13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14:paraId="15D79ED2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14:paraId="0BF4AB9E" w14:textId="77777777"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469F3" w:rsidRPr="002A0D72" w14:paraId="4535E391" w14:textId="77777777" w:rsidTr="00F469F3">
        <w:trPr>
          <w:trHeight w:val="514"/>
        </w:trPr>
        <w:tc>
          <w:tcPr>
            <w:tcW w:w="8199" w:type="dxa"/>
            <w:gridSpan w:val="7"/>
            <w:shd w:val="clear" w:color="auto" w:fill="FFFFFF" w:themeFill="background1"/>
            <w:vAlign w:val="center"/>
          </w:tcPr>
          <w:p w14:paraId="7A99680A" w14:textId="77777777" w:rsidR="00F469F3" w:rsidRDefault="00F469F3" w:rsidP="00F469F3">
            <w:pPr>
              <w:contextualSpacing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</w:p>
          <w:p w14:paraId="6A394A61" w14:textId="77777777" w:rsidR="00F469F3" w:rsidRDefault="00F469F3" w:rsidP="00F469F3">
            <w:pPr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  <w:t>NOTA FINAL (Promedio total de las dimensiones)</w:t>
            </w:r>
          </w:p>
          <w:p w14:paraId="32E76A18" w14:textId="77777777" w:rsidR="00F469F3" w:rsidRPr="00F469F3" w:rsidRDefault="00F469F3" w:rsidP="00F469F3">
            <w:pPr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2DDE20C" w14:textId="77777777" w:rsidR="00F469F3" w:rsidRPr="00167845" w:rsidRDefault="00F469F3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3F67F93C" w14:textId="77777777" w:rsid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W w:w="95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B979D7" w14:paraId="7F651E30" w14:textId="77777777" w:rsidTr="00735680">
        <w:trPr>
          <w:trHeight w:val="2820"/>
        </w:trPr>
        <w:tc>
          <w:tcPr>
            <w:tcW w:w="9514" w:type="dxa"/>
          </w:tcPr>
          <w:p w14:paraId="12D1382F" w14:textId="77777777" w:rsidR="00B979D7" w:rsidRPr="00B979D7" w:rsidRDefault="00B979D7" w:rsidP="00C2623F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b/>
                <w:lang w:val="es-CL"/>
              </w:rPr>
              <w:t>Observaciones:</w:t>
            </w:r>
          </w:p>
        </w:tc>
      </w:tr>
    </w:tbl>
    <w:p w14:paraId="654423B4" w14:textId="77777777" w:rsid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14:paraId="021A8B6F" w14:textId="77777777" w:rsid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14:paraId="4F63C909" w14:textId="77777777" w:rsidR="00B979D7" w:rsidRP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sectPr w:rsidR="00B979D7" w:rsidRPr="00B979D7" w:rsidSect="00BF4002">
      <w:headerReference w:type="default" r:id="rId7"/>
      <w:footerReference w:type="default" r:id="rId8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FF63" w14:textId="77777777" w:rsidR="00734161" w:rsidRDefault="00734161" w:rsidP="00000325">
      <w:pPr>
        <w:spacing w:after="0" w:line="240" w:lineRule="auto"/>
      </w:pPr>
      <w:r>
        <w:separator/>
      </w:r>
    </w:p>
  </w:endnote>
  <w:endnote w:type="continuationSeparator" w:id="0">
    <w:p w14:paraId="0FD133FD" w14:textId="77777777" w:rsidR="00734161" w:rsidRDefault="00734161" w:rsidP="0000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319A" w14:textId="77777777" w:rsidR="00000325" w:rsidRDefault="00735680" w:rsidP="00000325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46E82" wp14:editId="6AF0212E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E6B975" w14:textId="77777777" w:rsidR="00735680" w:rsidRDefault="00735680" w:rsidP="0073568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46E8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" filled="f" stroked="f">
              <o:lock v:ext="edit" shapetype="t"/>
              <v:textbox style="mso-fit-shape-to-text:t">
                <w:txbxContent>
                  <w:p w14:paraId="1EE6B975" w14:textId="77777777" w:rsidR="00735680" w:rsidRDefault="00735680" w:rsidP="0073568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0032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7CD9" w14:textId="77777777" w:rsidR="00734161" w:rsidRDefault="00734161" w:rsidP="00000325">
      <w:pPr>
        <w:spacing w:after="0" w:line="240" w:lineRule="auto"/>
      </w:pPr>
      <w:r>
        <w:separator/>
      </w:r>
    </w:p>
  </w:footnote>
  <w:footnote w:type="continuationSeparator" w:id="0">
    <w:p w14:paraId="5FD3AE84" w14:textId="77777777" w:rsidR="00734161" w:rsidRDefault="00734161" w:rsidP="00000325">
      <w:pPr>
        <w:spacing w:after="0" w:line="240" w:lineRule="auto"/>
      </w:pPr>
      <w:r>
        <w:continuationSeparator/>
      </w:r>
    </w:p>
  </w:footnote>
  <w:footnote w:id="1">
    <w:p w14:paraId="1935C525" w14:textId="77777777" w:rsidR="00260E68" w:rsidRPr="00260E68" w:rsidRDefault="00260E6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C984" w14:textId="77777777" w:rsidR="00000325" w:rsidRDefault="00F615C3" w:rsidP="00000325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45BBEFA" wp14:editId="0EBA6294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1964055" cy="987425"/>
          <wp:effectExtent l="0" t="0" r="0" b="317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6AFF0" w14:textId="77777777" w:rsidR="00000325" w:rsidRDefault="00000325" w:rsidP="00735680">
    <w:pPr>
      <w:pStyle w:val="Encabezado"/>
      <w:ind w:firstLine="284"/>
      <w:jc w:val="right"/>
    </w:pPr>
  </w:p>
  <w:p w14:paraId="1F783BA4" w14:textId="77777777" w:rsidR="00735680" w:rsidRPr="00735680" w:rsidRDefault="00735680" w:rsidP="00735680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735680">
      <w:rPr>
        <w:rFonts w:asciiTheme="minorHAnsi" w:hAnsiTheme="minorHAnsi"/>
        <w:sz w:val="18"/>
        <w:szCs w:val="18"/>
        <w:lang w:val="es-CL"/>
      </w:rPr>
      <w:t>Curso Obligatorio de Clínica I</w:t>
    </w:r>
  </w:p>
  <w:p w14:paraId="6294D7EB" w14:textId="77777777" w:rsidR="00735680" w:rsidRPr="00735680" w:rsidRDefault="00735680" w:rsidP="00735680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735680">
      <w:rPr>
        <w:rFonts w:asciiTheme="minorHAnsi" w:hAnsiTheme="minorHAnsi"/>
        <w:sz w:val="18"/>
        <w:szCs w:val="18"/>
        <w:lang w:val="es-CL"/>
      </w:rPr>
      <w:t>Profesora</w:t>
    </w:r>
    <w:r>
      <w:rPr>
        <w:rFonts w:asciiTheme="minorHAnsi" w:hAnsiTheme="minorHAnsi"/>
        <w:sz w:val="18"/>
        <w:szCs w:val="18"/>
        <w:lang w:val="es-CL"/>
      </w:rPr>
      <w:t xml:space="preserve"> Asistente</w:t>
    </w:r>
    <w:r w:rsidRPr="00735680">
      <w:rPr>
        <w:rFonts w:asciiTheme="minorHAnsi" w:hAnsiTheme="minorHAnsi"/>
        <w:sz w:val="18"/>
        <w:szCs w:val="18"/>
        <w:lang w:val="es-CL"/>
      </w:rPr>
      <w:t xml:space="preserve"> Daniela Ejsmentewicz Cáceres</w:t>
    </w:r>
  </w:p>
  <w:p w14:paraId="032C4E4E" w14:textId="69B428C3" w:rsidR="00B979D7" w:rsidRPr="00735680" w:rsidRDefault="00421119" w:rsidP="00735680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sz w:val="18"/>
        <w:szCs w:val="18"/>
        <w:lang w:val="es-CL"/>
      </w:rPr>
      <w:t>2</w:t>
    </w:r>
    <w:r w:rsidR="003105FA">
      <w:rPr>
        <w:rFonts w:asciiTheme="minorHAnsi" w:hAnsiTheme="minorHAnsi"/>
        <w:sz w:val="18"/>
        <w:szCs w:val="18"/>
        <w:lang w:val="es-CL"/>
      </w:rPr>
      <w:t>° sem</w:t>
    </w:r>
    <w:r>
      <w:rPr>
        <w:rFonts w:asciiTheme="minorHAnsi" w:hAnsiTheme="minorHAnsi"/>
        <w:sz w:val="18"/>
        <w:szCs w:val="18"/>
        <w:lang w:val="es-CL"/>
      </w:rPr>
      <w:t xml:space="preserve">estre </w:t>
    </w:r>
    <w:r w:rsidR="003105FA">
      <w:rPr>
        <w:rFonts w:asciiTheme="minorHAnsi" w:hAnsiTheme="minorHAnsi"/>
        <w:sz w:val="18"/>
        <w:szCs w:val="18"/>
        <w:lang w:val="es-CL"/>
      </w:rPr>
      <w:t>2021</w:t>
    </w:r>
  </w:p>
  <w:p w14:paraId="55C4CA72" w14:textId="77777777" w:rsidR="00000325" w:rsidRPr="001705CC" w:rsidRDefault="00000325" w:rsidP="00000325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8"/>
    <w:rsid w:val="00000325"/>
    <w:rsid w:val="00033040"/>
    <w:rsid w:val="000C517B"/>
    <w:rsid w:val="00174872"/>
    <w:rsid w:val="001C1191"/>
    <w:rsid w:val="001C77CC"/>
    <w:rsid w:val="00260E68"/>
    <w:rsid w:val="00281337"/>
    <w:rsid w:val="002B4881"/>
    <w:rsid w:val="003063E3"/>
    <w:rsid w:val="003105FA"/>
    <w:rsid w:val="00406C5B"/>
    <w:rsid w:val="00421119"/>
    <w:rsid w:val="004244D8"/>
    <w:rsid w:val="004F64B9"/>
    <w:rsid w:val="005202DD"/>
    <w:rsid w:val="0055197F"/>
    <w:rsid w:val="00560DD9"/>
    <w:rsid w:val="00596458"/>
    <w:rsid w:val="005B0DF6"/>
    <w:rsid w:val="005B43DF"/>
    <w:rsid w:val="005E5A2F"/>
    <w:rsid w:val="00704B3D"/>
    <w:rsid w:val="00722DDE"/>
    <w:rsid w:val="00734161"/>
    <w:rsid w:val="00735680"/>
    <w:rsid w:val="007441E4"/>
    <w:rsid w:val="00825FC7"/>
    <w:rsid w:val="009827B0"/>
    <w:rsid w:val="009B425B"/>
    <w:rsid w:val="009D2E97"/>
    <w:rsid w:val="009D364B"/>
    <w:rsid w:val="00B1734E"/>
    <w:rsid w:val="00B33E10"/>
    <w:rsid w:val="00B365BE"/>
    <w:rsid w:val="00B37507"/>
    <w:rsid w:val="00B80A5C"/>
    <w:rsid w:val="00B851E7"/>
    <w:rsid w:val="00B979D7"/>
    <w:rsid w:val="00BF4002"/>
    <w:rsid w:val="00C2623F"/>
    <w:rsid w:val="00CC5C7E"/>
    <w:rsid w:val="00DD1408"/>
    <w:rsid w:val="00E504A4"/>
    <w:rsid w:val="00E61AA0"/>
    <w:rsid w:val="00EC2F86"/>
    <w:rsid w:val="00F27534"/>
    <w:rsid w:val="00F469F3"/>
    <w:rsid w:val="00F615C3"/>
    <w:rsid w:val="00FA14EF"/>
    <w:rsid w:val="00FD3BC7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C3FB1"/>
  <w15:docId w15:val="{546BC0C5-71BD-427D-96A7-6B02472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6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408"/>
  </w:style>
  <w:style w:type="paragraph" w:styleId="Piedepgina">
    <w:name w:val="footer"/>
    <w:basedOn w:val="Normal"/>
    <w:link w:val="PiedepginaCar"/>
    <w:uiPriority w:val="99"/>
    <w:unhideWhenUsed/>
    <w:rsid w:val="00DD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408"/>
  </w:style>
  <w:style w:type="paragraph" w:styleId="Textodeglobo">
    <w:name w:val="Balloon Text"/>
    <w:basedOn w:val="Normal"/>
    <w:link w:val="TextodegloboCar"/>
    <w:uiPriority w:val="99"/>
    <w:semiHidden/>
    <w:unhideWhenUsed/>
    <w:rsid w:val="00DD14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D14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Textoindependiente2"/>
    <w:link w:val="SinespaciadoCar"/>
    <w:uiPriority w:val="1"/>
    <w:qFormat/>
    <w:rsid w:val="00B365BE"/>
    <w:pPr>
      <w:spacing w:after="0" w:line="240" w:lineRule="auto"/>
      <w:jc w:val="both"/>
    </w:pPr>
    <w:rPr>
      <w:rFonts w:asciiTheme="majorHAnsi" w:eastAsiaTheme="majorEastAsia" w:hAnsiTheme="majorHAnsi" w:cstheme="majorBidi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365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365BE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06C5B"/>
    <w:rPr>
      <w:rFonts w:asciiTheme="majorHAnsi" w:eastAsiaTheme="majorEastAsia" w:hAnsiTheme="majorHAnsi" w:cstheme="majorBidi"/>
      <w:sz w:val="22"/>
      <w:szCs w:val="22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8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0E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0E68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60E68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60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B2FB-8B23-4274-A17E-00A106E3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Chile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3</cp:revision>
  <cp:lastPrinted>2014-03-19T17:25:00Z</cp:lastPrinted>
  <dcterms:created xsi:type="dcterms:W3CDTF">2021-08-24T19:07:00Z</dcterms:created>
  <dcterms:modified xsi:type="dcterms:W3CDTF">2021-08-24T19:16:00Z</dcterms:modified>
</cp:coreProperties>
</file>