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AA7" w:rsidRPr="00141AA7" w:rsidRDefault="00141AA7" w:rsidP="00141AA7">
      <w:pPr>
        <w:spacing w:line="240" w:lineRule="auto"/>
        <w:contextualSpacing/>
        <w:jc w:val="both"/>
        <w:rPr>
          <w:rFonts w:ascii="Cambria" w:hAnsi="Cambria"/>
          <w:sz w:val="18"/>
          <w:szCs w:val="18"/>
          <w:lang w:val="es-CL"/>
        </w:rPr>
      </w:pPr>
    </w:p>
    <w:p w:rsidR="00C46235" w:rsidRPr="00C46235" w:rsidRDefault="00C46235" w:rsidP="00C46235">
      <w:pPr>
        <w:spacing w:before="100" w:beforeAutospacing="1" w:line="240" w:lineRule="auto"/>
        <w:contextualSpacing/>
        <w:jc w:val="right"/>
        <w:rPr>
          <w:lang w:val="es-CL"/>
        </w:rPr>
      </w:pPr>
    </w:p>
    <w:p w:rsidR="00C46235" w:rsidRPr="00C46235" w:rsidRDefault="00C4623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 w:rsidRPr="00C46235">
        <w:rPr>
          <w:b/>
          <w:u w:val="single"/>
          <w:lang w:val="es-CL"/>
        </w:rPr>
        <w:t>Pauta de Evaluación</w:t>
      </w:r>
      <w:r>
        <w:rPr>
          <w:b/>
          <w:u w:val="single"/>
          <w:lang w:val="es-CL"/>
        </w:rPr>
        <w:t xml:space="preserve"> de Ejercicios de Escrituración Forense</w:t>
      </w:r>
    </w:p>
    <w:p w:rsid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:rsidR="00485225" w:rsidRPr="00C46235" w:rsidRDefault="00485225" w:rsidP="0048522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485225" w:rsidRPr="009729C0" w:rsidTr="009A707B">
        <w:tc>
          <w:tcPr>
            <w:tcW w:w="1384" w:type="dxa"/>
            <w:shd w:val="clear" w:color="auto" w:fill="F2F2F2" w:themeFill="background1" w:themeFillShade="F2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:rsidTr="009A707B">
        <w:tc>
          <w:tcPr>
            <w:tcW w:w="1384" w:type="dxa"/>
            <w:shd w:val="clear" w:color="auto" w:fill="F2F2F2" w:themeFill="background1" w:themeFillShade="F2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:rsidTr="009A707B">
        <w:tc>
          <w:tcPr>
            <w:tcW w:w="1384" w:type="dxa"/>
            <w:shd w:val="clear" w:color="auto" w:fill="F2F2F2" w:themeFill="background1" w:themeFillShade="F2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:rsidTr="009A707B">
        <w:tc>
          <w:tcPr>
            <w:tcW w:w="1384" w:type="dxa"/>
            <w:shd w:val="clear" w:color="auto" w:fill="F2F2F2" w:themeFill="background1" w:themeFillShade="F2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:rsidTr="009A707B">
        <w:tc>
          <w:tcPr>
            <w:tcW w:w="1384" w:type="dxa"/>
            <w:shd w:val="clear" w:color="auto" w:fill="F2F2F2" w:themeFill="background1" w:themeFillShade="F2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059044"/>
      <w:r w:rsidRPr="009729C0">
        <w:rPr>
          <w:rFonts w:asciiTheme="minorHAnsi" w:hAnsiTheme="minorHAnsi"/>
          <w:b/>
          <w:lang w:val="es-CL"/>
        </w:rPr>
        <w:t>Niveles de Evaluación</w:t>
      </w:r>
      <w:r w:rsidR="003B3F6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7"/>
        <w:gridCol w:w="4906"/>
      </w:tblGrid>
      <w:tr w:rsidR="004528D4" w:rsidRPr="005701A2" w:rsidTr="003A2A0B">
        <w:tc>
          <w:tcPr>
            <w:tcW w:w="962" w:type="dxa"/>
            <w:shd w:val="clear" w:color="auto" w:fill="F2F2F2" w:themeFill="background1" w:themeFillShade="F2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shd w:val="clear" w:color="auto" w:fill="F2F2F2" w:themeFill="background1" w:themeFillShade="F2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4528D4" w:rsidRPr="005701A2" w:rsidTr="003A2A0B">
        <w:tc>
          <w:tcPr>
            <w:tcW w:w="962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vAlign w:val="center"/>
          </w:tcPr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  <w:r w:rsidRPr="005701A2">
              <w:rPr>
                <w:rFonts w:asciiTheme="minorHAnsi" w:hAnsiTheme="minorHAnsi"/>
                <w:bCs/>
                <w:lang w:val="es-CL"/>
              </w:rPr>
              <w:t xml:space="preserve"> al 3</w:t>
            </w:r>
            <w:r>
              <w:rPr>
                <w:rFonts w:asciiTheme="minorHAnsi" w:hAnsiTheme="minorHAnsi"/>
                <w:bCs/>
                <w:lang w:val="es-CL"/>
              </w:rPr>
              <w:t>.9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:rsidR="004528D4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no realiza las acciones esperadas y/o las realiza de mala manera, de tal forma que no cumple estándares mínimos de desempeño profesional.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4528D4" w:rsidRPr="005701A2" w:rsidTr="003A2A0B">
        <w:tc>
          <w:tcPr>
            <w:tcW w:w="962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4</w:t>
            </w:r>
            <w:r>
              <w:rPr>
                <w:rFonts w:asciiTheme="minorHAnsi" w:hAnsiTheme="minorHAnsi"/>
                <w:bCs/>
                <w:lang w:val="es-CL"/>
              </w:rPr>
              <w:t xml:space="preserve"> al 4.9</w:t>
            </w:r>
          </w:p>
        </w:tc>
        <w:tc>
          <w:tcPr>
            <w:tcW w:w="5117" w:type="dxa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global: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4528D4" w:rsidRPr="005701A2" w:rsidTr="003A2A0B">
        <w:tc>
          <w:tcPr>
            <w:tcW w:w="962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 xml:space="preserve">5 al </w:t>
            </w:r>
            <w:r>
              <w:rPr>
                <w:rFonts w:asciiTheme="minorHAnsi" w:hAnsiTheme="minorHAnsi"/>
                <w:bCs/>
                <w:lang w:val="es-CL"/>
              </w:rPr>
              <w:t>5.9</w:t>
            </w:r>
          </w:p>
        </w:tc>
        <w:tc>
          <w:tcPr>
            <w:tcW w:w="5117" w:type="dxa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realiza las acciones necesarias para un bien desempeño profesional ajustándose a un buen estándar de calidad. Se le hacen correcciones menores.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4528D4" w:rsidRPr="005701A2" w:rsidTr="003A2A0B">
        <w:trPr>
          <w:trHeight w:val="70"/>
        </w:trPr>
        <w:tc>
          <w:tcPr>
            <w:tcW w:w="962" w:type="dxa"/>
            <w:vAlign w:val="center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vAlign w:val="center"/>
          </w:tcPr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6</w:t>
            </w:r>
            <w:r>
              <w:rPr>
                <w:rFonts w:asciiTheme="minorHAnsi" w:hAnsiTheme="minorHAnsi"/>
                <w:bCs/>
                <w:lang w:val="es-CL"/>
              </w:rPr>
              <w:t>.6 al 7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</w:tr>
    </w:tbl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:rsidR="00485225" w:rsidRPr="009729C0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:rsidR="00485225" w:rsidRPr="00C46235" w:rsidRDefault="0048522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51"/>
        <w:gridCol w:w="4719"/>
        <w:gridCol w:w="328"/>
        <w:gridCol w:w="350"/>
        <w:gridCol w:w="340"/>
        <w:gridCol w:w="355"/>
        <w:gridCol w:w="651"/>
        <w:gridCol w:w="1000"/>
      </w:tblGrid>
      <w:tr w:rsidR="00C46235" w:rsidRPr="00C46235" w:rsidTr="00485225">
        <w:tc>
          <w:tcPr>
            <w:tcW w:w="1651" w:type="dxa"/>
            <w:vMerge w:val="restart"/>
            <w:vAlign w:val="center"/>
          </w:tcPr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Dimensión</w:t>
            </w:r>
          </w:p>
        </w:tc>
        <w:tc>
          <w:tcPr>
            <w:tcW w:w="4719" w:type="dxa"/>
            <w:vMerge w:val="restart"/>
            <w:vAlign w:val="center"/>
          </w:tcPr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Criterios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I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A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</w:t>
            </w:r>
          </w:p>
        </w:tc>
        <w:tc>
          <w:tcPr>
            <w:tcW w:w="651" w:type="dxa"/>
            <w:vMerge w:val="restart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por ítem</w:t>
            </w:r>
          </w:p>
        </w:tc>
        <w:tc>
          <w:tcPr>
            <w:tcW w:w="1000" w:type="dxa"/>
            <w:vMerge w:val="restart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dimensión</w:t>
            </w:r>
          </w:p>
        </w:tc>
      </w:tr>
      <w:tr w:rsidR="00C46235" w:rsidRPr="00C46235" w:rsidTr="00485225"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4719" w:type="dxa"/>
            <w:vMerge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1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4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</w:tr>
      <w:tr w:rsidR="004528D4" w:rsidRPr="00C46235" w:rsidTr="00254FE6">
        <w:trPr>
          <w:trHeight w:val="659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:rsidR="004528D4" w:rsidRDefault="004528D4" w:rsidP="004528D4">
            <w:pPr>
              <w:spacing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I-Trabajo preparatorio de redacción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Elaboración de un plan de redacción apropiado que distingue entre tema principal, argumentos y elementos de los argumentos, siendo un hilo conductor la “Teoría del caso”.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Apropiada consideración y evaluación de los elementos probatorios dentro del plan de redacción.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</w:rPr>
              <w:t>En caso de utilizar un modelo se hace un apropiado trabajo de ajuste al caso particular.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 w:rsidRPr="00C46235"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 w:rsidRPr="00C46235">
              <w:rPr>
                <w:lang w:val="es-CL"/>
              </w:rPr>
              <w:t>-</w:t>
            </w:r>
            <w:r>
              <w:rPr>
                <w:lang w:val="es-CL"/>
              </w:rPr>
              <w:t xml:space="preserve"> Aspectos formales</w:t>
            </w:r>
          </w:p>
        </w:tc>
        <w:tc>
          <w:tcPr>
            <w:tcW w:w="4719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La (el) estudiante cumple requisitos formales de redacción (justificación de márgenes, redacción sin errores de ortografía ni sintaxis)</w:t>
            </w:r>
          </w:p>
        </w:tc>
        <w:tc>
          <w:tcPr>
            <w:tcW w:w="328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 xml:space="preserve">La (el) estudiante cumple con los requisitos legales de redacción de escritos </w:t>
            </w:r>
            <w:r w:rsidR="004528D4">
              <w:rPr>
                <w:i/>
                <w:sz w:val="18"/>
                <w:szCs w:val="18"/>
                <w:lang w:val="es-CL"/>
              </w:rPr>
              <w:t xml:space="preserve">de formato normado </w:t>
            </w:r>
            <w:r w:rsidRPr="00C46235">
              <w:rPr>
                <w:i/>
                <w:sz w:val="18"/>
                <w:szCs w:val="18"/>
                <w:lang w:val="es-CL"/>
              </w:rPr>
              <w:t>(</w:t>
            </w:r>
            <w:proofErr w:type="spellStart"/>
            <w:r w:rsidRPr="00C46235">
              <w:rPr>
                <w:i/>
                <w:sz w:val="18"/>
                <w:szCs w:val="18"/>
                <w:lang w:val="es-CL"/>
              </w:rPr>
              <w:t>ej</w:t>
            </w:r>
            <w:proofErr w:type="spellEnd"/>
            <w:r w:rsidRPr="00C46235">
              <w:rPr>
                <w:i/>
                <w:sz w:val="18"/>
                <w:szCs w:val="18"/>
                <w:lang w:val="es-CL"/>
              </w:rPr>
              <w:t>: identificación destinatarios, suma si procede, fecha, individualización de compareciente, etc.)</w:t>
            </w:r>
          </w:p>
        </w:tc>
        <w:tc>
          <w:tcPr>
            <w:tcW w:w="328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</w:rPr>
              <w:t xml:space="preserve">El texto está redactado en lenguaje forense, </w:t>
            </w:r>
            <w:r w:rsidR="004528D4" w:rsidRPr="00C46235">
              <w:rPr>
                <w:i/>
                <w:sz w:val="18"/>
                <w:szCs w:val="18"/>
              </w:rPr>
              <w:t>de acuerdo con</w:t>
            </w:r>
            <w:r w:rsidRPr="00C46235">
              <w:rPr>
                <w:i/>
                <w:sz w:val="18"/>
                <w:szCs w:val="18"/>
              </w:rPr>
              <w:t xml:space="preserve"> la acción deducida</w:t>
            </w:r>
            <w:r w:rsidR="004528D4">
              <w:rPr>
                <w:i/>
                <w:sz w:val="18"/>
                <w:szCs w:val="18"/>
              </w:rPr>
              <w:t xml:space="preserve"> o la gestión realizada.</w:t>
            </w:r>
          </w:p>
        </w:tc>
        <w:tc>
          <w:tcPr>
            <w:tcW w:w="328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:rsidR="00262154" w:rsidRPr="00C46235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>
              <w:rPr>
                <w:lang w:val="es-CL"/>
              </w:rPr>
              <w:t>I- Argumentación Jurídica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</w:rPr>
              <w:t xml:space="preserve">Relación </w:t>
            </w:r>
            <w:r w:rsidR="004528D4">
              <w:rPr>
                <w:i/>
                <w:sz w:val="18"/>
                <w:szCs w:val="18"/>
              </w:rPr>
              <w:t xml:space="preserve">pertinente </w:t>
            </w:r>
            <w:r w:rsidRPr="00C46235">
              <w:rPr>
                <w:i/>
                <w:sz w:val="18"/>
                <w:szCs w:val="18"/>
              </w:rPr>
              <w:t>de los hechos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:rsidTr="004528D4">
        <w:trPr>
          <w:trHeight w:val="252"/>
        </w:trPr>
        <w:tc>
          <w:tcPr>
            <w:tcW w:w="1651" w:type="dxa"/>
            <w:vMerge/>
            <w:vAlign w:val="center"/>
          </w:tcPr>
          <w:p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Los hechos narrados cuentan con un apropiado sustento probatorio.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:rsidTr="004528D4">
        <w:trPr>
          <w:trHeight w:val="252"/>
        </w:trPr>
        <w:tc>
          <w:tcPr>
            <w:tcW w:w="1651" w:type="dxa"/>
            <w:vMerge/>
          </w:tcPr>
          <w:p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Argumentos jurídicos desarrollados tienen una relación apropiada con los hechos del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:rsidTr="004528D4">
        <w:trPr>
          <w:trHeight w:val="252"/>
        </w:trPr>
        <w:tc>
          <w:tcPr>
            <w:tcW w:w="1651" w:type="dxa"/>
            <w:vMerge/>
          </w:tcPr>
          <w:p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Los argumentos jurídicos se relacionan lógicamente entre sí.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/>
          </w:tcPr>
          <w:p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>Empleo efectivo d</w:t>
            </w:r>
            <w:r>
              <w:rPr>
                <w:i/>
                <w:sz w:val="18"/>
                <w:szCs w:val="18"/>
              </w:rPr>
              <w:t>e</w:t>
            </w:r>
            <w:r w:rsidRPr="00C46235">
              <w:rPr>
                <w:i/>
                <w:sz w:val="18"/>
                <w:szCs w:val="18"/>
              </w:rPr>
              <w:t xml:space="preserve"> las fuentes pertinentes</w:t>
            </w:r>
            <w:r w:rsidR="00C94375">
              <w:rPr>
                <w:i/>
                <w:sz w:val="18"/>
                <w:szCs w:val="18"/>
              </w:rPr>
              <w:t xml:space="preserve"> y efectivo</w:t>
            </w:r>
            <w:r w:rsidRPr="00C46235">
              <w:rPr>
                <w:i/>
                <w:sz w:val="18"/>
                <w:szCs w:val="18"/>
              </w:rPr>
              <w:t xml:space="preserve"> del derecho, normativas, doctrinales y jurisprudenciales aplicables al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C94375">
              <w:rPr>
                <w:lang w:val="es-CL"/>
              </w:rPr>
              <w:t>V</w:t>
            </w:r>
            <w:r>
              <w:rPr>
                <w:lang w:val="es-CL"/>
              </w:rPr>
              <w:t>- Peticione</w:t>
            </w:r>
            <w:r w:rsidR="004528D4">
              <w:rPr>
                <w:lang w:val="es-CL"/>
              </w:rPr>
              <w:t>s</w:t>
            </w:r>
          </w:p>
        </w:tc>
        <w:tc>
          <w:tcPr>
            <w:tcW w:w="4719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Las peticiones son claras y precisas</w:t>
            </w:r>
          </w:p>
        </w:tc>
        <w:tc>
          <w:tcPr>
            <w:tcW w:w="328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/>
          </w:tcPr>
          <w:p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Las peticiones son consistentes con los hechos, las pruebas y la argumentación jurídica</w:t>
            </w:r>
          </w:p>
        </w:tc>
        <w:tc>
          <w:tcPr>
            <w:tcW w:w="328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:rsidTr="004528D4">
        <w:trPr>
          <w:trHeight w:val="252"/>
        </w:trPr>
        <w:tc>
          <w:tcPr>
            <w:tcW w:w="1651" w:type="dxa"/>
            <w:vMerge/>
          </w:tcPr>
          <w:p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Las peticiones son integrales y abarcan todos los aspectos del problema.</w:t>
            </w:r>
          </w:p>
        </w:tc>
        <w:tc>
          <w:tcPr>
            <w:tcW w:w="328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C46235" w:rsidRPr="00C46235" w:rsidTr="00485225">
        <w:trPr>
          <w:trHeight w:val="252"/>
        </w:trPr>
        <w:tc>
          <w:tcPr>
            <w:tcW w:w="8394" w:type="dxa"/>
            <w:gridSpan w:val="7"/>
          </w:tcPr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</w:p>
          <w:p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 xml:space="preserve">NOTA FINAL (Promedio de las </w:t>
            </w:r>
            <w:r w:rsidR="00252795">
              <w:rPr>
                <w:b/>
                <w:sz w:val="18"/>
                <w:szCs w:val="18"/>
                <w:lang w:val="es-CL"/>
              </w:rPr>
              <w:t>3</w:t>
            </w:r>
            <w:r w:rsidRPr="00C46235">
              <w:rPr>
                <w:b/>
                <w:sz w:val="18"/>
                <w:szCs w:val="18"/>
                <w:lang w:val="es-CL"/>
              </w:rPr>
              <w:t xml:space="preserve"> dimensiones)</w:t>
            </w:r>
          </w:p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FFFFFF"/>
          </w:tcPr>
          <w:p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:rsidR="00C46235" w:rsidRPr="00C46235" w:rsidRDefault="00C46235" w:rsidP="00C46235">
      <w:pPr>
        <w:spacing w:line="240" w:lineRule="auto"/>
        <w:contextualSpacing/>
        <w:jc w:val="both"/>
        <w:rPr>
          <w:sz w:val="18"/>
          <w:szCs w:val="18"/>
          <w:lang w:val="es-CL"/>
        </w:rPr>
      </w:pPr>
    </w:p>
    <w:p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  <w:r w:rsidRPr="00C46235">
        <w:rPr>
          <w:lang w:val="es-CL"/>
        </w:rPr>
        <w:t xml:space="preserve">                     </w:t>
      </w:r>
    </w:p>
    <w:p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:rsidTr="0014281E">
        <w:trPr>
          <w:trHeight w:val="2820"/>
        </w:trPr>
        <w:tc>
          <w:tcPr>
            <w:tcW w:w="9432" w:type="dxa"/>
          </w:tcPr>
          <w:p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lastRenderedPageBreak/>
              <w:t>Observaciones:</w:t>
            </w:r>
          </w:p>
          <w:p w:rsidR="00B35CF9" w:rsidRPr="00485225" w:rsidRDefault="00B35CF9" w:rsidP="00485225">
            <w:pPr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sectPr w:rsidR="00C46235" w:rsidRPr="00C46235" w:rsidSect="00E20B62">
      <w:headerReference w:type="default" r:id="rId8"/>
      <w:footerReference w:type="default" r:id="rId9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4DE" w:rsidRDefault="00AD14DE">
      <w:pPr>
        <w:spacing w:after="0" w:line="240" w:lineRule="auto"/>
      </w:pPr>
      <w:r>
        <w:separator/>
      </w:r>
    </w:p>
  </w:endnote>
  <w:endnote w:type="continuationSeparator" w:id="0">
    <w:p w:rsidR="00AD14DE" w:rsidRDefault="00AD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78" w:rsidRDefault="00F96BB4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96BB4" w:rsidRPr="00B35CF9" w:rsidRDefault="00F96BB4" w:rsidP="00F96BB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:rsidR="00F96BB4" w:rsidRPr="00B35CF9" w:rsidRDefault="00F96BB4" w:rsidP="00F96BB4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4DE" w:rsidRDefault="00AD14DE">
      <w:pPr>
        <w:spacing w:after="0" w:line="240" w:lineRule="auto"/>
      </w:pPr>
      <w:r>
        <w:separator/>
      </w:r>
    </w:p>
  </w:footnote>
  <w:footnote w:type="continuationSeparator" w:id="0">
    <w:p w:rsidR="00AD14DE" w:rsidRDefault="00AD14DE">
      <w:pPr>
        <w:spacing w:after="0" w:line="240" w:lineRule="auto"/>
      </w:pPr>
      <w:r>
        <w:continuationSeparator/>
      </w:r>
    </w:p>
  </w:footnote>
  <w:footnote w:id="1">
    <w:p w:rsidR="003B3F6C" w:rsidRPr="003B3F6C" w:rsidRDefault="003B3F6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 xml:space="preserve">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44F005E5" wp14:editId="471EE986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0378" w:rsidRPr="00485225" w:rsidRDefault="005D0378" w:rsidP="005D0378">
    <w:pPr>
      <w:pStyle w:val="Encabezado"/>
      <w:ind w:firstLine="284"/>
      <w:rPr>
        <w:sz w:val="18"/>
        <w:szCs w:val="18"/>
      </w:rPr>
    </w:pPr>
  </w:p>
  <w:p w:rsidR="00485225" w:rsidRPr="00485225" w:rsidRDefault="00485225" w:rsidP="00485225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485225">
      <w:rPr>
        <w:sz w:val="18"/>
        <w:szCs w:val="18"/>
      </w:rPr>
      <w:tab/>
    </w:r>
    <w:r w:rsidRPr="00485225">
      <w:rPr>
        <w:sz w:val="18"/>
        <w:szCs w:val="18"/>
      </w:rPr>
      <w:tab/>
    </w:r>
    <w:r w:rsidRPr="00485225">
      <w:rPr>
        <w:rFonts w:ascii="Cambria" w:hAnsi="Cambria"/>
        <w:sz w:val="18"/>
        <w:szCs w:val="18"/>
        <w:lang w:val="es-CL"/>
      </w:rPr>
      <w:t xml:space="preserve">                     </w:t>
    </w:r>
    <w:r w:rsidRPr="00485225">
      <w:rPr>
        <w:sz w:val="18"/>
        <w:szCs w:val="18"/>
        <w:lang w:val="es-CL"/>
      </w:rPr>
      <w:t>Curso Obligatorio de Clínica I</w:t>
    </w:r>
  </w:p>
  <w:p w:rsidR="00485225" w:rsidRPr="00485225" w:rsidRDefault="00485225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485225">
      <w:rPr>
        <w:sz w:val="18"/>
        <w:szCs w:val="18"/>
        <w:lang w:val="es-CL"/>
      </w:rPr>
      <w:t>Profesora</w:t>
    </w:r>
    <w:r>
      <w:rPr>
        <w:sz w:val="18"/>
        <w:szCs w:val="18"/>
        <w:lang w:val="es-CL"/>
      </w:rPr>
      <w:t xml:space="preserve"> Asistente</w:t>
    </w:r>
    <w:r w:rsidRPr="00485225">
      <w:rPr>
        <w:sz w:val="18"/>
        <w:szCs w:val="18"/>
        <w:lang w:val="es-CL"/>
      </w:rPr>
      <w:t xml:space="preserve"> Daniela Ejsmentewicz Cáceres</w:t>
    </w:r>
  </w:p>
  <w:p w:rsidR="005D0378" w:rsidRPr="00485225" w:rsidRDefault="004528D4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>
      <w:rPr>
        <w:sz w:val="18"/>
        <w:szCs w:val="18"/>
        <w:lang w:val="es-CL"/>
      </w:rPr>
      <w:t>2</w:t>
    </w:r>
    <w:r w:rsidR="00485225" w:rsidRPr="00485225">
      <w:rPr>
        <w:sz w:val="18"/>
        <w:szCs w:val="18"/>
        <w:lang w:val="es-CL"/>
      </w:rPr>
      <w:t>°semestre 2020</w:t>
    </w:r>
  </w:p>
  <w:p w:rsidR="005D0378" w:rsidRPr="001705CC" w:rsidRDefault="005D0378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6E5"/>
    <w:multiLevelType w:val="hybridMultilevel"/>
    <w:tmpl w:val="E23A6B0E"/>
    <w:lvl w:ilvl="0" w:tplc="061A75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AFA"/>
    <w:multiLevelType w:val="hybridMultilevel"/>
    <w:tmpl w:val="ED0C87A4"/>
    <w:lvl w:ilvl="0" w:tplc="C8A29E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65CF"/>
    <w:multiLevelType w:val="hybridMultilevel"/>
    <w:tmpl w:val="1E065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11504C"/>
    <w:rsid w:val="0013794F"/>
    <w:rsid w:val="00141AA7"/>
    <w:rsid w:val="001B2E31"/>
    <w:rsid w:val="00235B6A"/>
    <w:rsid w:val="00252795"/>
    <w:rsid w:val="00257B97"/>
    <w:rsid w:val="00262154"/>
    <w:rsid w:val="002F5A72"/>
    <w:rsid w:val="0039494A"/>
    <w:rsid w:val="00395D8D"/>
    <w:rsid w:val="003B3F6C"/>
    <w:rsid w:val="004528D4"/>
    <w:rsid w:val="00485225"/>
    <w:rsid w:val="004A0F10"/>
    <w:rsid w:val="0051434B"/>
    <w:rsid w:val="005D0378"/>
    <w:rsid w:val="0069367B"/>
    <w:rsid w:val="007877B7"/>
    <w:rsid w:val="007C6F3D"/>
    <w:rsid w:val="00842B90"/>
    <w:rsid w:val="00865BBB"/>
    <w:rsid w:val="009808C3"/>
    <w:rsid w:val="00A654D8"/>
    <w:rsid w:val="00AC0481"/>
    <w:rsid w:val="00AD14DE"/>
    <w:rsid w:val="00B25F17"/>
    <w:rsid w:val="00B35CF9"/>
    <w:rsid w:val="00B81BEC"/>
    <w:rsid w:val="00BA6689"/>
    <w:rsid w:val="00BE4420"/>
    <w:rsid w:val="00C46235"/>
    <w:rsid w:val="00C92B9F"/>
    <w:rsid w:val="00C94375"/>
    <w:rsid w:val="00D21023"/>
    <w:rsid w:val="00E05CBA"/>
    <w:rsid w:val="00E20B62"/>
    <w:rsid w:val="00EE5508"/>
    <w:rsid w:val="00F626C2"/>
    <w:rsid w:val="00F945B7"/>
    <w:rsid w:val="00F96BB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A9AAA1A-A907-4B35-A285-18D74A0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B62"/>
    <w:rPr>
      <w:rFonts w:ascii="Tahoma" w:eastAsia="Calibri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72"/>
    <w:qFormat/>
    <w:rsid w:val="004A0F10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852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528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B3F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3F6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B3F6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3B3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1278-FF0D-4369-BD74-B4AA77C4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DanielaEC</dc:creator>
  <cp:lastModifiedBy>daniela ejsmentewicz</cp:lastModifiedBy>
  <cp:revision>4</cp:revision>
  <cp:lastPrinted>2015-12-16T16:49:00Z</cp:lastPrinted>
  <dcterms:created xsi:type="dcterms:W3CDTF">2020-08-11T21:25:00Z</dcterms:created>
  <dcterms:modified xsi:type="dcterms:W3CDTF">2020-08-21T21:13:00Z</dcterms:modified>
</cp:coreProperties>
</file>