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9292" w14:textId="77777777" w:rsidR="00C46235" w:rsidRPr="00C46235" w:rsidRDefault="00C46235" w:rsidP="009729C0">
      <w:pPr>
        <w:spacing w:line="240" w:lineRule="auto"/>
        <w:contextualSpacing/>
        <w:rPr>
          <w:lang w:val="es-CL"/>
        </w:rPr>
      </w:pPr>
    </w:p>
    <w:p w14:paraId="0BACA3D7" w14:textId="77777777" w:rsidR="00C46235" w:rsidRPr="00C46235" w:rsidRDefault="00E522C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>Pauta de evaluación de expresión oral y corporal</w:t>
      </w:r>
    </w:p>
    <w:p w14:paraId="79161671" w14:textId="77777777" w:rsidR="00C46235" w:rsidRPr="00C46235" w:rsidRDefault="00C46235" w:rsidP="00C4623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14:paraId="5F67D4C0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14:paraId="2D59B293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7"/>
      </w:tblGrid>
      <w:tr w:rsidR="009729C0" w:rsidRPr="009729C0" w14:paraId="3DCF0E1A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65248FA9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46A83391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6827D0E2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4B5CDFC6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45019116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67799C7C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5A854A69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468495F4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77912B07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3F754200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1071C4A2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2658BA10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172CA3E1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2697BDCA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34E6BCD3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17FC2DAB" w14:textId="1380E6DD" w:rsidR="00035911" w:rsidRDefault="009729C0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221460"/>
      <w:r w:rsidRPr="009729C0">
        <w:rPr>
          <w:rFonts w:asciiTheme="minorHAnsi" w:hAnsiTheme="minorHAnsi"/>
          <w:b/>
          <w:lang w:val="es-CL"/>
        </w:rPr>
        <w:t>Niveles de Evaluación</w:t>
      </w:r>
      <w:r w:rsidR="001D5D26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14:paraId="60AB08B5" w14:textId="77777777" w:rsidR="00035911" w:rsidRPr="00035911" w:rsidRDefault="00035911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8"/>
        <w:gridCol w:w="4910"/>
      </w:tblGrid>
      <w:tr w:rsidR="00035911" w14:paraId="27102494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70B656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bookmarkStart w:id="1" w:name="_Hlk47610654"/>
            <w:r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0FEA71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A1CBC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13DCF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035911" w14:paraId="6E476534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47D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745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14:paraId="53E75CF6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14:paraId="6DE61A5D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14:paraId="2F8E4930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8365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42AF5BB6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14:paraId="5C5E1A6D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14:paraId="2128AD94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 al 3.9</w:t>
            </w:r>
          </w:p>
          <w:p w14:paraId="3097C269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490A0019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A3A3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no realiza las acciones esperadas y/o las realiza de mala manera, de tal forma que no cumple estándares mínimos de desempeño profesional.</w:t>
            </w:r>
          </w:p>
          <w:p w14:paraId="233C74EA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615E0089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no puede ser certificado por las manifiestas debilidades evidenciadas en al menos uno de los componentes del desempeño.</w:t>
            </w:r>
          </w:p>
        </w:tc>
      </w:tr>
      <w:tr w:rsidR="00035911" w14:paraId="5AA74566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692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374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CD20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 al 4.9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88E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6EED0E57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174C06A2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global: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035911" w14:paraId="40DA7E76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3E02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B867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33E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5 al 5.9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273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realiza las acciones necesarias para un bien desempeño profesional ajustándose a un buen estándar de calidad. Se le hacen correcciones menores.</w:t>
            </w:r>
          </w:p>
          <w:p w14:paraId="03CF6279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46017461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035911" w14:paraId="1B054DC2" w14:textId="77777777" w:rsidTr="00035911">
        <w:trPr>
          <w:trHeight w:val="7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4AD0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E27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14:paraId="1E2D77AD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14:paraId="5154E297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A44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14:paraId="61FC276F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6.6 al 7</w:t>
            </w:r>
          </w:p>
          <w:p w14:paraId="2181BFE4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D41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14:paraId="0E254EC6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484BB255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  <w:bookmarkEnd w:id="1"/>
      </w:tr>
    </w:tbl>
    <w:p w14:paraId="35F97664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5D896924" w14:textId="77777777" w:rsidR="00E522C5" w:rsidRDefault="00E522C5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14:paraId="7B936663" w14:textId="77777777" w:rsidR="009729C0" w:rsidRPr="009729C0" w:rsidRDefault="009729C0" w:rsidP="00E522C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14:paraId="60CBDBC6" w14:textId="77777777" w:rsidR="009729C0" w:rsidRPr="00E522C5" w:rsidRDefault="009729C0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235"/>
        <w:gridCol w:w="4569"/>
        <w:gridCol w:w="328"/>
        <w:gridCol w:w="328"/>
        <w:gridCol w:w="328"/>
        <w:gridCol w:w="328"/>
        <w:gridCol w:w="1002"/>
        <w:gridCol w:w="1281"/>
      </w:tblGrid>
      <w:tr w:rsidR="003D6E28" w:rsidRPr="00E522C5" w14:paraId="6DBF066D" w14:textId="77777777" w:rsidTr="00B72B33">
        <w:trPr>
          <w:trHeight w:val="806"/>
        </w:trPr>
        <w:tc>
          <w:tcPr>
            <w:tcW w:w="1235" w:type="dxa"/>
            <w:vAlign w:val="center"/>
          </w:tcPr>
          <w:p w14:paraId="07BB25DB" w14:textId="77777777"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Dimensión</w:t>
            </w:r>
          </w:p>
        </w:tc>
        <w:tc>
          <w:tcPr>
            <w:tcW w:w="4569" w:type="dxa"/>
            <w:vAlign w:val="center"/>
          </w:tcPr>
          <w:p w14:paraId="31A7FDC1" w14:textId="77777777"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Criterios</w:t>
            </w:r>
          </w:p>
        </w:tc>
        <w:tc>
          <w:tcPr>
            <w:tcW w:w="328" w:type="dxa"/>
          </w:tcPr>
          <w:p w14:paraId="0689A0EC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14BE9BA0" w14:textId="0A7D5DF1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1</w:t>
            </w:r>
          </w:p>
        </w:tc>
        <w:tc>
          <w:tcPr>
            <w:tcW w:w="328" w:type="dxa"/>
          </w:tcPr>
          <w:p w14:paraId="3E1CB550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6F64F9AD" w14:textId="68EF4451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2</w:t>
            </w:r>
          </w:p>
        </w:tc>
        <w:tc>
          <w:tcPr>
            <w:tcW w:w="328" w:type="dxa"/>
          </w:tcPr>
          <w:p w14:paraId="21D1455D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0FCB56AA" w14:textId="6E648864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3</w:t>
            </w:r>
          </w:p>
        </w:tc>
        <w:tc>
          <w:tcPr>
            <w:tcW w:w="328" w:type="dxa"/>
          </w:tcPr>
          <w:p w14:paraId="7183B102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06C87221" w14:textId="745EBCF3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4</w:t>
            </w:r>
          </w:p>
        </w:tc>
        <w:tc>
          <w:tcPr>
            <w:tcW w:w="1002" w:type="dxa"/>
          </w:tcPr>
          <w:p w14:paraId="52CF2292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Nota por ítem</w:t>
            </w:r>
          </w:p>
        </w:tc>
        <w:tc>
          <w:tcPr>
            <w:tcW w:w="1281" w:type="dxa"/>
          </w:tcPr>
          <w:p w14:paraId="6F6E18EC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Promedio de la dimensión</w:t>
            </w:r>
          </w:p>
        </w:tc>
      </w:tr>
      <w:tr w:rsidR="006C0087" w:rsidRPr="00E522C5" w14:paraId="2151128E" w14:textId="77777777" w:rsidTr="00B72B33">
        <w:trPr>
          <w:trHeight w:val="516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BDCB03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Uso de la Voz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82234FE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hace buen uso de los diferentes tonos de voz sin mantener un tono monótono.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357B45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6AE2CB3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2F58067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F4BE427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7CAC39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2E7CA8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2C5E7AEF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419AF1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5E1E2B8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modula correctamente.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75C39E82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CA4D03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09D3E87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1897F5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2E6CDE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74D6BA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7F9107CE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F9EE2BD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D6D442D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utiliza un lenguaje apropiado para la situación.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73DD522E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0CA694C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DA5E5F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074088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E76F35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462061B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06993169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1B021A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2C96A8" w14:textId="69B7078A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habla con una velocidad apropiada (ni muy rápido ni muy lento).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09C8492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F96B13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7318DB6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BA5CB2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26F2448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CCFAFD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5D30EB0D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2B8A6E4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0E75CC8" w14:textId="6878EF2E" w:rsidR="006C0087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utiliza un volumen de voz que le permite ser escuchado por toda la audiencia y es apropiado para el contexto.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6DF4A5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F338B6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776BC5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1232C1E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D6059AF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45D5FCD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3FBE1C53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EB80CD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1B91323" w14:textId="5D771FF7" w:rsidR="006C0087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hace un apropiado uso y no abrupto de las pausas en su relato, dando énfasis a ciertas ideas o permitiéndole descansar a su interlocutor.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41FF75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795F8A7B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150896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9B3B32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DEC68E9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1817DA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525338E7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D9C0C51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6914BB4" w14:textId="6988E61A" w:rsidR="006C0087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no utiliza muletillas en su discurso (“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ehh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”, “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mmm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”, “entonces”,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etc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).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F120EC9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2CDF90D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2D8653B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2B0456E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F643AE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3423EF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3D6E28" w:rsidRPr="00E522C5" w14:paraId="48144CAD" w14:textId="77777777" w:rsidTr="00B72B33">
        <w:trPr>
          <w:trHeight w:val="252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14:paraId="79E56D68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Expresión Corporal</w:t>
            </w:r>
          </w:p>
        </w:tc>
        <w:tc>
          <w:tcPr>
            <w:tcW w:w="4569" w:type="dxa"/>
            <w:tcBorders>
              <w:top w:val="single" w:sz="4" w:space="0" w:color="auto"/>
            </w:tcBorders>
          </w:tcPr>
          <w:p w14:paraId="71A32D7B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mueve de manera apropiada sin mantener una posición rígida.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1C14CDE2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652B16DD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41190C3A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78F6F524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352771BF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14:paraId="4543760B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3D6E28" w:rsidRPr="00E522C5" w14:paraId="65C35352" w14:textId="77777777" w:rsidTr="00B72B33">
        <w:trPr>
          <w:trHeight w:val="252"/>
        </w:trPr>
        <w:tc>
          <w:tcPr>
            <w:tcW w:w="1235" w:type="dxa"/>
            <w:vMerge/>
            <w:vAlign w:val="center"/>
          </w:tcPr>
          <w:p w14:paraId="4DCE6A07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</w:tcPr>
          <w:p w14:paraId="02C67EF1" w14:textId="1CF01D21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es consciente de su comunicación no verbal y</w:t>
            </w:r>
            <w:r w:rsidR="006C0087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evita gestos inconscientes.</w:t>
            </w:r>
          </w:p>
        </w:tc>
        <w:tc>
          <w:tcPr>
            <w:tcW w:w="328" w:type="dxa"/>
          </w:tcPr>
          <w:p w14:paraId="14008259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72955CE9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71A398C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741EA711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56FC3701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</w:tcPr>
          <w:p w14:paraId="24D6F6B5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3D6E28" w:rsidRPr="00E522C5" w14:paraId="2C19D2CC" w14:textId="77777777" w:rsidTr="00B72B33">
        <w:trPr>
          <w:trHeight w:val="252"/>
        </w:trPr>
        <w:tc>
          <w:tcPr>
            <w:tcW w:w="1235" w:type="dxa"/>
            <w:vMerge/>
            <w:vAlign w:val="center"/>
          </w:tcPr>
          <w:p w14:paraId="11605B44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</w:tcPr>
          <w:p w14:paraId="3899F773" w14:textId="0EA3F8F0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es consciente del espacio personal</w:t>
            </w:r>
            <w:r w:rsidR="00035911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de la situación y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lo respeta de manera apropiada</w:t>
            </w:r>
          </w:p>
        </w:tc>
        <w:tc>
          <w:tcPr>
            <w:tcW w:w="328" w:type="dxa"/>
          </w:tcPr>
          <w:p w14:paraId="05B6D604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23D05C2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0A12C70F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0D6B4D4A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6880C441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</w:tcPr>
          <w:p w14:paraId="2EF5F08B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6D9DDF6C" w14:textId="77777777" w:rsidTr="00EC61A9">
        <w:trPr>
          <w:trHeight w:val="252"/>
        </w:trPr>
        <w:tc>
          <w:tcPr>
            <w:tcW w:w="1235" w:type="dxa"/>
            <w:vMerge w:val="restart"/>
            <w:shd w:val="clear" w:color="auto" w:fill="B6DDE8" w:themeFill="accent5" w:themeFillTint="66"/>
            <w:vAlign w:val="center"/>
          </w:tcPr>
          <w:p w14:paraId="4CA6CE8E" w14:textId="66FD8844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Desarrollo de ideas</w:t>
            </w:r>
          </w:p>
        </w:tc>
        <w:tc>
          <w:tcPr>
            <w:tcW w:w="4569" w:type="dxa"/>
            <w:shd w:val="clear" w:color="auto" w:fill="B6DDE8" w:themeFill="accent5" w:themeFillTint="66"/>
          </w:tcPr>
          <w:p w14:paraId="364EF567" w14:textId="2073AA82" w:rsidR="00B72B33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La (el) estudiante hace una descripción acertada de la situación realizando una selección apropiada de descripciones, hechos, detalles y ejemplos. 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0E2945C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0661F68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48CFC341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58272B9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shd w:val="clear" w:color="auto" w:fill="B6DDE8" w:themeFill="accent5" w:themeFillTint="66"/>
          </w:tcPr>
          <w:p w14:paraId="58780271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shd w:val="clear" w:color="auto" w:fill="B6DDE8" w:themeFill="accent5" w:themeFillTint="66"/>
          </w:tcPr>
          <w:p w14:paraId="0F027DB9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4F97FB58" w14:textId="77777777" w:rsidTr="00EC61A9">
        <w:trPr>
          <w:trHeight w:val="252"/>
        </w:trPr>
        <w:tc>
          <w:tcPr>
            <w:tcW w:w="1235" w:type="dxa"/>
            <w:vMerge/>
            <w:shd w:val="clear" w:color="auto" w:fill="B6DDE8" w:themeFill="accent5" w:themeFillTint="66"/>
            <w:vAlign w:val="center"/>
          </w:tcPr>
          <w:p w14:paraId="5B8832E3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shd w:val="clear" w:color="auto" w:fill="B6DDE8" w:themeFill="accent5" w:themeFillTint="66"/>
          </w:tcPr>
          <w:p w14:paraId="131508C2" w14:textId="3EE74774" w:rsidR="00B72B33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cambia de ideas según un orden lógico realizando transiciones apropiadas y dando énfasis a los puntos clave de su discurso de manera coherente.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8FDA93C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2652237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8273657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35C8497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shd w:val="clear" w:color="auto" w:fill="B6DDE8" w:themeFill="accent5" w:themeFillTint="66"/>
          </w:tcPr>
          <w:p w14:paraId="1F577EA8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shd w:val="clear" w:color="auto" w:fill="B6DDE8" w:themeFill="accent5" w:themeFillTint="66"/>
          </w:tcPr>
          <w:p w14:paraId="7AA2B8C9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29B06DD7" w14:textId="77777777" w:rsidTr="00EC61A9">
        <w:trPr>
          <w:trHeight w:val="252"/>
        </w:trPr>
        <w:tc>
          <w:tcPr>
            <w:tcW w:w="1235" w:type="dxa"/>
            <w:vMerge/>
            <w:shd w:val="clear" w:color="auto" w:fill="B6DDE8" w:themeFill="accent5" w:themeFillTint="66"/>
            <w:vAlign w:val="center"/>
          </w:tcPr>
          <w:p w14:paraId="097268EF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shd w:val="clear" w:color="auto" w:fill="B6DDE8" w:themeFill="accent5" w:themeFillTint="66"/>
          </w:tcPr>
          <w:p w14:paraId="05303F6B" w14:textId="53E9282B" w:rsidR="00B72B33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logra comunicar eficientemente su mensaje sin dejar confusa a su audiencia.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6FD8DE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8392922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73EBFE3A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F84E118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shd w:val="clear" w:color="auto" w:fill="B6DDE8" w:themeFill="accent5" w:themeFillTint="66"/>
          </w:tcPr>
          <w:p w14:paraId="67BC307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shd w:val="clear" w:color="auto" w:fill="B6DDE8" w:themeFill="accent5" w:themeFillTint="66"/>
          </w:tcPr>
          <w:p w14:paraId="399BD112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32C98C66" w14:textId="77777777" w:rsidTr="00B72B33">
        <w:trPr>
          <w:trHeight w:val="252"/>
        </w:trPr>
        <w:tc>
          <w:tcPr>
            <w:tcW w:w="1235" w:type="dxa"/>
            <w:vMerge w:val="restart"/>
            <w:vAlign w:val="center"/>
          </w:tcPr>
          <w:p w14:paraId="651CEBE7" w14:textId="5739C3E8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Conexión con la audiencia</w:t>
            </w:r>
          </w:p>
        </w:tc>
        <w:tc>
          <w:tcPr>
            <w:tcW w:w="4569" w:type="dxa"/>
          </w:tcPr>
          <w:p w14:paraId="2192D8A2" w14:textId="2E4AD7FA" w:rsidR="00B72B33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logra el involucramiento de su audiencia con su relato.</w:t>
            </w:r>
          </w:p>
        </w:tc>
        <w:tc>
          <w:tcPr>
            <w:tcW w:w="328" w:type="dxa"/>
          </w:tcPr>
          <w:p w14:paraId="198D7EEB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44ABC75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22CD27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C92B94F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13DBC745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</w:tcPr>
          <w:p w14:paraId="7178650D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30601B4C" w14:textId="77777777" w:rsidTr="00B72B33">
        <w:trPr>
          <w:trHeight w:val="252"/>
        </w:trPr>
        <w:tc>
          <w:tcPr>
            <w:tcW w:w="1235" w:type="dxa"/>
            <w:vMerge/>
            <w:vAlign w:val="center"/>
          </w:tcPr>
          <w:p w14:paraId="1FDCDEA8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</w:tcPr>
          <w:p w14:paraId="7756A466" w14:textId="444F10A0" w:rsidR="00B72B33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La (el) estudiante invita a la audiencia a hacerle preguntas de manera apropiada, sin interrumpir su relato.</w:t>
            </w:r>
          </w:p>
        </w:tc>
        <w:tc>
          <w:tcPr>
            <w:tcW w:w="328" w:type="dxa"/>
          </w:tcPr>
          <w:p w14:paraId="51EDE74C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ECF2D65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D0D4CEA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24C82F3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2C488B3B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</w:tcPr>
          <w:p w14:paraId="76121FEF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E522C5" w:rsidRPr="00E522C5" w14:paraId="355B8421" w14:textId="77777777" w:rsidTr="003D6E28">
        <w:trPr>
          <w:trHeight w:val="704"/>
        </w:trPr>
        <w:tc>
          <w:tcPr>
            <w:tcW w:w="8118" w:type="dxa"/>
            <w:gridSpan w:val="7"/>
            <w:shd w:val="clear" w:color="auto" w:fill="FFFFFF" w:themeFill="background1"/>
            <w:vAlign w:val="center"/>
          </w:tcPr>
          <w:p w14:paraId="75B8AED4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s-CL"/>
              </w:rPr>
              <w:t>NOTA FINAL (Promedio total de las dimensiones)</w:t>
            </w:r>
          </w:p>
        </w:tc>
        <w:tc>
          <w:tcPr>
            <w:tcW w:w="1281" w:type="dxa"/>
            <w:shd w:val="clear" w:color="auto" w:fill="FFFFFF" w:themeFill="background1"/>
          </w:tcPr>
          <w:p w14:paraId="4917E93C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14:paraId="12E8BDF5" w14:textId="77777777" w:rsidR="00E522C5" w:rsidRPr="00C46235" w:rsidRDefault="00E522C5" w:rsidP="00C46235">
      <w:pPr>
        <w:jc w:val="both"/>
        <w:rPr>
          <w:color w:val="000000"/>
          <w:sz w:val="20"/>
          <w:szCs w:val="20"/>
          <w:lang w:val="es-CL" w:eastAsia="es-ES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14:paraId="43DEC5AC" w14:textId="77777777" w:rsidTr="0014281E">
        <w:trPr>
          <w:trHeight w:val="2820"/>
        </w:trPr>
        <w:tc>
          <w:tcPr>
            <w:tcW w:w="9432" w:type="dxa"/>
          </w:tcPr>
          <w:p w14:paraId="05CC1CED" w14:textId="77777777"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Observaciones:</w:t>
            </w:r>
          </w:p>
          <w:p w14:paraId="027E5711" w14:textId="77777777" w:rsidR="00D07012" w:rsidRPr="007A0252" w:rsidRDefault="00D07012" w:rsidP="009729C0">
            <w:pPr>
              <w:pStyle w:val="Prrafodelista"/>
              <w:spacing w:line="240" w:lineRule="auto"/>
              <w:jc w:val="both"/>
              <w:rPr>
                <w:bCs/>
                <w:lang w:val="es-CL"/>
              </w:rPr>
            </w:pPr>
          </w:p>
        </w:tc>
      </w:tr>
    </w:tbl>
    <w:p w14:paraId="54522E8D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6FD0CA9C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37F9B863" w14:textId="77777777" w:rsidR="00C46235" w:rsidRPr="00C46235" w:rsidRDefault="00C46235" w:rsidP="00141AA7">
      <w:pPr>
        <w:spacing w:line="240" w:lineRule="auto"/>
        <w:contextualSpacing/>
        <w:jc w:val="both"/>
        <w:rPr>
          <w:rFonts w:ascii="Cambria" w:hAnsi="Cambria"/>
        </w:rPr>
      </w:pPr>
    </w:p>
    <w:p w14:paraId="02236F3B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246EE5EE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D77977B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7FFB271E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61189724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076B39FD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79C66B1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061C6E98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0BCB6BFA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15FA167C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63D6385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6C1FC24D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E484480" w14:textId="77777777" w:rsidR="00395D8D" w:rsidRPr="009808C3" w:rsidRDefault="00395D8D" w:rsidP="009808C3">
      <w:pPr>
        <w:spacing w:line="240" w:lineRule="auto"/>
        <w:contextualSpacing/>
        <w:jc w:val="both"/>
        <w:rPr>
          <w:rFonts w:ascii="Cambria" w:hAnsi="Cambria"/>
          <w:b/>
          <w:lang w:val="es-CL"/>
        </w:rPr>
      </w:pPr>
      <w:bookmarkStart w:id="2" w:name="_GoBack"/>
      <w:bookmarkEnd w:id="2"/>
    </w:p>
    <w:sectPr w:rsidR="00395D8D" w:rsidRPr="009808C3" w:rsidSect="005D0378">
      <w:headerReference w:type="default" r:id="rId8"/>
      <w:footerReference w:type="default" r:id="rId9"/>
      <w:pgSz w:w="12245" w:h="18706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78B9B" w14:textId="77777777" w:rsidR="006E3BFD" w:rsidRDefault="006E3BFD">
      <w:pPr>
        <w:spacing w:after="0" w:line="240" w:lineRule="auto"/>
      </w:pPr>
      <w:r>
        <w:separator/>
      </w:r>
    </w:p>
  </w:endnote>
  <w:endnote w:type="continuationSeparator" w:id="0">
    <w:p w14:paraId="2EE39A96" w14:textId="77777777" w:rsidR="006E3BFD" w:rsidRDefault="006E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4ECB" w14:textId="77777777" w:rsidR="005D0378" w:rsidRDefault="00D07012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F824F" wp14:editId="7FC6ED88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937CA3" w14:textId="77777777" w:rsidR="00D07012" w:rsidRDefault="00D07012" w:rsidP="00D070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F824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14:paraId="0D937CA3" w14:textId="77777777" w:rsidR="00D07012" w:rsidRDefault="00D07012" w:rsidP="00D07012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D5A41" w14:textId="77777777" w:rsidR="006E3BFD" w:rsidRDefault="006E3BFD">
      <w:pPr>
        <w:spacing w:after="0" w:line="240" w:lineRule="auto"/>
      </w:pPr>
      <w:r>
        <w:separator/>
      </w:r>
    </w:p>
  </w:footnote>
  <w:footnote w:type="continuationSeparator" w:id="0">
    <w:p w14:paraId="4AE9E129" w14:textId="77777777" w:rsidR="006E3BFD" w:rsidRDefault="006E3BFD">
      <w:pPr>
        <w:spacing w:after="0" w:line="240" w:lineRule="auto"/>
      </w:pPr>
      <w:r>
        <w:continuationSeparator/>
      </w:r>
    </w:p>
  </w:footnote>
  <w:footnote w:id="1">
    <w:p w14:paraId="53257783" w14:textId="3C3AE1C4" w:rsidR="001D5D26" w:rsidRPr="001D5D26" w:rsidRDefault="001D5D26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t xml:space="preserve">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AF47" w14:textId="77777777"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50FB1687" wp14:editId="4B9C0DF0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B27A2" w14:textId="77777777" w:rsidR="009729C0" w:rsidRPr="009729C0" w:rsidRDefault="009729C0" w:rsidP="009729C0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9729C0">
      <w:rPr>
        <w:sz w:val="18"/>
        <w:szCs w:val="18"/>
        <w:lang w:val="es-CL"/>
      </w:rPr>
      <w:t>Curso Obligatorio de Clínica I</w:t>
    </w:r>
  </w:p>
  <w:p w14:paraId="2A6C60D2" w14:textId="77777777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>Profesora Asistente Daniela Ejsmentewicz Cáceres</w:t>
    </w:r>
  </w:p>
  <w:p w14:paraId="1ACB3281" w14:textId="3EAAD91C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 xml:space="preserve"> 2020</w:t>
    </w:r>
  </w:p>
  <w:p w14:paraId="005D4D05" w14:textId="77777777" w:rsidR="005D0378" w:rsidRDefault="005D0378" w:rsidP="009729C0">
    <w:pPr>
      <w:pStyle w:val="Encabezado"/>
      <w:ind w:firstLine="284"/>
      <w:jc w:val="right"/>
    </w:pPr>
  </w:p>
  <w:p w14:paraId="1660573D" w14:textId="77777777" w:rsidR="005D0378" w:rsidRDefault="005D0378" w:rsidP="009729C0">
    <w:pPr>
      <w:pStyle w:val="Encabezado"/>
    </w:pPr>
  </w:p>
  <w:p w14:paraId="08FF8F43" w14:textId="77777777" w:rsidR="005D0378" w:rsidRDefault="005D0378" w:rsidP="005D0378">
    <w:pPr>
      <w:pStyle w:val="Encabezado"/>
      <w:rPr>
        <w:sz w:val="16"/>
        <w:szCs w:val="16"/>
      </w:rPr>
    </w:pPr>
  </w:p>
  <w:p w14:paraId="4F27C5DA" w14:textId="77777777" w:rsidR="009729C0" w:rsidRPr="001705CC" w:rsidRDefault="009729C0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141A8"/>
    <w:multiLevelType w:val="hybridMultilevel"/>
    <w:tmpl w:val="77C8CFFA"/>
    <w:lvl w:ilvl="0" w:tplc="E7D8D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025AF0"/>
    <w:rsid w:val="00035911"/>
    <w:rsid w:val="000C6B60"/>
    <w:rsid w:val="00141AA7"/>
    <w:rsid w:val="00146CC5"/>
    <w:rsid w:val="001B2E31"/>
    <w:rsid w:val="001D5D26"/>
    <w:rsid w:val="001E2642"/>
    <w:rsid w:val="00262154"/>
    <w:rsid w:val="0039494A"/>
    <w:rsid w:val="00395D8D"/>
    <w:rsid w:val="003D6E28"/>
    <w:rsid w:val="0044557E"/>
    <w:rsid w:val="0050723E"/>
    <w:rsid w:val="00553FE3"/>
    <w:rsid w:val="005D0378"/>
    <w:rsid w:val="006C0087"/>
    <w:rsid w:val="006E3BFD"/>
    <w:rsid w:val="007A0252"/>
    <w:rsid w:val="009450C3"/>
    <w:rsid w:val="009729C0"/>
    <w:rsid w:val="009808C3"/>
    <w:rsid w:val="009F281B"/>
    <w:rsid w:val="00B25F17"/>
    <w:rsid w:val="00B33C63"/>
    <w:rsid w:val="00B72B33"/>
    <w:rsid w:val="00C46235"/>
    <w:rsid w:val="00D07012"/>
    <w:rsid w:val="00D9445A"/>
    <w:rsid w:val="00E522C5"/>
    <w:rsid w:val="00EC61A9"/>
    <w:rsid w:val="00EE5508"/>
    <w:rsid w:val="00F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25432C"/>
  <w14:defaultImageDpi w14:val="300"/>
  <w15:docId w15:val="{67682B01-4431-4174-9FA0-D1CDFB6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22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7A0252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9729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D5D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5D26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D5D26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D5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61DE-3256-4647-A252-68EDA5FC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DanielaEC</dc:creator>
  <cp:lastModifiedBy>daniela ejsmentewicz</cp:lastModifiedBy>
  <cp:revision>7</cp:revision>
  <cp:lastPrinted>2020-04-14T18:37:00Z</cp:lastPrinted>
  <dcterms:created xsi:type="dcterms:W3CDTF">2020-08-13T18:30:00Z</dcterms:created>
  <dcterms:modified xsi:type="dcterms:W3CDTF">2020-08-21T21:14:00Z</dcterms:modified>
</cp:coreProperties>
</file>