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407E3" w14:textId="77777777" w:rsidR="0080678E" w:rsidRPr="00E21244" w:rsidRDefault="0080678E" w:rsidP="0080678E">
      <w:pPr>
        <w:rPr>
          <w:rFonts w:ascii="Palatino Linotype" w:hAnsi="Palatino Linotype"/>
          <w:sz w:val="16"/>
          <w:szCs w:val="16"/>
          <w:u w:val="single"/>
        </w:rPr>
      </w:pPr>
      <w:r w:rsidRPr="00E21244">
        <w:rPr>
          <w:rFonts w:ascii="Palatino Linotype" w:hAnsi="Palatino Linotype"/>
          <w:noProof/>
          <w:sz w:val="16"/>
          <w:szCs w:val="16"/>
          <w:u w:val="single"/>
          <w:lang w:eastAsia="es-CL"/>
        </w:rPr>
        <w:drawing>
          <wp:anchor distT="0" distB="0" distL="114300" distR="114300" simplePos="0" relativeHeight="251659264" behindDoc="1" locked="0" layoutInCell="1" allowOverlap="1" wp14:anchorId="582B3247" wp14:editId="0C34B9EB">
            <wp:simplePos x="0" y="0"/>
            <wp:positionH relativeFrom="column">
              <wp:posOffset>-9525</wp:posOffset>
            </wp:positionH>
            <wp:positionV relativeFrom="paragraph">
              <wp:posOffset>55245</wp:posOffset>
            </wp:positionV>
            <wp:extent cx="450850" cy="971550"/>
            <wp:effectExtent l="0" t="0" r="6350" b="0"/>
            <wp:wrapSquare wrapText="bothSides"/>
            <wp:docPr id="1" name="Picture 1" descr="Resultado de imagen para logo universidad de 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logo universidad de chi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1244">
        <w:rPr>
          <w:rFonts w:ascii="Palatino Linotype" w:hAnsi="Palatino Linotype"/>
          <w:sz w:val="16"/>
          <w:szCs w:val="16"/>
        </w:rPr>
        <w:t>Derecho Privado</w:t>
      </w:r>
    </w:p>
    <w:p w14:paraId="077F755F" w14:textId="145142C8" w:rsidR="0080678E" w:rsidRPr="00E21244" w:rsidRDefault="0080678E" w:rsidP="0080678E">
      <w:pPr>
        <w:rPr>
          <w:rFonts w:ascii="Palatino Linotype" w:hAnsi="Palatino Linotype"/>
          <w:sz w:val="16"/>
          <w:szCs w:val="16"/>
        </w:rPr>
      </w:pPr>
      <w:r w:rsidRPr="00E21244">
        <w:rPr>
          <w:rFonts w:ascii="Palatino Linotype" w:hAnsi="Palatino Linotype"/>
          <w:sz w:val="16"/>
          <w:szCs w:val="16"/>
        </w:rPr>
        <w:t xml:space="preserve">Civil </w:t>
      </w:r>
      <w:r w:rsidR="00EC6AA9" w:rsidRPr="00E21244">
        <w:rPr>
          <w:rFonts w:ascii="Palatino Linotype" w:hAnsi="Palatino Linotype"/>
          <w:sz w:val="16"/>
          <w:szCs w:val="16"/>
        </w:rPr>
        <w:t>VII</w:t>
      </w:r>
    </w:p>
    <w:p w14:paraId="3FC67230" w14:textId="7EE0752D" w:rsidR="0080678E" w:rsidRPr="00E21244" w:rsidRDefault="0080678E" w:rsidP="0080678E">
      <w:pPr>
        <w:rPr>
          <w:rFonts w:ascii="Palatino Linotype" w:hAnsi="Palatino Linotype"/>
          <w:sz w:val="16"/>
          <w:szCs w:val="16"/>
        </w:rPr>
      </w:pPr>
      <w:r w:rsidRPr="00E21244">
        <w:rPr>
          <w:rFonts w:ascii="Palatino Linotype" w:hAnsi="Palatino Linotype"/>
          <w:sz w:val="16"/>
          <w:szCs w:val="16"/>
        </w:rPr>
        <w:t xml:space="preserve">Aldo Molinari </w:t>
      </w:r>
    </w:p>
    <w:p w14:paraId="03FC312B" w14:textId="33EDF573" w:rsidR="00EC6AA9" w:rsidRPr="00E21244" w:rsidRDefault="00EC6AA9" w:rsidP="0080678E">
      <w:pPr>
        <w:rPr>
          <w:rFonts w:ascii="Palatino Linotype" w:hAnsi="Palatino Linotype"/>
          <w:sz w:val="16"/>
          <w:szCs w:val="16"/>
        </w:rPr>
      </w:pPr>
      <w:r w:rsidRPr="00E21244">
        <w:rPr>
          <w:rFonts w:ascii="Palatino Linotype" w:hAnsi="Palatino Linotype"/>
          <w:sz w:val="16"/>
          <w:szCs w:val="16"/>
        </w:rPr>
        <w:t>Mónica Pérez</w:t>
      </w:r>
    </w:p>
    <w:p w14:paraId="3B176983" w14:textId="77777777" w:rsidR="0080678E" w:rsidRPr="00E21244" w:rsidRDefault="0080678E" w:rsidP="0080678E">
      <w:pPr>
        <w:rPr>
          <w:rFonts w:ascii="Palatino Linotype" w:hAnsi="Palatino Linotype"/>
          <w:sz w:val="16"/>
          <w:szCs w:val="16"/>
          <w:u w:val="single"/>
        </w:rPr>
      </w:pPr>
    </w:p>
    <w:p w14:paraId="0C37AAC6" w14:textId="77777777" w:rsidR="0080678E" w:rsidRPr="00E21244" w:rsidRDefault="0080678E" w:rsidP="0080678E">
      <w:pPr>
        <w:jc w:val="center"/>
        <w:rPr>
          <w:rFonts w:ascii="Palatino Linotype" w:hAnsi="Palatino Linotype"/>
          <w:sz w:val="16"/>
          <w:szCs w:val="16"/>
          <w:u w:val="single"/>
        </w:rPr>
      </w:pPr>
    </w:p>
    <w:p w14:paraId="4E9F1BC9" w14:textId="0591E0D5" w:rsidR="0080678E" w:rsidRDefault="0080678E" w:rsidP="0080678E">
      <w:pPr>
        <w:jc w:val="center"/>
        <w:rPr>
          <w:rFonts w:ascii="Verdana" w:hAnsi="Verdana"/>
          <w:b/>
          <w:sz w:val="22"/>
          <w:szCs w:val="22"/>
        </w:rPr>
      </w:pPr>
    </w:p>
    <w:p w14:paraId="0910B831" w14:textId="77777777" w:rsidR="00EC6AA9" w:rsidRPr="00E21244" w:rsidRDefault="00EC6AA9" w:rsidP="00E21244">
      <w:pPr>
        <w:rPr>
          <w:rFonts w:ascii="Palatino Linotype" w:hAnsi="Palatino Linotype"/>
          <w:b/>
          <w:sz w:val="22"/>
          <w:szCs w:val="22"/>
        </w:rPr>
      </w:pPr>
    </w:p>
    <w:p w14:paraId="48F9CE27" w14:textId="77777777" w:rsidR="0080678E" w:rsidRPr="00E21244" w:rsidRDefault="0080678E" w:rsidP="0080678E">
      <w:pPr>
        <w:jc w:val="center"/>
        <w:rPr>
          <w:rFonts w:ascii="Palatino Linotype" w:hAnsi="Palatino Linotype"/>
          <w:b/>
          <w:sz w:val="22"/>
          <w:szCs w:val="22"/>
        </w:rPr>
      </w:pPr>
      <w:r w:rsidRPr="00E21244">
        <w:rPr>
          <w:rFonts w:ascii="Palatino Linotype" w:hAnsi="Palatino Linotype"/>
          <w:b/>
          <w:sz w:val="22"/>
          <w:szCs w:val="22"/>
        </w:rPr>
        <w:t>CONTROL DE LECTURA</w:t>
      </w:r>
    </w:p>
    <w:p w14:paraId="326689BB" w14:textId="5AE7DF6F" w:rsidR="0080678E" w:rsidRPr="00E21244" w:rsidRDefault="00EC6AA9" w:rsidP="0080678E">
      <w:pPr>
        <w:jc w:val="center"/>
        <w:rPr>
          <w:rFonts w:ascii="Palatino Linotype" w:hAnsi="Palatino Linotype"/>
          <w:sz w:val="22"/>
          <w:szCs w:val="22"/>
        </w:rPr>
      </w:pPr>
      <w:r w:rsidRPr="00E21244">
        <w:rPr>
          <w:rFonts w:ascii="Palatino Linotype" w:hAnsi="Palatino Linotype"/>
          <w:sz w:val="22"/>
          <w:szCs w:val="22"/>
        </w:rPr>
        <w:t>1</w:t>
      </w:r>
      <w:r w:rsidR="0080678E" w:rsidRPr="00E21244">
        <w:rPr>
          <w:rFonts w:ascii="Palatino Linotype" w:hAnsi="Palatino Linotype"/>
          <w:sz w:val="22"/>
          <w:szCs w:val="22"/>
        </w:rPr>
        <w:t xml:space="preserve">3 de </w:t>
      </w:r>
      <w:r w:rsidRPr="00E21244">
        <w:rPr>
          <w:rFonts w:ascii="Palatino Linotype" w:hAnsi="Palatino Linotype"/>
          <w:sz w:val="22"/>
          <w:szCs w:val="22"/>
        </w:rPr>
        <w:t>abril</w:t>
      </w:r>
      <w:r w:rsidR="0080678E" w:rsidRPr="00E21244">
        <w:rPr>
          <w:rFonts w:ascii="Palatino Linotype" w:hAnsi="Palatino Linotype"/>
          <w:sz w:val="22"/>
          <w:szCs w:val="22"/>
        </w:rPr>
        <w:t xml:space="preserve"> de 20</w:t>
      </w:r>
      <w:r w:rsidRPr="00E21244">
        <w:rPr>
          <w:rFonts w:ascii="Palatino Linotype" w:hAnsi="Palatino Linotype"/>
          <w:sz w:val="22"/>
          <w:szCs w:val="22"/>
        </w:rPr>
        <w:t>20</w:t>
      </w:r>
    </w:p>
    <w:p w14:paraId="46B559B4" w14:textId="77777777" w:rsidR="006A672A" w:rsidRPr="00E21244" w:rsidRDefault="006A672A" w:rsidP="003E22E0">
      <w:pPr>
        <w:jc w:val="both"/>
        <w:rPr>
          <w:rFonts w:ascii="Palatino Linotype" w:hAnsi="Palatino Linotype"/>
          <w:sz w:val="22"/>
          <w:szCs w:val="22"/>
          <w:lang w:val="es-ES"/>
        </w:rPr>
      </w:pPr>
    </w:p>
    <w:p w14:paraId="363F33FF" w14:textId="65C12E49" w:rsidR="006A672A" w:rsidRPr="00E21244" w:rsidRDefault="00EC6AA9" w:rsidP="003E0835">
      <w:pPr>
        <w:pStyle w:val="ListParagraph"/>
        <w:numPr>
          <w:ilvl w:val="0"/>
          <w:numId w:val="8"/>
        </w:numPr>
        <w:ind w:left="0"/>
        <w:jc w:val="both"/>
        <w:rPr>
          <w:rFonts w:ascii="Palatino Linotype" w:hAnsi="Palatino Linotype"/>
          <w:sz w:val="22"/>
          <w:szCs w:val="22"/>
          <w:lang w:val="es-ES"/>
        </w:rPr>
      </w:pPr>
      <w:r w:rsidRPr="00E21244">
        <w:rPr>
          <w:rFonts w:ascii="Palatino Linotype" w:hAnsi="Palatino Linotype"/>
          <w:sz w:val="22"/>
          <w:szCs w:val="22"/>
          <w:lang w:val="es-ES"/>
        </w:rPr>
        <w:t>En relación al</w:t>
      </w:r>
      <w:bookmarkStart w:id="0" w:name="_GoBack"/>
      <w:bookmarkEnd w:id="0"/>
      <w:r w:rsidRPr="00E21244">
        <w:rPr>
          <w:rFonts w:ascii="Palatino Linotype" w:hAnsi="Palatino Linotype"/>
          <w:sz w:val="22"/>
          <w:szCs w:val="22"/>
          <w:lang w:val="es-ES"/>
        </w:rPr>
        <w:t xml:space="preserve"> texto “</w:t>
      </w:r>
      <w:r w:rsidRPr="00E21244">
        <w:rPr>
          <w:rFonts w:ascii="Palatino Linotype" w:hAnsi="Palatino Linotype"/>
          <w:i/>
          <w:iCs/>
          <w:sz w:val="22"/>
          <w:szCs w:val="22"/>
          <w:lang w:val="es-ES"/>
        </w:rPr>
        <w:t>Tres modelos de vinculación del vendedor en las cualidades de la cosa</w:t>
      </w:r>
      <w:r w:rsidRPr="00E21244">
        <w:rPr>
          <w:rFonts w:ascii="Palatino Linotype" w:hAnsi="Palatino Linotype"/>
          <w:sz w:val="22"/>
          <w:szCs w:val="22"/>
          <w:lang w:val="es-ES"/>
        </w:rPr>
        <w:t xml:space="preserve">” de Antonio Morales. Explique por qué afirma el autor que la vinculación del vendedor por saneamiento de vicios es mayor que la se presenta en la de </w:t>
      </w:r>
      <w:proofErr w:type="spellStart"/>
      <w:r w:rsidRPr="00E21244">
        <w:rPr>
          <w:rFonts w:ascii="Palatino Linotype" w:hAnsi="Palatino Linotype"/>
          <w:i/>
          <w:iCs/>
          <w:sz w:val="22"/>
          <w:szCs w:val="22"/>
          <w:lang w:val="es-ES"/>
        </w:rPr>
        <w:t>caveat</w:t>
      </w:r>
      <w:proofErr w:type="spellEnd"/>
      <w:r w:rsidRPr="00E21244">
        <w:rPr>
          <w:rFonts w:ascii="Palatino Linotype" w:hAnsi="Palatino Linotype"/>
          <w:i/>
          <w:iCs/>
          <w:sz w:val="22"/>
          <w:szCs w:val="22"/>
          <w:lang w:val="es-ES"/>
        </w:rPr>
        <w:t xml:space="preserve"> </w:t>
      </w:r>
      <w:proofErr w:type="spellStart"/>
      <w:r w:rsidRPr="00E21244">
        <w:rPr>
          <w:rFonts w:ascii="Palatino Linotype" w:hAnsi="Palatino Linotype"/>
          <w:i/>
          <w:iCs/>
          <w:sz w:val="22"/>
          <w:szCs w:val="22"/>
          <w:lang w:val="es-ES"/>
        </w:rPr>
        <w:t>emptor</w:t>
      </w:r>
      <w:proofErr w:type="spellEnd"/>
      <w:r w:rsidRPr="00E21244">
        <w:rPr>
          <w:rFonts w:ascii="Palatino Linotype" w:hAnsi="Palatino Linotype"/>
          <w:sz w:val="22"/>
          <w:szCs w:val="22"/>
          <w:lang w:val="es-ES"/>
        </w:rPr>
        <w:t>, pero inferior a la del modelo de la CISG.</w:t>
      </w:r>
    </w:p>
    <w:p w14:paraId="3F19A406" w14:textId="77777777" w:rsidR="00EC6AA9" w:rsidRPr="00E21244" w:rsidRDefault="00EC6AA9" w:rsidP="00EC6AA9">
      <w:pPr>
        <w:pStyle w:val="ListParagraph"/>
        <w:ind w:left="0"/>
        <w:jc w:val="both"/>
        <w:rPr>
          <w:rFonts w:ascii="Palatino Linotype" w:hAnsi="Palatino Linotype"/>
          <w:sz w:val="22"/>
          <w:szCs w:val="22"/>
          <w:lang w:val="es-ES"/>
        </w:rPr>
      </w:pPr>
    </w:p>
    <w:p w14:paraId="3484CD35" w14:textId="1DCA5015" w:rsidR="00EC6AA9" w:rsidRPr="00E21244" w:rsidRDefault="00EC6AA9" w:rsidP="003E0835">
      <w:pPr>
        <w:pStyle w:val="ListParagraph"/>
        <w:numPr>
          <w:ilvl w:val="0"/>
          <w:numId w:val="8"/>
        </w:numPr>
        <w:ind w:left="0"/>
        <w:jc w:val="both"/>
        <w:rPr>
          <w:rFonts w:ascii="Palatino Linotype" w:hAnsi="Palatino Linotype"/>
          <w:sz w:val="22"/>
          <w:szCs w:val="22"/>
          <w:lang w:val="es-ES"/>
        </w:rPr>
      </w:pPr>
      <w:r w:rsidRPr="00E21244">
        <w:rPr>
          <w:rFonts w:ascii="Palatino Linotype" w:hAnsi="Palatino Linotype"/>
          <w:sz w:val="22"/>
          <w:szCs w:val="22"/>
          <w:lang w:val="es-ES"/>
        </w:rPr>
        <w:t>En relación al texto “</w:t>
      </w:r>
      <w:r w:rsidRPr="00E21244">
        <w:rPr>
          <w:rFonts w:ascii="Palatino Linotype" w:hAnsi="Palatino Linotype"/>
          <w:i/>
          <w:iCs/>
          <w:sz w:val="22"/>
          <w:szCs w:val="22"/>
          <w:lang w:val="es-ES"/>
        </w:rPr>
        <w:t>El régimen de los cumplimientos defectuoso en la compraventa</w:t>
      </w:r>
      <w:r w:rsidRPr="00E21244">
        <w:rPr>
          <w:rFonts w:ascii="Palatino Linotype" w:hAnsi="Palatino Linotype"/>
          <w:sz w:val="22"/>
          <w:szCs w:val="22"/>
          <w:lang w:val="es-ES"/>
        </w:rPr>
        <w:t xml:space="preserve">” de Iñigo De la Maza. Defina en sus palabras que entendió por </w:t>
      </w:r>
      <w:proofErr w:type="spellStart"/>
      <w:r w:rsidRPr="00E21244">
        <w:rPr>
          <w:rFonts w:ascii="Palatino Linotype" w:hAnsi="Palatino Linotype"/>
          <w:i/>
          <w:iCs/>
          <w:sz w:val="22"/>
          <w:szCs w:val="22"/>
          <w:lang w:val="es-ES"/>
        </w:rPr>
        <w:t>aliud</w:t>
      </w:r>
      <w:proofErr w:type="spellEnd"/>
      <w:r w:rsidRPr="00E21244">
        <w:rPr>
          <w:rFonts w:ascii="Palatino Linotype" w:hAnsi="Palatino Linotype"/>
          <w:i/>
          <w:iCs/>
          <w:sz w:val="22"/>
          <w:szCs w:val="22"/>
          <w:lang w:val="es-ES"/>
        </w:rPr>
        <w:t xml:space="preserve"> pro </w:t>
      </w:r>
      <w:proofErr w:type="spellStart"/>
      <w:r w:rsidRPr="00E21244">
        <w:rPr>
          <w:rFonts w:ascii="Palatino Linotype" w:hAnsi="Palatino Linotype"/>
          <w:i/>
          <w:iCs/>
          <w:sz w:val="22"/>
          <w:szCs w:val="22"/>
          <w:lang w:val="es-ES"/>
        </w:rPr>
        <w:t>alio</w:t>
      </w:r>
      <w:proofErr w:type="spellEnd"/>
      <w:r w:rsidRPr="00E21244">
        <w:rPr>
          <w:rFonts w:ascii="Palatino Linotype" w:hAnsi="Palatino Linotype"/>
          <w:sz w:val="22"/>
          <w:szCs w:val="22"/>
          <w:lang w:val="es-ES"/>
        </w:rPr>
        <w:t xml:space="preserve"> y de 3 ejemplos de ello, que no sean ninguno de los mencionados por el texto.</w:t>
      </w:r>
    </w:p>
    <w:p w14:paraId="3C55F272" w14:textId="77777777" w:rsidR="00EC6AA9" w:rsidRPr="00E21244" w:rsidRDefault="00EC6AA9" w:rsidP="00E21244">
      <w:pPr>
        <w:rPr>
          <w:rFonts w:ascii="Palatino Linotype" w:hAnsi="Palatino Linotype"/>
          <w:sz w:val="22"/>
          <w:szCs w:val="22"/>
          <w:lang w:val="es-ES"/>
        </w:rPr>
      </w:pPr>
    </w:p>
    <w:p w14:paraId="756EF265" w14:textId="7935A367" w:rsidR="00EC6AA9" w:rsidRPr="00E21244" w:rsidRDefault="00EC6AA9" w:rsidP="003E0835">
      <w:pPr>
        <w:pStyle w:val="ListParagraph"/>
        <w:numPr>
          <w:ilvl w:val="0"/>
          <w:numId w:val="8"/>
        </w:numPr>
        <w:ind w:left="0"/>
        <w:jc w:val="both"/>
        <w:rPr>
          <w:rFonts w:ascii="Palatino Linotype" w:hAnsi="Palatino Linotype"/>
          <w:sz w:val="22"/>
          <w:szCs w:val="22"/>
          <w:lang w:val="es-ES"/>
        </w:rPr>
      </w:pPr>
      <w:r w:rsidRPr="00E21244">
        <w:rPr>
          <w:rFonts w:ascii="Palatino Linotype" w:hAnsi="Palatino Linotype"/>
          <w:sz w:val="22"/>
          <w:szCs w:val="22"/>
          <w:lang w:val="es-ES"/>
        </w:rPr>
        <w:t>En relación al texto “</w:t>
      </w:r>
      <w:r w:rsidRPr="00E21244">
        <w:rPr>
          <w:rFonts w:ascii="Palatino Linotype" w:hAnsi="Palatino Linotype"/>
          <w:i/>
          <w:iCs/>
          <w:sz w:val="22"/>
          <w:szCs w:val="22"/>
          <w:lang w:val="es-ES"/>
        </w:rPr>
        <w:t>La protección del comprador en el CC: Desde la fragmentación a un modelo unitario como instrumento eficaz para la resolución de conflictos en torno al incumplimiento del vendedor</w:t>
      </w:r>
      <w:r w:rsidRPr="00E21244">
        <w:rPr>
          <w:rFonts w:ascii="Palatino Linotype" w:hAnsi="Palatino Linotype"/>
          <w:sz w:val="22"/>
          <w:szCs w:val="22"/>
          <w:lang w:val="es-ES"/>
        </w:rPr>
        <w:t xml:space="preserve">”, de Álvaro Vidal. Identifique las </w:t>
      </w:r>
      <w:proofErr w:type="spellStart"/>
      <w:r w:rsidRPr="00E21244">
        <w:rPr>
          <w:rFonts w:ascii="Palatino Linotype" w:hAnsi="Palatino Linotype"/>
          <w:sz w:val="22"/>
          <w:szCs w:val="22"/>
          <w:lang w:val="es-ES"/>
        </w:rPr>
        <w:t>hipótesis</w:t>
      </w:r>
      <w:proofErr w:type="spellEnd"/>
      <w:r w:rsidRPr="00E21244">
        <w:rPr>
          <w:rFonts w:ascii="Palatino Linotype" w:hAnsi="Palatino Linotype"/>
          <w:sz w:val="22"/>
          <w:szCs w:val="22"/>
          <w:lang w:val="es-ES"/>
        </w:rPr>
        <w:t xml:space="preserve"> de cumplimientos defectuosos y los remedios atribuibles a cada uno de ellos, según el autor.</w:t>
      </w:r>
    </w:p>
    <w:p w14:paraId="0DC31AF5" w14:textId="77777777" w:rsidR="00EC6AA9" w:rsidRPr="00E21244" w:rsidRDefault="00EC6AA9" w:rsidP="00E21244">
      <w:pPr>
        <w:rPr>
          <w:rFonts w:ascii="Palatino Linotype" w:hAnsi="Palatino Linotype"/>
          <w:sz w:val="22"/>
          <w:szCs w:val="22"/>
          <w:lang w:val="es-ES"/>
        </w:rPr>
      </w:pPr>
    </w:p>
    <w:p w14:paraId="19CAA25A" w14:textId="10FFDCEE" w:rsidR="00EC6AA9" w:rsidRPr="00E21244" w:rsidRDefault="00EC6AA9" w:rsidP="003E0835">
      <w:pPr>
        <w:pStyle w:val="ListParagraph"/>
        <w:numPr>
          <w:ilvl w:val="0"/>
          <w:numId w:val="8"/>
        </w:numPr>
        <w:ind w:left="0"/>
        <w:jc w:val="both"/>
        <w:rPr>
          <w:rFonts w:ascii="Palatino Linotype" w:hAnsi="Palatino Linotype"/>
          <w:sz w:val="22"/>
          <w:szCs w:val="22"/>
          <w:lang w:val="es-ES"/>
        </w:rPr>
      </w:pPr>
      <w:r w:rsidRPr="00E21244">
        <w:rPr>
          <w:rFonts w:ascii="Palatino Linotype" w:hAnsi="Palatino Linotype"/>
          <w:sz w:val="22"/>
          <w:szCs w:val="22"/>
          <w:lang w:val="es-ES"/>
        </w:rPr>
        <w:t>En relación al texto “</w:t>
      </w:r>
      <w:r w:rsidRPr="00E21244">
        <w:rPr>
          <w:rFonts w:ascii="Palatino Linotype" w:hAnsi="Palatino Linotype"/>
          <w:i/>
          <w:iCs/>
          <w:sz w:val="22"/>
          <w:szCs w:val="22"/>
          <w:lang w:val="es-ES"/>
        </w:rPr>
        <w:t>Las acciones del comprador insatisfecho</w:t>
      </w:r>
      <w:r w:rsidRPr="00E21244">
        <w:rPr>
          <w:rFonts w:ascii="Palatino Linotype" w:hAnsi="Palatino Linotype"/>
          <w:sz w:val="22"/>
          <w:szCs w:val="22"/>
          <w:lang w:val="es-ES"/>
        </w:rPr>
        <w:t xml:space="preserve">”, de Bruno </w:t>
      </w:r>
      <w:proofErr w:type="spellStart"/>
      <w:r w:rsidRPr="00E21244">
        <w:rPr>
          <w:rFonts w:ascii="Palatino Linotype" w:hAnsi="Palatino Linotype"/>
          <w:sz w:val="22"/>
          <w:szCs w:val="22"/>
          <w:lang w:val="es-ES"/>
        </w:rPr>
        <w:t>Caprile</w:t>
      </w:r>
      <w:proofErr w:type="spellEnd"/>
      <w:r w:rsidRPr="00E21244">
        <w:rPr>
          <w:rFonts w:ascii="Palatino Linotype" w:hAnsi="Palatino Linotype"/>
          <w:sz w:val="22"/>
          <w:szCs w:val="22"/>
          <w:lang w:val="es-ES"/>
        </w:rPr>
        <w:t xml:space="preserve">. (a) Identifique las acciones de las que dispone un comprador insatisfecho, según el auto. </w:t>
      </w:r>
      <w:r w:rsidR="00E21244" w:rsidRPr="00E21244">
        <w:rPr>
          <w:rFonts w:ascii="Palatino Linotype" w:hAnsi="Palatino Linotype"/>
          <w:sz w:val="22"/>
          <w:szCs w:val="22"/>
          <w:lang w:val="es-ES"/>
        </w:rPr>
        <w:t xml:space="preserve">(b) </w:t>
      </w:r>
      <w:r w:rsidRPr="00E21244">
        <w:rPr>
          <w:rFonts w:ascii="Palatino Linotype" w:hAnsi="Palatino Linotype"/>
          <w:sz w:val="22"/>
          <w:szCs w:val="22"/>
          <w:lang w:val="es-ES"/>
        </w:rPr>
        <w:t xml:space="preserve"> </w:t>
      </w:r>
      <w:r w:rsidR="00E21244" w:rsidRPr="00E21244">
        <w:rPr>
          <w:rFonts w:ascii="Palatino Linotype" w:hAnsi="Palatino Linotype"/>
          <w:sz w:val="22"/>
          <w:szCs w:val="22"/>
          <w:lang w:val="es-ES"/>
        </w:rPr>
        <w:t xml:space="preserve">Cual es </w:t>
      </w:r>
      <w:r w:rsidRPr="00E21244">
        <w:rPr>
          <w:rFonts w:ascii="Palatino Linotype" w:hAnsi="Palatino Linotype"/>
          <w:sz w:val="22"/>
          <w:szCs w:val="22"/>
          <w:lang w:val="es-ES"/>
        </w:rPr>
        <w:t>la posición del autor frente a opción de elegir la acción de la LDPC frente a la</w:t>
      </w:r>
      <w:r w:rsidR="00E21244" w:rsidRPr="00E21244">
        <w:rPr>
          <w:rFonts w:ascii="Palatino Linotype" w:hAnsi="Palatino Linotype"/>
          <w:sz w:val="22"/>
          <w:szCs w:val="22"/>
          <w:lang w:val="es-ES"/>
        </w:rPr>
        <w:t>s</w:t>
      </w:r>
      <w:r w:rsidRPr="00E21244">
        <w:rPr>
          <w:rFonts w:ascii="Palatino Linotype" w:hAnsi="Palatino Linotype"/>
          <w:sz w:val="22"/>
          <w:szCs w:val="22"/>
          <w:lang w:val="es-ES"/>
        </w:rPr>
        <w:t xml:space="preserve"> del Derecho Común.</w:t>
      </w:r>
      <w:r w:rsidR="00E21244" w:rsidRPr="00E21244">
        <w:rPr>
          <w:rFonts w:ascii="Palatino Linotype" w:hAnsi="Palatino Linotype"/>
          <w:sz w:val="22"/>
          <w:szCs w:val="22"/>
          <w:lang w:val="es-ES"/>
        </w:rPr>
        <w:t xml:space="preserve"> ¿Le parece correcta? ¿Por qué?</w:t>
      </w:r>
    </w:p>
    <w:p w14:paraId="31BA7CCD" w14:textId="77777777" w:rsidR="003E0835" w:rsidRPr="003E0835" w:rsidRDefault="003E0835" w:rsidP="003E0835">
      <w:pPr>
        <w:pStyle w:val="ListParagraph"/>
        <w:ind w:left="0"/>
        <w:jc w:val="both"/>
        <w:rPr>
          <w:rFonts w:asciiTheme="minorBidi" w:hAnsiTheme="minorBidi"/>
          <w:sz w:val="22"/>
          <w:szCs w:val="22"/>
          <w:lang w:val="es-ES"/>
        </w:rPr>
      </w:pPr>
    </w:p>
    <w:p w14:paraId="7154AAD9" w14:textId="77777777" w:rsidR="00C87EE3" w:rsidRPr="00C87EE3" w:rsidRDefault="00C87EE3" w:rsidP="00C87EE3">
      <w:pPr>
        <w:jc w:val="both"/>
        <w:rPr>
          <w:rFonts w:asciiTheme="minorBidi" w:hAnsiTheme="minorBidi"/>
          <w:sz w:val="22"/>
          <w:szCs w:val="22"/>
          <w:lang w:val="es-ES"/>
        </w:rPr>
      </w:pPr>
    </w:p>
    <w:sectPr w:rsidR="00C87EE3" w:rsidRPr="00C87EE3" w:rsidSect="00EC6A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2748"/>
    <w:multiLevelType w:val="hybridMultilevel"/>
    <w:tmpl w:val="F7C02CFE"/>
    <w:lvl w:ilvl="0" w:tplc="9F6EC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E55D5"/>
    <w:multiLevelType w:val="hybridMultilevel"/>
    <w:tmpl w:val="69E00F9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B2827"/>
    <w:multiLevelType w:val="hybridMultilevel"/>
    <w:tmpl w:val="A94EB544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4685D"/>
    <w:multiLevelType w:val="hybridMultilevel"/>
    <w:tmpl w:val="FE6E5FD2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131DD"/>
    <w:multiLevelType w:val="hybridMultilevel"/>
    <w:tmpl w:val="F7C02CFE"/>
    <w:lvl w:ilvl="0" w:tplc="9F6EC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3208F"/>
    <w:multiLevelType w:val="hybridMultilevel"/>
    <w:tmpl w:val="769E21C2"/>
    <w:lvl w:ilvl="0" w:tplc="9356B9E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50755"/>
    <w:multiLevelType w:val="hybridMultilevel"/>
    <w:tmpl w:val="43F4451E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553CD"/>
    <w:multiLevelType w:val="hybridMultilevel"/>
    <w:tmpl w:val="A33842B4"/>
    <w:lvl w:ilvl="0" w:tplc="425057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A46DB"/>
    <w:multiLevelType w:val="hybridMultilevel"/>
    <w:tmpl w:val="F7C02CFE"/>
    <w:lvl w:ilvl="0" w:tplc="9F6EC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91E6A"/>
    <w:multiLevelType w:val="hybridMultilevel"/>
    <w:tmpl w:val="769E21C2"/>
    <w:lvl w:ilvl="0" w:tplc="9356B9E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9755E"/>
    <w:multiLevelType w:val="hybridMultilevel"/>
    <w:tmpl w:val="D31EA30C"/>
    <w:lvl w:ilvl="0" w:tplc="FBC2E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D180A"/>
    <w:multiLevelType w:val="hybridMultilevel"/>
    <w:tmpl w:val="769E21C2"/>
    <w:lvl w:ilvl="0" w:tplc="9356B9E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01F6B"/>
    <w:multiLevelType w:val="hybridMultilevel"/>
    <w:tmpl w:val="0FCE9B48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87639"/>
    <w:multiLevelType w:val="hybridMultilevel"/>
    <w:tmpl w:val="95F45B8E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043CC"/>
    <w:multiLevelType w:val="hybridMultilevel"/>
    <w:tmpl w:val="769E21C2"/>
    <w:lvl w:ilvl="0" w:tplc="9356B9E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460EB"/>
    <w:multiLevelType w:val="hybridMultilevel"/>
    <w:tmpl w:val="69E00F9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36DBB"/>
    <w:multiLevelType w:val="hybridMultilevel"/>
    <w:tmpl w:val="E8524DD2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97C31"/>
    <w:multiLevelType w:val="hybridMultilevel"/>
    <w:tmpl w:val="F7C02CFE"/>
    <w:lvl w:ilvl="0" w:tplc="9F6EC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64377"/>
    <w:multiLevelType w:val="hybridMultilevel"/>
    <w:tmpl w:val="FB742724"/>
    <w:lvl w:ilvl="0" w:tplc="1DC4522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2"/>
  </w:num>
  <w:num w:numId="4">
    <w:abstractNumId w:val="13"/>
  </w:num>
  <w:num w:numId="5">
    <w:abstractNumId w:val="6"/>
  </w:num>
  <w:num w:numId="6">
    <w:abstractNumId w:val="2"/>
  </w:num>
  <w:num w:numId="7">
    <w:abstractNumId w:val="10"/>
  </w:num>
  <w:num w:numId="8">
    <w:abstractNumId w:val="7"/>
  </w:num>
  <w:num w:numId="9">
    <w:abstractNumId w:val="3"/>
  </w:num>
  <w:num w:numId="10">
    <w:abstractNumId w:val="16"/>
  </w:num>
  <w:num w:numId="11">
    <w:abstractNumId w:val="11"/>
  </w:num>
  <w:num w:numId="12">
    <w:abstractNumId w:val="14"/>
  </w:num>
  <w:num w:numId="13">
    <w:abstractNumId w:val="8"/>
  </w:num>
  <w:num w:numId="14">
    <w:abstractNumId w:val="17"/>
  </w:num>
  <w:num w:numId="15">
    <w:abstractNumId w:val="9"/>
  </w:num>
  <w:num w:numId="16">
    <w:abstractNumId w:val="0"/>
  </w:num>
  <w:num w:numId="17">
    <w:abstractNumId w:val="5"/>
  </w:num>
  <w:num w:numId="18">
    <w:abstractNumId w:val="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2E0"/>
    <w:rsid w:val="000C0C12"/>
    <w:rsid w:val="003269C2"/>
    <w:rsid w:val="003E0835"/>
    <w:rsid w:val="003E22E0"/>
    <w:rsid w:val="0053005C"/>
    <w:rsid w:val="00685D8F"/>
    <w:rsid w:val="006930F1"/>
    <w:rsid w:val="006A672A"/>
    <w:rsid w:val="0080678E"/>
    <w:rsid w:val="008F440F"/>
    <w:rsid w:val="009D2A3E"/>
    <w:rsid w:val="00A05B86"/>
    <w:rsid w:val="00AA19D8"/>
    <w:rsid w:val="00AE4A4D"/>
    <w:rsid w:val="00C87EE3"/>
    <w:rsid w:val="00C9259B"/>
    <w:rsid w:val="00D969A3"/>
    <w:rsid w:val="00E21244"/>
    <w:rsid w:val="00E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9B265"/>
  <w15:chartTrackingRefBased/>
  <w15:docId w15:val="{30CE214A-91E7-7042-AE44-B4C58A89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C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2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Alberto Gajardo Zuniga (pablo.gajardo)</dc:creator>
  <cp:keywords/>
  <dc:description/>
  <cp:lastModifiedBy>Pablo Gajardo</cp:lastModifiedBy>
  <cp:revision>3</cp:revision>
  <cp:lastPrinted>2019-05-27T16:51:00Z</cp:lastPrinted>
  <dcterms:created xsi:type="dcterms:W3CDTF">2019-05-24T23:09:00Z</dcterms:created>
  <dcterms:modified xsi:type="dcterms:W3CDTF">2020-04-12T22:52:00Z</dcterms:modified>
</cp:coreProperties>
</file>