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50" w:type="dxa"/>
        <w:tblCellSpacing w:w="0" w:type="dxa"/>
        <w:shd w:val="clear" w:color="auto" w:fill="FFFFFF"/>
        <w:tblCellMar>
          <w:left w:w="0" w:type="dxa"/>
          <w:right w:w="0" w:type="dxa"/>
        </w:tblCellMar>
        <w:tblLook w:val="04A0"/>
      </w:tblPr>
      <w:tblGrid>
        <w:gridCol w:w="9450"/>
        <w:gridCol w:w="60"/>
      </w:tblGrid>
      <w:tr w:rsidR="00CF5F8C" w:rsidRPr="00CF5F8C" w:rsidTr="00CF5F8C">
        <w:trPr>
          <w:gridAfter w:val="1"/>
          <w:wAfter w:w="150" w:type="dxa"/>
          <w:tblCellSpacing w:w="0" w:type="dxa"/>
        </w:trPr>
        <w:tc>
          <w:tcPr>
            <w:tcW w:w="0" w:type="auto"/>
            <w:shd w:val="clear" w:color="auto" w:fill="FFFFFF"/>
            <w:vAlign w:val="center"/>
            <w:hideMark/>
          </w:tcPr>
          <w:p w:rsidR="00CF5F8C" w:rsidRPr="00CF5F8C" w:rsidRDefault="00CF5F8C" w:rsidP="00CF5F8C">
            <w:pPr>
              <w:spacing w:after="0" w:line="240" w:lineRule="auto"/>
              <w:rPr>
                <w:rFonts w:ascii="Times New Roman" w:eastAsia="Times New Roman" w:hAnsi="Times New Roman" w:cs="Times New Roman"/>
                <w:sz w:val="24"/>
                <w:szCs w:val="24"/>
                <w:lang w:val="es-ES" w:eastAsia="es-ES"/>
              </w:rPr>
            </w:pPr>
          </w:p>
        </w:tc>
      </w:tr>
      <w:tr w:rsidR="00CF5F8C" w:rsidRPr="00CF5F8C" w:rsidTr="00CF5F8C">
        <w:trPr>
          <w:tblCellSpacing w:w="0" w:type="dxa"/>
        </w:trPr>
        <w:tc>
          <w:tcPr>
            <w:tcW w:w="8865" w:type="dxa"/>
            <w:shd w:val="clear" w:color="auto" w:fill="FFFFFF"/>
            <w:vAlign w:val="center"/>
            <w:hideMark/>
          </w:tcPr>
          <w:tbl>
            <w:tblPr>
              <w:tblW w:w="5000" w:type="pct"/>
              <w:tblCellSpacing w:w="0" w:type="dxa"/>
              <w:tblCellMar>
                <w:left w:w="0" w:type="dxa"/>
                <w:right w:w="0" w:type="dxa"/>
              </w:tblCellMar>
              <w:tblLook w:val="04A0"/>
            </w:tblPr>
            <w:tblGrid>
              <w:gridCol w:w="9450"/>
            </w:tblGrid>
            <w:tr w:rsidR="00CF5F8C" w:rsidRPr="00CF5F8C">
              <w:trPr>
                <w:tblCellSpacing w:w="0" w:type="dxa"/>
              </w:trPr>
              <w:tc>
                <w:tcPr>
                  <w:tcW w:w="0" w:type="auto"/>
                  <w:vAlign w:val="center"/>
                  <w:hideMark/>
                </w:tcPr>
                <w:tbl>
                  <w:tblPr>
                    <w:tblW w:w="9450" w:type="dxa"/>
                    <w:jc w:val="center"/>
                    <w:tblCellSpacing w:w="0" w:type="dxa"/>
                    <w:tblCellMar>
                      <w:left w:w="0" w:type="dxa"/>
                      <w:right w:w="0" w:type="dxa"/>
                    </w:tblCellMar>
                    <w:tblLook w:val="04A0"/>
                  </w:tblPr>
                  <w:tblGrid>
                    <w:gridCol w:w="9450"/>
                  </w:tblGrid>
                  <w:tr w:rsidR="00CF5F8C" w:rsidRPr="00CF5F8C">
                    <w:trPr>
                      <w:tblCellSpacing w:w="0" w:type="dxa"/>
                      <w:jc w:val="center"/>
                    </w:trPr>
                    <w:tc>
                      <w:tcPr>
                        <w:tcW w:w="0" w:type="auto"/>
                        <w:vAlign w:val="center"/>
                        <w:hideMark/>
                      </w:tcPr>
                      <w:tbl>
                        <w:tblPr>
                          <w:tblW w:w="5000" w:type="pct"/>
                          <w:tblCellSpacing w:w="0" w:type="dxa"/>
                          <w:tblCellMar>
                            <w:top w:w="45" w:type="dxa"/>
                            <w:left w:w="45" w:type="dxa"/>
                            <w:bottom w:w="45" w:type="dxa"/>
                            <w:right w:w="45" w:type="dxa"/>
                          </w:tblCellMar>
                          <w:tblLook w:val="04A0"/>
                        </w:tblPr>
                        <w:tblGrid>
                          <w:gridCol w:w="9450"/>
                        </w:tblGrid>
                        <w:tr w:rsidR="00CF5F8C" w:rsidRPr="00CF5F8C">
                          <w:trPr>
                            <w:tblCellSpacing w:w="0" w:type="dxa"/>
                          </w:trPr>
                          <w:tc>
                            <w:tcPr>
                              <w:tcW w:w="0" w:type="auto"/>
                              <w:vAlign w:val="center"/>
                              <w:hideMark/>
                            </w:tcPr>
                            <w:p w:rsidR="00CF5F8C" w:rsidRPr="00CF5F8C" w:rsidRDefault="00CF5F8C" w:rsidP="00CF5F8C">
                              <w:pPr>
                                <w:spacing w:after="0" w:line="240" w:lineRule="auto"/>
                                <w:jc w:val="center"/>
                                <w:rPr>
                                  <w:rFonts w:ascii="Times New Roman" w:eastAsia="Times New Roman" w:hAnsi="Times New Roman" w:cs="Times New Roman"/>
                                  <w:sz w:val="24"/>
                                  <w:szCs w:val="24"/>
                                  <w:lang w:val="es-ES" w:eastAsia="es-ES"/>
                                </w:rPr>
                              </w:pPr>
                              <w:r>
                                <w:rPr>
                                  <w:rFonts w:ascii="Times New Roman" w:eastAsia="Times New Roman" w:hAnsi="Times New Roman" w:cs="Times New Roman"/>
                                  <w:noProof/>
                                  <w:sz w:val="24"/>
                                  <w:szCs w:val="24"/>
                                  <w:lang w:val="es-ES" w:eastAsia="es-ES"/>
                                </w:rPr>
                                <w:drawing>
                                  <wp:inline distT="0" distB="0" distL="0" distR="0">
                                    <wp:extent cx="2743200" cy="219075"/>
                                    <wp:effectExtent l="0" t="0" r="0" b="0"/>
                                    <wp:docPr id="1" name="Imagen 1" descr="http://www.sinim.cl/imagenes/ficha_comuna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inim.cl/imagenes/ficha_comunal.gif"/>
                                            <pic:cNvPicPr>
                                              <a:picLocks noChangeAspect="1" noChangeArrowheads="1"/>
                                            </pic:cNvPicPr>
                                          </pic:nvPicPr>
                                          <pic:blipFill>
                                            <a:blip r:embed="rId5" cstate="print"/>
                                            <a:srcRect/>
                                            <a:stretch>
                                              <a:fillRect/>
                                            </a:stretch>
                                          </pic:blipFill>
                                          <pic:spPr bwMode="auto">
                                            <a:xfrm>
                                              <a:off x="0" y="0"/>
                                              <a:ext cx="2743200" cy="219075"/>
                                            </a:xfrm>
                                            <a:prstGeom prst="rect">
                                              <a:avLst/>
                                            </a:prstGeom>
                                            <a:noFill/>
                                            <a:ln w="9525">
                                              <a:noFill/>
                                              <a:miter lim="800000"/>
                                              <a:headEnd/>
                                              <a:tailEnd/>
                                            </a:ln>
                                          </pic:spPr>
                                        </pic:pic>
                                      </a:graphicData>
                                    </a:graphic>
                                  </wp:inline>
                                </w:drawing>
                              </w:r>
                            </w:p>
                          </w:tc>
                        </w:tr>
                        <w:tr w:rsidR="00CF5F8C" w:rsidRPr="00CF5F8C">
                          <w:trPr>
                            <w:tblCellSpacing w:w="0" w:type="dxa"/>
                          </w:trPr>
                          <w:tc>
                            <w:tcPr>
                              <w:tcW w:w="0" w:type="auto"/>
                              <w:vAlign w:val="center"/>
                              <w:hideMark/>
                            </w:tcPr>
                            <w:tbl>
                              <w:tblPr>
                                <w:tblW w:w="8685" w:type="dxa"/>
                                <w:jc w:val="center"/>
                                <w:tblCellSpacing w:w="0" w:type="dxa"/>
                                <w:tblCellMar>
                                  <w:left w:w="0" w:type="dxa"/>
                                  <w:right w:w="0" w:type="dxa"/>
                                </w:tblCellMar>
                                <w:tblLook w:val="04A0"/>
                              </w:tblPr>
                              <w:tblGrid>
                                <w:gridCol w:w="8685"/>
                              </w:tblGrid>
                              <w:tr w:rsidR="00CF5F8C" w:rsidRPr="00CF5F8C">
                                <w:trPr>
                                  <w:tblCellSpacing w:w="0" w:type="dxa"/>
                                  <w:jc w:val="center"/>
                                </w:trPr>
                                <w:tc>
                                  <w:tcPr>
                                    <w:tcW w:w="0" w:type="auto"/>
                                    <w:vAlign w:val="center"/>
                                    <w:hideMark/>
                                  </w:tcPr>
                                  <w:p w:rsidR="00CF5F8C" w:rsidRPr="00CF5F8C" w:rsidRDefault="00CF5F8C" w:rsidP="00CF5F8C">
                                    <w:pPr>
                                      <w:spacing w:after="0" w:line="240" w:lineRule="auto"/>
                                      <w:rPr>
                                        <w:rFonts w:ascii="Times New Roman" w:eastAsia="Times New Roman" w:hAnsi="Times New Roman" w:cs="Times New Roman"/>
                                        <w:sz w:val="24"/>
                                        <w:szCs w:val="24"/>
                                        <w:lang w:val="es-ES" w:eastAsia="es-ES"/>
                                      </w:rPr>
                                    </w:pPr>
                                    <w:r w:rsidRPr="00CF5F8C">
                                      <w:rPr>
                                        <w:rFonts w:ascii="Verdana" w:eastAsia="Times New Roman" w:hAnsi="Verdana" w:cs="Times New Roman"/>
                                        <w:color w:val="0066FF"/>
                                        <w:sz w:val="14"/>
                                        <w:lang w:val="es-ES" w:eastAsia="es-ES"/>
                                      </w:rPr>
                                      <w:t>Los promedios y/o totales entregados por la ficha comunal corresponden sólo a 333 municipios con información del Balance de Ejecución Presupuestario (BEP) 2009, ingresado al SINIM. En la medida que se complete el número de municipalidades con el Balance Municipal, Educación, Salud y Cementerio, los totales y/o promedios pueden presentar variaciones.</w:t>
                                    </w:r>
                                  </w:p>
                                </w:tc>
                              </w:tr>
                            </w:tbl>
                            <w:p w:rsidR="00CF5F8C" w:rsidRPr="00CF5F8C" w:rsidRDefault="00CF5F8C" w:rsidP="00CF5F8C">
                              <w:pPr>
                                <w:spacing w:after="0" w:line="240" w:lineRule="auto"/>
                                <w:jc w:val="center"/>
                                <w:rPr>
                                  <w:rFonts w:ascii="Times New Roman" w:eastAsia="Times New Roman" w:hAnsi="Times New Roman" w:cs="Times New Roman"/>
                                  <w:sz w:val="24"/>
                                  <w:szCs w:val="24"/>
                                  <w:lang w:val="es-ES" w:eastAsia="es-ES"/>
                                </w:rPr>
                              </w:pPr>
                            </w:p>
                            <w:tbl>
                              <w:tblPr>
                                <w:tblW w:w="750" w:type="pct"/>
                                <w:jc w:val="center"/>
                                <w:tblCellSpacing w:w="0" w:type="dxa"/>
                                <w:tblCellMar>
                                  <w:left w:w="0" w:type="dxa"/>
                                  <w:right w:w="0" w:type="dxa"/>
                                </w:tblCellMar>
                                <w:tblLook w:val="04A0"/>
                              </w:tblPr>
                              <w:tblGrid>
                                <w:gridCol w:w="1404"/>
                              </w:tblGrid>
                              <w:tr w:rsidR="00CF5F8C" w:rsidRPr="00CF5F8C" w:rsidTr="00CF5F8C">
                                <w:trPr>
                                  <w:tblCellSpacing w:w="0" w:type="dxa"/>
                                  <w:jc w:val="center"/>
                                </w:trPr>
                                <w:tc>
                                  <w:tcPr>
                                    <w:tcW w:w="5000" w:type="pct"/>
                                    <w:vAlign w:val="center"/>
                                    <w:hideMark/>
                                  </w:tcPr>
                                  <w:p w:rsidR="00CF5F8C" w:rsidRPr="00CF5F8C" w:rsidRDefault="00CF5F8C" w:rsidP="00CF5F8C">
                                    <w:pPr>
                                      <w:spacing w:after="0" w:line="240" w:lineRule="auto"/>
                                      <w:rPr>
                                        <w:rFonts w:ascii="Tahoma" w:eastAsia="Times New Roman" w:hAnsi="Tahoma" w:cs="Tahoma"/>
                                        <w:color w:val="000000"/>
                                        <w:sz w:val="15"/>
                                        <w:szCs w:val="15"/>
                                        <w:lang w:val="es-ES" w:eastAsia="es-ES"/>
                                      </w:rPr>
                                    </w:pPr>
                                    <w:r w:rsidRPr="00CF5F8C">
                                      <w:rPr>
                                        <w:rFonts w:ascii="Tahoma" w:eastAsia="Times New Roman" w:hAnsi="Tahoma" w:cs="Tahoma"/>
                                        <w:b/>
                                        <w:bCs/>
                                        <w:color w:val="000000"/>
                                        <w:sz w:val="15"/>
                                        <w:szCs w:val="15"/>
                                        <w:lang w:val="es-ES" w:eastAsia="es-ES"/>
                                      </w:rPr>
                                      <w:t>  Comuna</w:t>
                                    </w:r>
                                  </w:p>
                                </w:tc>
                              </w:tr>
                              <w:tr w:rsidR="00CF5F8C" w:rsidRPr="00CF5F8C" w:rsidTr="00CF5F8C">
                                <w:trPr>
                                  <w:tblCellSpacing w:w="0" w:type="dxa"/>
                                  <w:jc w:val="center"/>
                                </w:trPr>
                                <w:tc>
                                  <w:tcPr>
                                    <w:tcW w:w="5000" w:type="pct"/>
                                    <w:vAlign w:val="center"/>
                                    <w:hideMark/>
                                  </w:tcPr>
                                  <w:p w:rsidR="00CF5F8C" w:rsidRPr="00CF5F8C" w:rsidRDefault="00CF5F8C" w:rsidP="00CF5F8C">
                                    <w:pPr>
                                      <w:spacing w:after="0" w:line="240" w:lineRule="auto"/>
                                      <w:rPr>
                                        <w:rFonts w:ascii="Times New Roman" w:eastAsia="Times New Roman" w:hAnsi="Times New Roman" w:cs="Times New Roman"/>
                                        <w:sz w:val="24"/>
                                        <w:szCs w:val="24"/>
                                        <w:lang w:val="es-ES" w:eastAsia="es-ES"/>
                                      </w:rPr>
                                    </w:pPr>
                                  </w:p>
                                </w:tc>
                              </w:tr>
                            </w:tbl>
                            <w:p w:rsidR="00CF5F8C" w:rsidRPr="00CF5F8C" w:rsidRDefault="00CF5F8C" w:rsidP="00CF5F8C">
                              <w:pPr>
                                <w:spacing w:after="0" w:line="240" w:lineRule="auto"/>
                                <w:jc w:val="center"/>
                                <w:rPr>
                                  <w:rFonts w:ascii="Times New Roman" w:eastAsia="Times New Roman" w:hAnsi="Times New Roman" w:cs="Times New Roman"/>
                                  <w:vanish/>
                                  <w:sz w:val="24"/>
                                  <w:szCs w:val="24"/>
                                  <w:lang w:val="es-ES" w:eastAsia="es-ES"/>
                                </w:rPr>
                              </w:pPr>
                            </w:p>
                            <w:tbl>
                              <w:tblPr>
                                <w:tblW w:w="4750" w:type="pct"/>
                                <w:jc w:val="center"/>
                                <w:tblCellSpacing w:w="15" w:type="dxa"/>
                                <w:tblCellMar>
                                  <w:top w:w="15" w:type="dxa"/>
                                  <w:left w:w="15" w:type="dxa"/>
                                  <w:bottom w:w="15" w:type="dxa"/>
                                  <w:right w:w="15" w:type="dxa"/>
                                </w:tblCellMar>
                                <w:tblLook w:val="04A0"/>
                              </w:tblPr>
                              <w:tblGrid>
                                <w:gridCol w:w="8892"/>
                              </w:tblGrid>
                              <w:tr w:rsidR="00CF5F8C" w:rsidRPr="00CF5F8C">
                                <w:trPr>
                                  <w:tblCellSpacing w:w="15" w:type="dxa"/>
                                  <w:jc w:val="center"/>
                                </w:trPr>
                                <w:tc>
                                  <w:tcPr>
                                    <w:tcW w:w="0" w:type="auto"/>
                                    <w:vAlign w:val="center"/>
                                    <w:hideMark/>
                                  </w:tcPr>
                                  <w:p w:rsidR="00CF5F8C" w:rsidRPr="00CF5F8C" w:rsidRDefault="00CF5F8C" w:rsidP="00CF5F8C">
                                    <w:pPr>
                                      <w:spacing w:after="0" w:line="240" w:lineRule="auto"/>
                                      <w:rPr>
                                        <w:rFonts w:ascii="Tahoma" w:eastAsia="Times New Roman" w:hAnsi="Tahoma" w:cs="Tahoma"/>
                                        <w:color w:val="000000"/>
                                        <w:sz w:val="15"/>
                                        <w:szCs w:val="15"/>
                                        <w:lang w:val="es-ES" w:eastAsia="es-ES"/>
                                      </w:rPr>
                                    </w:pPr>
                                    <w:r w:rsidRPr="00CF5F8C">
                                      <w:rPr>
                                        <w:rFonts w:ascii="Tahoma" w:eastAsia="Times New Roman" w:hAnsi="Tahoma" w:cs="Tahoma"/>
                                        <w:b/>
                                        <w:bCs/>
                                        <w:color w:val="000000"/>
                                        <w:sz w:val="15"/>
                                        <w:szCs w:val="15"/>
                                        <w:lang w:val="es-ES" w:eastAsia="es-ES"/>
                                      </w:rPr>
                                      <w:t>INFORMACION PERIODO ACTUAL</w:t>
                                    </w:r>
                                  </w:p>
                                </w:tc>
                              </w:tr>
                            </w:tbl>
                            <w:p w:rsidR="00CF5F8C" w:rsidRPr="00CF5F8C" w:rsidRDefault="00CF5F8C" w:rsidP="00CF5F8C">
                              <w:pPr>
                                <w:spacing w:after="0" w:line="240" w:lineRule="auto"/>
                                <w:jc w:val="center"/>
                                <w:rPr>
                                  <w:rFonts w:ascii="Times New Roman" w:eastAsia="Times New Roman" w:hAnsi="Times New Roman" w:cs="Times New Roman"/>
                                  <w:vanish/>
                                  <w:sz w:val="24"/>
                                  <w:szCs w:val="24"/>
                                  <w:lang w:val="es-ES" w:eastAsia="es-ES"/>
                                </w:rPr>
                              </w:pP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073"/>
                                <w:gridCol w:w="6271"/>
                              </w:tblGrid>
                              <w:tr w:rsidR="00CF5F8C" w:rsidRPr="00CF5F8C">
                                <w:trPr>
                                  <w:tblCellSpacing w:w="15" w:type="dxa"/>
                                  <w:jc w:val="center"/>
                                </w:trPr>
                                <w:tc>
                                  <w:tcPr>
                                    <w:tcW w:w="1650" w:type="pct"/>
                                    <w:tcBorders>
                                      <w:top w:val="outset" w:sz="6" w:space="0" w:color="auto"/>
                                      <w:left w:val="outset" w:sz="6" w:space="0" w:color="auto"/>
                                      <w:bottom w:val="outset" w:sz="6" w:space="0" w:color="auto"/>
                                      <w:right w:val="outset" w:sz="6" w:space="0" w:color="auto"/>
                                    </w:tcBorders>
                                    <w:vAlign w:val="center"/>
                                    <w:hideMark/>
                                  </w:tcPr>
                                  <w:tbl>
                                    <w:tblPr>
                                      <w:tblW w:w="5000" w:type="pct"/>
                                      <w:tblCellSpacing w:w="15" w:type="dxa"/>
                                      <w:tblCellMar>
                                        <w:top w:w="15" w:type="dxa"/>
                                        <w:left w:w="15" w:type="dxa"/>
                                        <w:bottom w:w="15" w:type="dxa"/>
                                        <w:right w:w="15" w:type="dxa"/>
                                      </w:tblCellMar>
                                      <w:tblLook w:val="04A0"/>
                                    </w:tblPr>
                                    <w:tblGrid>
                                      <w:gridCol w:w="2952"/>
                                    </w:tblGrid>
                                    <w:tr w:rsidR="00CF5F8C" w:rsidRPr="00CF5F8C">
                                      <w:trPr>
                                        <w:tblCellSpacing w:w="15" w:type="dxa"/>
                                      </w:trPr>
                                      <w:tc>
                                        <w:tcPr>
                                          <w:tcW w:w="0" w:type="auto"/>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center"/>
                                            <w:rPr>
                                              <w:rFonts w:ascii="Tahoma" w:eastAsia="Times New Roman" w:hAnsi="Tahoma" w:cs="Tahoma"/>
                                              <w:sz w:val="24"/>
                                              <w:szCs w:val="24"/>
                                              <w:lang w:val="es-ES" w:eastAsia="es-ES"/>
                                            </w:rPr>
                                          </w:pPr>
                                          <w:r>
                                            <w:rPr>
                                              <w:rFonts w:ascii="Tahoma" w:eastAsia="Times New Roman" w:hAnsi="Tahoma" w:cs="Tahoma"/>
                                              <w:noProof/>
                                              <w:sz w:val="24"/>
                                              <w:szCs w:val="24"/>
                                              <w:lang w:val="es-ES" w:eastAsia="es-ES"/>
                                            </w:rPr>
                                            <w:drawing>
                                              <wp:inline distT="0" distB="0" distL="0" distR="0">
                                                <wp:extent cx="952500" cy="1428750"/>
                                                <wp:effectExtent l="19050" t="0" r="0" b="0"/>
                                                <wp:docPr id="2" name="Imagen 2" descr="http://www.sinim.cl/archivos/ficha_comunal/062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inim.cl/archivos/ficha_comunal/06206.gif"/>
                                                        <pic:cNvPicPr>
                                                          <a:picLocks noChangeAspect="1" noChangeArrowheads="1"/>
                                                        </pic:cNvPicPr>
                                                      </pic:nvPicPr>
                                                      <pic:blipFill>
                                                        <a:blip r:embed="rId6" cstate="print"/>
                                                        <a:srcRect/>
                                                        <a:stretch>
                                                          <a:fillRect/>
                                                        </a:stretch>
                                                      </pic:blipFill>
                                                      <pic:spPr bwMode="auto">
                                                        <a:xfrm>
                                                          <a:off x="0" y="0"/>
                                                          <a:ext cx="952500" cy="1428750"/>
                                                        </a:xfrm>
                                                        <a:prstGeom prst="rect">
                                                          <a:avLst/>
                                                        </a:prstGeom>
                                                        <a:noFill/>
                                                        <a:ln w="9525">
                                                          <a:noFill/>
                                                          <a:miter lim="800000"/>
                                                          <a:headEnd/>
                                                          <a:tailEnd/>
                                                        </a:ln>
                                                      </pic:spPr>
                                                    </pic:pic>
                                                  </a:graphicData>
                                                </a:graphic>
                                              </wp:inline>
                                            </w:drawing>
                                          </w:r>
                                        </w:p>
                                      </w:tc>
                                    </w:tr>
                                  </w:tbl>
                                  <w:p w:rsidR="00CF5F8C" w:rsidRPr="00CF5F8C" w:rsidRDefault="00CF5F8C" w:rsidP="00CF5F8C">
                                    <w:pPr>
                                      <w:spacing w:after="0" w:line="240" w:lineRule="auto"/>
                                      <w:rPr>
                                        <w:rFonts w:ascii="Times New Roman" w:eastAsia="Times New Roman" w:hAnsi="Times New Roman" w:cs="Times New Roman"/>
                                        <w:vanish/>
                                        <w:sz w:val="24"/>
                                        <w:szCs w:val="24"/>
                                        <w:lang w:val="es-ES" w:eastAsia="es-ES"/>
                                      </w:rPr>
                                    </w:pPr>
                                  </w:p>
                                  <w:tbl>
                                    <w:tblPr>
                                      <w:tblW w:w="5000" w:type="pct"/>
                                      <w:tblCellSpacing w:w="15" w:type="dxa"/>
                                      <w:tblCellMar>
                                        <w:top w:w="15" w:type="dxa"/>
                                        <w:left w:w="15" w:type="dxa"/>
                                        <w:bottom w:w="15" w:type="dxa"/>
                                        <w:right w:w="15" w:type="dxa"/>
                                      </w:tblCellMar>
                                      <w:tblLook w:val="04A0"/>
                                    </w:tblPr>
                                    <w:tblGrid>
                                      <w:gridCol w:w="2952"/>
                                    </w:tblGrid>
                                    <w:tr w:rsidR="00CF5F8C" w:rsidRPr="00CF5F8C">
                                      <w:trPr>
                                        <w:tblCellSpacing w:w="15" w:type="dxa"/>
                                      </w:trPr>
                                      <w:tc>
                                        <w:tcPr>
                                          <w:tcW w:w="0" w:type="auto"/>
                                          <w:tcBorders>
                                            <w:left w:val="single" w:sz="6" w:space="0" w:color="CCCCCC"/>
                                            <w:bottom w:val="single" w:sz="6" w:space="0" w:color="CCCCCC"/>
                                            <w:right w:val="single" w:sz="6" w:space="0" w:color="CCCCCC"/>
                                          </w:tcBorders>
                                          <w:shd w:val="clear" w:color="auto" w:fill="0066FF"/>
                                          <w:vAlign w:val="center"/>
                                          <w:hideMark/>
                                        </w:tcPr>
                                        <w:p w:rsidR="00CF5F8C" w:rsidRPr="00CF5F8C" w:rsidRDefault="00CF5F8C" w:rsidP="00CF5F8C">
                                          <w:pPr>
                                            <w:spacing w:after="0" w:line="240" w:lineRule="auto"/>
                                            <w:rPr>
                                              <w:rFonts w:ascii="Tahoma" w:eastAsia="Times New Roman" w:hAnsi="Tahoma" w:cs="Tahoma"/>
                                              <w:color w:val="FFFFFF"/>
                                              <w:sz w:val="15"/>
                                              <w:szCs w:val="15"/>
                                              <w:lang w:val="es-ES" w:eastAsia="es-ES"/>
                                            </w:rPr>
                                          </w:pPr>
                                          <w:r w:rsidRPr="00CF5F8C">
                                            <w:rPr>
                                              <w:rFonts w:ascii="Tahoma" w:eastAsia="Times New Roman" w:hAnsi="Tahoma" w:cs="Tahoma"/>
                                              <w:b/>
                                              <w:bCs/>
                                              <w:color w:val="FFFFFF"/>
                                              <w:sz w:val="15"/>
                                              <w:szCs w:val="15"/>
                                              <w:lang w:val="es-ES" w:eastAsia="es-ES"/>
                                            </w:rPr>
                                            <w:t>REGION DE DEL LIBERTADOR GRAL. BERNARDO O´HIGGINS</w:t>
                                          </w:r>
                                        </w:p>
                                      </w:tc>
                                    </w:tr>
                                    <w:tr w:rsidR="00CF5F8C" w:rsidRPr="00CF5F8C">
                                      <w:trPr>
                                        <w:tblCellSpacing w:w="15" w:type="dxa"/>
                                      </w:trPr>
                                      <w:tc>
                                        <w:tcPr>
                                          <w:tcW w:w="0" w:type="auto"/>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b/>
                                              <w:bCs/>
                                              <w:color w:val="666666"/>
                                              <w:sz w:val="15"/>
                                              <w:szCs w:val="15"/>
                                              <w:lang w:val="es-ES" w:eastAsia="es-ES"/>
                                            </w:rPr>
                                            <w:t>INTENDENTE:</w:t>
                                          </w:r>
                                          <w:r w:rsidRPr="00CF5F8C">
                                            <w:rPr>
                                              <w:rFonts w:ascii="Tahoma" w:eastAsia="Times New Roman" w:hAnsi="Tahoma" w:cs="Tahoma"/>
                                              <w:color w:val="666666"/>
                                              <w:sz w:val="15"/>
                                              <w:szCs w:val="15"/>
                                              <w:lang w:val="es-ES" w:eastAsia="es-ES"/>
                                            </w:rPr>
                                            <w:br/>
                                            <w:t>  </w:t>
                                          </w:r>
                                          <w:r>
                                            <w:rPr>
                                              <w:rFonts w:ascii="Tahoma" w:eastAsia="Times New Roman" w:hAnsi="Tahoma" w:cs="Tahoma"/>
                                              <w:noProof/>
                                              <w:color w:val="666666"/>
                                              <w:sz w:val="15"/>
                                              <w:szCs w:val="15"/>
                                              <w:lang w:val="es-ES" w:eastAsia="es-ES"/>
                                            </w:rPr>
                                            <w:drawing>
                                              <wp:inline distT="0" distB="0" distL="0" distR="0">
                                                <wp:extent cx="47625" cy="47625"/>
                                                <wp:effectExtent l="19050" t="0" r="9525" b="0"/>
                                                <wp:docPr id="3" name="Imagen 3" descr="http://www.sinim.cl/imagen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inim.cl/imagenes/bullet.gif"/>
                                                        <pic:cNvPicPr>
                                                          <a:picLocks noChangeAspect="1" noChangeArrowheads="1"/>
                                                        </pic:cNvPicPr>
                                                      </pic:nvPicPr>
                                                      <pic:blipFill>
                                                        <a:blip r:embed="rId7" cstate="print"/>
                                                        <a:srcRect/>
                                                        <a:stretch>
                                                          <a:fillRect/>
                                                        </a:stretch>
                                                      </pic:blipFill>
                                                      <pic:spPr bwMode="auto">
                                                        <a:xfrm>
                                                          <a:off x="0" y="0"/>
                                                          <a:ext cx="47625" cy="47625"/>
                                                        </a:xfrm>
                                                        <a:prstGeom prst="rect">
                                                          <a:avLst/>
                                                        </a:prstGeom>
                                                        <a:noFill/>
                                                        <a:ln w="9525">
                                                          <a:noFill/>
                                                          <a:miter lim="800000"/>
                                                          <a:headEnd/>
                                                          <a:tailEnd/>
                                                        </a:ln>
                                                      </pic:spPr>
                                                    </pic:pic>
                                                  </a:graphicData>
                                                </a:graphic>
                                              </wp:inline>
                                            </w:drawing>
                                          </w:r>
                                          <w:r w:rsidRPr="00CF5F8C">
                                            <w:rPr>
                                              <w:rFonts w:ascii="Tahoma" w:eastAsia="Times New Roman" w:hAnsi="Tahoma" w:cs="Tahoma"/>
                                              <w:color w:val="666666"/>
                                              <w:sz w:val="15"/>
                                              <w:szCs w:val="15"/>
                                              <w:lang w:val="es-ES" w:eastAsia="es-ES"/>
                                            </w:rPr>
                                            <w:t> Rodrigo Pérez Mackenna</w:t>
                                          </w:r>
                                        </w:p>
                                      </w:tc>
                                    </w:tr>
                                  </w:tbl>
                                  <w:p w:rsidR="00CF5F8C" w:rsidRPr="00CF5F8C" w:rsidRDefault="00CF5F8C" w:rsidP="00CF5F8C">
                                    <w:pPr>
                                      <w:spacing w:after="0" w:line="240" w:lineRule="auto"/>
                                      <w:rPr>
                                        <w:rFonts w:ascii="Times New Roman" w:eastAsia="Times New Roman" w:hAnsi="Times New Roman" w:cs="Times New Roman"/>
                                        <w:sz w:val="24"/>
                                        <w:szCs w:val="24"/>
                                        <w:lang w:val="es-ES" w:eastAsia="es-ES"/>
                                      </w:rPr>
                                    </w:pPr>
                                  </w:p>
                                  <w:tbl>
                                    <w:tblPr>
                                      <w:tblW w:w="5000" w:type="pct"/>
                                      <w:tblCellSpacing w:w="15" w:type="dxa"/>
                                      <w:tblCellMar>
                                        <w:top w:w="15" w:type="dxa"/>
                                        <w:left w:w="15" w:type="dxa"/>
                                        <w:bottom w:w="15" w:type="dxa"/>
                                        <w:right w:w="15" w:type="dxa"/>
                                      </w:tblCellMar>
                                      <w:tblLook w:val="04A0"/>
                                    </w:tblPr>
                                    <w:tblGrid>
                                      <w:gridCol w:w="2952"/>
                                    </w:tblGrid>
                                    <w:tr w:rsidR="00CF5F8C" w:rsidRPr="00CF5F8C">
                                      <w:trPr>
                                        <w:tblCellSpacing w:w="15" w:type="dxa"/>
                                      </w:trPr>
                                      <w:tc>
                                        <w:tcPr>
                                          <w:tcW w:w="0" w:type="auto"/>
                                          <w:tcBorders>
                                            <w:left w:val="single" w:sz="6" w:space="0" w:color="CCCCCC"/>
                                            <w:bottom w:val="single" w:sz="6" w:space="0" w:color="CCCCCC"/>
                                            <w:right w:val="single" w:sz="6" w:space="0" w:color="CCCCCC"/>
                                          </w:tcBorders>
                                          <w:shd w:val="clear" w:color="auto" w:fill="0066FF"/>
                                          <w:vAlign w:val="center"/>
                                          <w:hideMark/>
                                        </w:tcPr>
                                        <w:p w:rsidR="00CF5F8C" w:rsidRPr="00CF5F8C" w:rsidRDefault="00CF5F8C" w:rsidP="00CF5F8C">
                                          <w:pPr>
                                            <w:spacing w:after="0" w:line="240" w:lineRule="auto"/>
                                            <w:rPr>
                                              <w:rFonts w:ascii="Tahoma" w:eastAsia="Times New Roman" w:hAnsi="Tahoma" w:cs="Tahoma"/>
                                              <w:color w:val="FFFFFF"/>
                                              <w:sz w:val="15"/>
                                              <w:szCs w:val="15"/>
                                              <w:lang w:val="es-ES" w:eastAsia="es-ES"/>
                                            </w:rPr>
                                          </w:pPr>
                                          <w:r w:rsidRPr="00CF5F8C">
                                            <w:rPr>
                                              <w:rFonts w:ascii="Tahoma" w:eastAsia="Times New Roman" w:hAnsi="Tahoma" w:cs="Tahoma"/>
                                              <w:b/>
                                              <w:bCs/>
                                              <w:color w:val="FFFFFF"/>
                                              <w:sz w:val="15"/>
                                              <w:szCs w:val="15"/>
                                              <w:lang w:val="es-ES" w:eastAsia="es-ES"/>
                                            </w:rPr>
                                            <w:t>PROVINCIA DE CARDENAL CARO</w:t>
                                          </w:r>
                                        </w:p>
                                      </w:tc>
                                    </w:tr>
                                    <w:tr w:rsidR="00CF5F8C" w:rsidRPr="00CF5F8C">
                                      <w:trPr>
                                        <w:tblCellSpacing w:w="15" w:type="dxa"/>
                                      </w:trPr>
                                      <w:tc>
                                        <w:tcPr>
                                          <w:tcW w:w="0" w:type="auto"/>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b/>
                                              <w:bCs/>
                                              <w:color w:val="666666"/>
                                              <w:sz w:val="15"/>
                                              <w:szCs w:val="15"/>
                                              <w:lang w:val="es-ES" w:eastAsia="es-ES"/>
                                            </w:rPr>
                                            <w:t>GOBERNADOR:</w:t>
                                          </w:r>
                                          <w:r w:rsidRPr="00CF5F8C">
                                            <w:rPr>
                                              <w:rFonts w:ascii="Tahoma" w:eastAsia="Times New Roman" w:hAnsi="Tahoma" w:cs="Tahoma"/>
                                              <w:color w:val="666666"/>
                                              <w:sz w:val="15"/>
                                              <w:szCs w:val="15"/>
                                              <w:lang w:val="es-ES" w:eastAsia="es-ES"/>
                                            </w:rPr>
                                            <w:br/>
                                            <w:t>  </w:t>
                                          </w:r>
                                          <w:r>
                                            <w:rPr>
                                              <w:rFonts w:ascii="Tahoma" w:eastAsia="Times New Roman" w:hAnsi="Tahoma" w:cs="Tahoma"/>
                                              <w:noProof/>
                                              <w:color w:val="666666"/>
                                              <w:sz w:val="15"/>
                                              <w:szCs w:val="15"/>
                                              <w:lang w:val="es-ES" w:eastAsia="es-ES"/>
                                            </w:rPr>
                                            <w:drawing>
                                              <wp:inline distT="0" distB="0" distL="0" distR="0">
                                                <wp:extent cx="47625" cy="47625"/>
                                                <wp:effectExtent l="19050" t="0" r="9525" b="0"/>
                                                <wp:docPr id="4" name="Imagen 4" descr="http://www.sinim.cl/imagen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inim.cl/imagenes/bullet.gif"/>
                                                        <pic:cNvPicPr>
                                                          <a:picLocks noChangeAspect="1" noChangeArrowheads="1"/>
                                                        </pic:cNvPicPr>
                                                      </pic:nvPicPr>
                                                      <pic:blipFill>
                                                        <a:blip r:embed="rId7" cstate="print"/>
                                                        <a:srcRect/>
                                                        <a:stretch>
                                                          <a:fillRect/>
                                                        </a:stretch>
                                                      </pic:blipFill>
                                                      <pic:spPr bwMode="auto">
                                                        <a:xfrm>
                                                          <a:off x="0" y="0"/>
                                                          <a:ext cx="47625" cy="47625"/>
                                                        </a:xfrm>
                                                        <a:prstGeom prst="rect">
                                                          <a:avLst/>
                                                        </a:prstGeom>
                                                        <a:noFill/>
                                                        <a:ln w="9525">
                                                          <a:noFill/>
                                                          <a:miter lim="800000"/>
                                                          <a:headEnd/>
                                                          <a:tailEnd/>
                                                        </a:ln>
                                                      </pic:spPr>
                                                    </pic:pic>
                                                  </a:graphicData>
                                                </a:graphic>
                                              </wp:inline>
                                            </w:drawing>
                                          </w:r>
                                          <w:r w:rsidRPr="00CF5F8C">
                                            <w:rPr>
                                              <w:rFonts w:ascii="Tahoma" w:eastAsia="Times New Roman" w:hAnsi="Tahoma" w:cs="Tahoma"/>
                                              <w:color w:val="666666"/>
                                              <w:sz w:val="15"/>
                                              <w:szCs w:val="15"/>
                                              <w:lang w:val="es-ES" w:eastAsia="es-ES"/>
                                            </w:rPr>
                                            <w:t> Julio Diego Ibarra Maldonado</w:t>
                                          </w:r>
                                        </w:p>
                                      </w:tc>
                                    </w:tr>
                                  </w:tbl>
                                  <w:p w:rsidR="00CF5F8C" w:rsidRPr="00CF5F8C" w:rsidRDefault="00CF5F8C" w:rsidP="00CF5F8C">
                                    <w:pPr>
                                      <w:spacing w:after="0" w:line="240" w:lineRule="auto"/>
                                      <w:rPr>
                                        <w:rFonts w:ascii="Times New Roman" w:eastAsia="Times New Roman" w:hAnsi="Times New Roman" w:cs="Times New Roman"/>
                                        <w:sz w:val="24"/>
                                        <w:szCs w:val="24"/>
                                        <w:lang w:val="es-ES" w:eastAsia="es-ES"/>
                                      </w:rPr>
                                    </w:pPr>
                                  </w:p>
                                  <w:tbl>
                                    <w:tblPr>
                                      <w:tblW w:w="5000" w:type="pct"/>
                                      <w:tblCellSpacing w:w="15" w:type="dxa"/>
                                      <w:tblCellMar>
                                        <w:top w:w="15" w:type="dxa"/>
                                        <w:left w:w="15" w:type="dxa"/>
                                        <w:bottom w:w="15" w:type="dxa"/>
                                        <w:right w:w="15" w:type="dxa"/>
                                      </w:tblCellMar>
                                      <w:tblLook w:val="04A0"/>
                                    </w:tblPr>
                                    <w:tblGrid>
                                      <w:gridCol w:w="2952"/>
                                    </w:tblGrid>
                                    <w:tr w:rsidR="00CF5F8C" w:rsidRPr="00CF5F8C">
                                      <w:trPr>
                                        <w:tblCellSpacing w:w="15" w:type="dxa"/>
                                      </w:trPr>
                                      <w:tc>
                                        <w:tcPr>
                                          <w:tcW w:w="0" w:type="auto"/>
                                          <w:tcBorders>
                                            <w:left w:val="single" w:sz="6" w:space="0" w:color="CCCCCC"/>
                                            <w:bottom w:val="single" w:sz="6" w:space="0" w:color="CCCCCC"/>
                                            <w:right w:val="single" w:sz="6" w:space="0" w:color="CCCCCC"/>
                                          </w:tcBorders>
                                          <w:shd w:val="clear" w:color="auto" w:fill="0066FF"/>
                                          <w:vAlign w:val="center"/>
                                          <w:hideMark/>
                                        </w:tcPr>
                                        <w:p w:rsidR="00CF5F8C" w:rsidRPr="00CF5F8C" w:rsidRDefault="00CF5F8C" w:rsidP="00CF5F8C">
                                          <w:pPr>
                                            <w:spacing w:after="0" w:line="240" w:lineRule="auto"/>
                                            <w:rPr>
                                              <w:rFonts w:ascii="Tahoma" w:eastAsia="Times New Roman" w:hAnsi="Tahoma" w:cs="Tahoma"/>
                                              <w:color w:val="FFFFFF"/>
                                              <w:sz w:val="15"/>
                                              <w:szCs w:val="15"/>
                                              <w:lang w:val="es-ES" w:eastAsia="es-ES"/>
                                            </w:rPr>
                                          </w:pPr>
                                          <w:r w:rsidRPr="00CF5F8C">
                                            <w:rPr>
                                              <w:rFonts w:ascii="Tahoma" w:eastAsia="Times New Roman" w:hAnsi="Tahoma" w:cs="Tahoma"/>
                                              <w:b/>
                                              <w:bCs/>
                                              <w:color w:val="FFFFFF"/>
                                              <w:sz w:val="15"/>
                                              <w:szCs w:val="15"/>
                                              <w:lang w:val="es-ES" w:eastAsia="es-ES"/>
                                            </w:rPr>
                                            <w:t>CIRCUNSCRIPCION IX</w:t>
                                          </w:r>
                                        </w:p>
                                      </w:tc>
                                    </w:tr>
                                    <w:tr w:rsidR="00CF5F8C" w:rsidRPr="00CF5F8C">
                                      <w:trPr>
                                        <w:tblCellSpacing w:w="15" w:type="dxa"/>
                                      </w:trPr>
                                      <w:tc>
                                        <w:tcPr>
                                          <w:tcW w:w="0" w:type="auto"/>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b/>
                                              <w:bCs/>
                                              <w:color w:val="666666"/>
                                              <w:sz w:val="15"/>
                                              <w:szCs w:val="15"/>
                                              <w:lang w:val="es-ES" w:eastAsia="es-ES"/>
                                            </w:rPr>
                                            <w:t>SENADORES:</w:t>
                                          </w:r>
                                          <w:r w:rsidRPr="00CF5F8C">
                                            <w:rPr>
                                              <w:rFonts w:ascii="Tahoma" w:eastAsia="Times New Roman" w:hAnsi="Tahoma" w:cs="Tahoma"/>
                                              <w:color w:val="666666"/>
                                              <w:sz w:val="15"/>
                                              <w:szCs w:val="15"/>
                                              <w:lang w:val="es-ES" w:eastAsia="es-ES"/>
                                            </w:rPr>
                                            <w:br/>
                                            <w:t>  </w:t>
                                          </w:r>
                                          <w:r>
                                            <w:rPr>
                                              <w:rFonts w:ascii="Tahoma" w:eastAsia="Times New Roman" w:hAnsi="Tahoma" w:cs="Tahoma"/>
                                              <w:noProof/>
                                              <w:color w:val="666666"/>
                                              <w:sz w:val="15"/>
                                              <w:szCs w:val="15"/>
                                              <w:lang w:val="es-ES" w:eastAsia="es-ES"/>
                                            </w:rPr>
                                            <w:drawing>
                                              <wp:inline distT="0" distB="0" distL="0" distR="0">
                                                <wp:extent cx="47625" cy="47625"/>
                                                <wp:effectExtent l="19050" t="0" r="9525" b="0"/>
                                                <wp:docPr id="5" name="Imagen 5" descr="http://www.sinim.cl/imagen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sinim.cl/imagenes/bullet.gif"/>
                                                        <pic:cNvPicPr>
                                                          <a:picLocks noChangeAspect="1" noChangeArrowheads="1"/>
                                                        </pic:cNvPicPr>
                                                      </pic:nvPicPr>
                                                      <pic:blipFill>
                                                        <a:blip r:embed="rId7" cstate="print"/>
                                                        <a:srcRect/>
                                                        <a:stretch>
                                                          <a:fillRect/>
                                                        </a:stretch>
                                                      </pic:blipFill>
                                                      <pic:spPr bwMode="auto">
                                                        <a:xfrm>
                                                          <a:off x="0" y="0"/>
                                                          <a:ext cx="47625" cy="47625"/>
                                                        </a:xfrm>
                                                        <a:prstGeom prst="rect">
                                                          <a:avLst/>
                                                        </a:prstGeom>
                                                        <a:noFill/>
                                                        <a:ln w="9525">
                                                          <a:noFill/>
                                                          <a:miter lim="800000"/>
                                                          <a:headEnd/>
                                                          <a:tailEnd/>
                                                        </a:ln>
                                                      </pic:spPr>
                                                    </pic:pic>
                                                  </a:graphicData>
                                                </a:graphic>
                                              </wp:inline>
                                            </w:drawing>
                                          </w:r>
                                          <w:r w:rsidRPr="00CF5F8C">
                                            <w:rPr>
                                              <w:rFonts w:ascii="Tahoma" w:eastAsia="Times New Roman" w:hAnsi="Tahoma" w:cs="Tahoma"/>
                                              <w:color w:val="666666"/>
                                              <w:sz w:val="15"/>
                                              <w:szCs w:val="15"/>
                                              <w:lang w:val="es-ES" w:eastAsia="es-ES"/>
                                            </w:rPr>
                                            <w:t> Juan Pablo Letelier Morel - PS</w:t>
                                          </w:r>
                                          <w:r w:rsidRPr="00CF5F8C">
                                            <w:rPr>
                                              <w:rFonts w:ascii="Tahoma" w:eastAsia="Times New Roman" w:hAnsi="Tahoma" w:cs="Tahoma"/>
                                              <w:color w:val="666666"/>
                                              <w:sz w:val="15"/>
                                              <w:szCs w:val="15"/>
                                              <w:lang w:val="es-ES" w:eastAsia="es-ES"/>
                                            </w:rPr>
                                            <w:br/>
                                            <w:t>  </w:t>
                                          </w:r>
                                          <w:r>
                                            <w:rPr>
                                              <w:rFonts w:ascii="Tahoma" w:eastAsia="Times New Roman" w:hAnsi="Tahoma" w:cs="Tahoma"/>
                                              <w:noProof/>
                                              <w:color w:val="666666"/>
                                              <w:sz w:val="15"/>
                                              <w:szCs w:val="15"/>
                                              <w:lang w:val="es-ES" w:eastAsia="es-ES"/>
                                            </w:rPr>
                                            <w:drawing>
                                              <wp:inline distT="0" distB="0" distL="0" distR="0">
                                                <wp:extent cx="47625" cy="47625"/>
                                                <wp:effectExtent l="19050" t="0" r="9525" b="0"/>
                                                <wp:docPr id="6" name="Imagen 6" descr="http://www.sinim.cl/imagen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sinim.cl/imagenes/bullet.gif"/>
                                                        <pic:cNvPicPr>
                                                          <a:picLocks noChangeAspect="1" noChangeArrowheads="1"/>
                                                        </pic:cNvPicPr>
                                                      </pic:nvPicPr>
                                                      <pic:blipFill>
                                                        <a:blip r:embed="rId7" cstate="print"/>
                                                        <a:srcRect/>
                                                        <a:stretch>
                                                          <a:fillRect/>
                                                        </a:stretch>
                                                      </pic:blipFill>
                                                      <pic:spPr bwMode="auto">
                                                        <a:xfrm>
                                                          <a:off x="0" y="0"/>
                                                          <a:ext cx="47625" cy="47625"/>
                                                        </a:xfrm>
                                                        <a:prstGeom prst="rect">
                                                          <a:avLst/>
                                                        </a:prstGeom>
                                                        <a:noFill/>
                                                        <a:ln w="9525">
                                                          <a:noFill/>
                                                          <a:miter lim="800000"/>
                                                          <a:headEnd/>
                                                          <a:tailEnd/>
                                                        </a:ln>
                                                      </pic:spPr>
                                                    </pic:pic>
                                                  </a:graphicData>
                                                </a:graphic>
                                              </wp:inline>
                                            </w:drawing>
                                          </w:r>
                                          <w:r w:rsidRPr="00CF5F8C">
                                            <w:rPr>
                                              <w:rFonts w:ascii="Tahoma" w:eastAsia="Times New Roman" w:hAnsi="Tahoma" w:cs="Tahoma"/>
                                              <w:color w:val="666666"/>
                                              <w:sz w:val="15"/>
                                              <w:szCs w:val="15"/>
                                              <w:lang w:val="es-ES" w:eastAsia="es-ES"/>
                                            </w:rPr>
                                            <w:t> Andrés Chadwick Piñera - UDI</w:t>
                                          </w:r>
                                        </w:p>
                                      </w:tc>
                                    </w:tr>
                                  </w:tbl>
                                  <w:p w:rsidR="00CF5F8C" w:rsidRPr="00CF5F8C" w:rsidRDefault="00CF5F8C" w:rsidP="00CF5F8C">
                                    <w:pPr>
                                      <w:spacing w:after="0" w:line="240" w:lineRule="auto"/>
                                      <w:rPr>
                                        <w:rFonts w:ascii="Times New Roman" w:eastAsia="Times New Roman" w:hAnsi="Times New Roman" w:cs="Times New Roman"/>
                                        <w:sz w:val="24"/>
                                        <w:szCs w:val="24"/>
                                        <w:lang w:val="es-ES" w:eastAsia="es-ES"/>
                                      </w:rPr>
                                    </w:pPr>
                                  </w:p>
                                  <w:tbl>
                                    <w:tblPr>
                                      <w:tblW w:w="5000" w:type="pct"/>
                                      <w:tblCellSpacing w:w="15" w:type="dxa"/>
                                      <w:tblCellMar>
                                        <w:top w:w="15" w:type="dxa"/>
                                        <w:left w:w="15" w:type="dxa"/>
                                        <w:bottom w:w="15" w:type="dxa"/>
                                        <w:right w:w="15" w:type="dxa"/>
                                      </w:tblCellMar>
                                      <w:tblLook w:val="04A0"/>
                                    </w:tblPr>
                                    <w:tblGrid>
                                      <w:gridCol w:w="2952"/>
                                    </w:tblGrid>
                                    <w:tr w:rsidR="00CF5F8C" w:rsidRPr="00CF5F8C">
                                      <w:trPr>
                                        <w:tblCellSpacing w:w="15" w:type="dxa"/>
                                      </w:trPr>
                                      <w:tc>
                                        <w:tcPr>
                                          <w:tcW w:w="0" w:type="auto"/>
                                          <w:tcBorders>
                                            <w:left w:val="single" w:sz="6" w:space="0" w:color="CCCCCC"/>
                                            <w:bottom w:val="single" w:sz="6" w:space="0" w:color="CCCCCC"/>
                                            <w:right w:val="single" w:sz="6" w:space="0" w:color="CCCCCC"/>
                                          </w:tcBorders>
                                          <w:shd w:val="clear" w:color="auto" w:fill="0066FF"/>
                                          <w:vAlign w:val="center"/>
                                          <w:hideMark/>
                                        </w:tcPr>
                                        <w:p w:rsidR="00CF5F8C" w:rsidRPr="00CF5F8C" w:rsidRDefault="00CF5F8C" w:rsidP="00CF5F8C">
                                          <w:pPr>
                                            <w:spacing w:after="0" w:line="240" w:lineRule="auto"/>
                                            <w:rPr>
                                              <w:rFonts w:ascii="Tahoma" w:eastAsia="Times New Roman" w:hAnsi="Tahoma" w:cs="Tahoma"/>
                                              <w:color w:val="FFFFFF"/>
                                              <w:sz w:val="15"/>
                                              <w:szCs w:val="15"/>
                                              <w:lang w:val="es-ES" w:eastAsia="es-ES"/>
                                            </w:rPr>
                                          </w:pPr>
                                          <w:r w:rsidRPr="00CF5F8C">
                                            <w:rPr>
                                              <w:rFonts w:ascii="Tahoma" w:eastAsia="Times New Roman" w:hAnsi="Tahoma" w:cs="Tahoma"/>
                                              <w:b/>
                                              <w:bCs/>
                                              <w:color w:val="FFFFFF"/>
                                              <w:sz w:val="15"/>
                                              <w:szCs w:val="15"/>
                                              <w:lang w:val="es-ES" w:eastAsia="es-ES"/>
                                            </w:rPr>
                                            <w:t>DISTRITO 35</w:t>
                                          </w:r>
                                        </w:p>
                                      </w:tc>
                                    </w:tr>
                                    <w:tr w:rsidR="00CF5F8C" w:rsidRPr="00CF5F8C">
                                      <w:trPr>
                                        <w:tblCellSpacing w:w="15" w:type="dxa"/>
                                      </w:trPr>
                                      <w:tc>
                                        <w:tcPr>
                                          <w:tcW w:w="0" w:type="auto"/>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b/>
                                              <w:bCs/>
                                              <w:color w:val="666666"/>
                                              <w:sz w:val="15"/>
                                              <w:szCs w:val="15"/>
                                              <w:lang w:val="es-ES" w:eastAsia="es-ES"/>
                                            </w:rPr>
                                            <w:t>DIPUTADOS:</w:t>
                                          </w:r>
                                          <w:r w:rsidRPr="00CF5F8C">
                                            <w:rPr>
                                              <w:rFonts w:ascii="Tahoma" w:eastAsia="Times New Roman" w:hAnsi="Tahoma" w:cs="Tahoma"/>
                                              <w:color w:val="666666"/>
                                              <w:sz w:val="15"/>
                                              <w:szCs w:val="15"/>
                                              <w:lang w:val="es-ES" w:eastAsia="es-ES"/>
                                            </w:rPr>
                                            <w:br/>
                                            <w:t>  </w:t>
                                          </w:r>
                                          <w:r>
                                            <w:rPr>
                                              <w:rFonts w:ascii="Tahoma" w:eastAsia="Times New Roman" w:hAnsi="Tahoma" w:cs="Tahoma"/>
                                              <w:noProof/>
                                              <w:color w:val="666666"/>
                                              <w:sz w:val="15"/>
                                              <w:szCs w:val="15"/>
                                              <w:lang w:val="es-ES" w:eastAsia="es-ES"/>
                                            </w:rPr>
                                            <w:drawing>
                                              <wp:inline distT="0" distB="0" distL="0" distR="0">
                                                <wp:extent cx="47625" cy="47625"/>
                                                <wp:effectExtent l="19050" t="0" r="9525" b="0"/>
                                                <wp:docPr id="7" name="Imagen 7" descr="http://www.sinim.cl/imagen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sinim.cl/imagenes/bullet.gif"/>
                                                        <pic:cNvPicPr>
                                                          <a:picLocks noChangeAspect="1" noChangeArrowheads="1"/>
                                                        </pic:cNvPicPr>
                                                      </pic:nvPicPr>
                                                      <pic:blipFill>
                                                        <a:blip r:embed="rId7" cstate="print"/>
                                                        <a:srcRect/>
                                                        <a:stretch>
                                                          <a:fillRect/>
                                                        </a:stretch>
                                                      </pic:blipFill>
                                                      <pic:spPr bwMode="auto">
                                                        <a:xfrm>
                                                          <a:off x="0" y="0"/>
                                                          <a:ext cx="47625" cy="47625"/>
                                                        </a:xfrm>
                                                        <a:prstGeom prst="rect">
                                                          <a:avLst/>
                                                        </a:prstGeom>
                                                        <a:noFill/>
                                                        <a:ln w="9525">
                                                          <a:noFill/>
                                                          <a:miter lim="800000"/>
                                                          <a:headEnd/>
                                                          <a:tailEnd/>
                                                        </a:ln>
                                                      </pic:spPr>
                                                    </pic:pic>
                                                  </a:graphicData>
                                                </a:graphic>
                                              </wp:inline>
                                            </w:drawing>
                                          </w:r>
                                          <w:r w:rsidRPr="00CF5F8C">
                                            <w:rPr>
                                              <w:rFonts w:ascii="Tahoma" w:eastAsia="Times New Roman" w:hAnsi="Tahoma" w:cs="Tahoma"/>
                                              <w:color w:val="666666"/>
                                              <w:sz w:val="15"/>
                                              <w:szCs w:val="15"/>
                                              <w:lang w:val="es-ES" w:eastAsia="es-ES"/>
                                            </w:rPr>
                                            <w:t> Ramón Barros Montero - UDI</w:t>
                                          </w:r>
                                          <w:r w:rsidRPr="00CF5F8C">
                                            <w:rPr>
                                              <w:rFonts w:ascii="Tahoma" w:eastAsia="Times New Roman" w:hAnsi="Tahoma" w:cs="Tahoma"/>
                                              <w:color w:val="666666"/>
                                              <w:sz w:val="15"/>
                                              <w:szCs w:val="15"/>
                                              <w:lang w:val="es-ES" w:eastAsia="es-ES"/>
                                            </w:rPr>
                                            <w:br/>
                                            <w:t>  </w:t>
                                          </w:r>
                                          <w:r>
                                            <w:rPr>
                                              <w:rFonts w:ascii="Tahoma" w:eastAsia="Times New Roman" w:hAnsi="Tahoma" w:cs="Tahoma"/>
                                              <w:noProof/>
                                              <w:color w:val="666666"/>
                                              <w:sz w:val="15"/>
                                              <w:szCs w:val="15"/>
                                              <w:lang w:val="es-ES" w:eastAsia="es-ES"/>
                                            </w:rPr>
                                            <w:drawing>
                                              <wp:inline distT="0" distB="0" distL="0" distR="0">
                                                <wp:extent cx="47625" cy="47625"/>
                                                <wp:effectExtent l="19050" t="0" r="9525" b="0"/>
                                                <wp:docPr id="8" name="Imagen 8" descr="http://www.sinim.cl/imagen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sinim.cl/imagenes/bullet.gif"/>
                                                        <pic:cNvPicPr>
                                                          <a:picLocks noChangeAspect="1" noChangeArrowheads="1"/>
                                                        </pic:cNvPicPr>
                                                      </pic:nvPicPr>
                                                      <pic:blipFill>
                                                        <a:blip r:embed="rId7" cstate="print"/>
                                                        <a:srcRect/>
                                                        <a:stretch>
                                                          <a:fillRect/>
                                                        </a:stretch>
                                                      </pic:blipFill>
                                                      <pic:spPr bwMode="auto">
                                                        <a:xfrm>
                                                          <a:off x="0" y="0"/>
                                                          <a:ext cx="47625" cy="47625"/>
                                                        </a:xfrm>
                                                        <a:prstGeom prst="rect">
                                                          <a:avLst/>
                                                        </a:prstGeom>
                                                        <a:noFill/>
                                                        <a:ln w="9525">
                                                          <a:noFill/>
                                                          <a:miter lim="800000"/>
                                                          <a:headEnd/>
                                                          <a:tailEnd/>
                                                        </a:ln>
                                                      </pic:spPr>
                                                    </pic:pic>
                                                  </a:graphicData>
                                                </a:graphic>
                                              </wp:inline>
                                            </w:drawing>
                                          </w:r>
                                          <w:r w:rsidRPr="00CF5F8C">
                                            <w:rPr>
                                              <w:rFonts w:ascii="Tahoma" w:eastAsia="Times New Roman" w:hAnsi="Tahoma" w:cs="Tahoma"/>
                                              <w:color w:val="666666"/>
                                              <w:sz w:val="15"/>
                                              <w:szCs w:val="15"/>
                                              <w:lang w:val="es-ES" w:eastAsia="es-ES"/>
                                            </w:rPr>
                                            <w:t> Juan Carlos Latorre Carmona - PDC</w:t>
                                          </w:r>
                                        </w:p>
                                      </w:tc>
                                    </w:tr>
                                  </w:tbl>
                                  <w:p w:rsidR="00CF5F8C" w:rsidRPr="00CF5F8C" w:rsidRDefault="00CF5F8C" w:rsidP="00CF5F8C">
                                    <w:pPr>
                                      <w:spacing w:after="0" w:line="240" w:lineRule="auto"/>
                                      <w:rPr>
                                        <w:rFonts w:ascii="Times New Roman" w:eastAsia="Times New Roman" w:hAnsi="Times New Roman" w:cs="Times New Roman"/>
                                        <w:sz w:val="24"/>
                                        <w:szCs w:val="24"/>
                                        <w:lang w:val="es-ES" w:eastAsia="es-ES"/>
                                      </w:rPr>
                                    </w:pPr>
                                  </w:p>
                                </w:tc>
                                <w:tc>
                                  <w:tcPr>
                                    <w:tcW w:w="33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6166"/>
                                    </w:tblGrid>
                                    <w:tr w:rsidR="00CF5F8C" w:rsidRPr="00CF5F8C">
                                      <w:trPr>
                                        <w:tblCellSpacing w:w="15" w:type="dxa"/>
                                      </w:trPr>
                                      <w:tc>
                                        <w:tcPr>
                                          <w:tcW w:w="0" w:type="auto"/>
                                          <w:shd w:val="clear" w:color="auto" w:fill="0066FF"/>
                                          <w:vAlign w:val="center"/>
                                          <w:hideMark/>
                                        </w:tcPr>
                                        <w:p w:rsidR="00CF5F8C" w:rsidRPr="00CF5F8C" w:rsidRDefault="00CF5F8C" w:rsidP="00CF5F8C">
                                          <w:pPr>
                                            <w:spacing w:after="0" w:line="240" w:lineRule="auto"/>
                                            <w:rPr>
                                              <w:rFonts w:ascii="Tahoma" w:eastAsia="Times New Roman" w:hAnsi="Tahoma" w:cs="Tahoma"/>
                                              <w:color w:val="FFFFFF"/>
                                              <w:sz w:val="15"/>
                                              <w:szCs w:val="15"/>
                                              <w:lang w:val="es-ES" w:eastAsia="es-ES"/>
                                            </w:rPr>
                                          </w:pPr>
                                          <w:r w:rsidRPr="00CF5F8C">
                                            <w:rPr>
                                              <w:rFonts w:ascii="Tahoma" w:eastAsia="Times New Roman" w:hAnsi="Tahoma" w:cs="Tahoma"/>
                                              <w:b/>
                                              <w:bCs/>
                                              <w:color w:val="FFFFFF"/>
                                              <w:sz w:val="15"/>
                                              <w:szCs w:val="15"/>
                                              <w:lang w:val="es-ES" w:eastAsia="es-ES"/>
                                            </w:rPr>
                                            <w:t>ANTECEDENTES GENERALES</w:t>
                                          </w:r>
                                        </w:p>
                                      </w:tc>
                                    </w:tr>
                                    <w:tr w:rsidR="00CF5F8C" w:rsidRPr="00CF5F8C">
                                      <w:trPr>
                                        <w:tblCellSpacing w:w="15" w:type="dxa"/>
                                      </w:trPr>
                                      <w:tc>
                                        <w:tcPr>
                                          <w:tcW w:w="0" w:type="auto"/>
                                          <w:vAlign w:val="center"/>
                                          <w:hideMark/>
                                        </w:tcPr>
                                        <w:tbl>
                                          <w:tblPr>
                                            <w:tblW w:w="5000" w:type="pct"/>
                                            <w:tblCellSpacing w:w="15" w:type="dxa"/>
                                            <w:tblCellMar>
                                              <w:top w:w="15" w:type="dxa"/>
                                              <w:left w:w="15" w:type="dxa"/>
                                              <w:bottom w:w="15" w:type="dxa"/>
                                              <w:right w:w="15" w:type="dxa"/>
                                            </w:tblCellMar>
                                            <w:tblLook w:val="04A0"/>
                                          </w:tblPr>
                                          <w:tblGrid>
                                            <w:gridCol w:w="2493"/>
                                            <w:gridCol w:w="3567"/>
                                          </w:tblGrid>
                                          <w:tr w:rsidR="00CF5F8C" w:rsidRPr="00CF5F8C">
                                            <w:trPr>
                                              <w:tblCellSpacing w:w="15" w:type="dxa"/>
                                            </w:trPr>
                                            <w:tc>
                                              <w:tcPr>
                                                <w:tcW w:w="2050" w:type="pct"/>
                                                <w:tcBorders>
                                                  <w:left w:val="single" w:sz="6" w:space="0" w:color="CCCCCC"/>
                                                  <w:bottom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0066FF"/>
                                                    <w:sz w:val="15"/>
                                                    <w:szCs w:val="15"/>
                                                    <w:lang w:val="es-ES" w:eastAsia="es-ES"/>
                                                  </w:rPr>
                                                </w:pPr>
                                                <w:r w:rsidRPr="00CF5F8C">
                                                  <w:rPr>
                                                    <w:rFonts w:ascii="Tahoma" w:eastAsia="Times New Roman" w:hAnsi="Tahoma" w:cs="Tahoma"/>
                                                    <w:b/>
                                                    <w:bCs/>
                                                    <w:color w:val="0066FF"/>
                                                    <w:sz w:val="15"/>
                                                    <w:szCs w:val="15"/>
                                                    <w:lang w:val="es-ES" w:eastAsia="es-ES"/>
                                                  </w:rPr>
                                                  <w:t>ALCALDE</w:t>
                                                </w:r>
                                              </w:p>
                                            </w:tc>
                                            <w:tc>
                                              <w:tcPr>
                                                <w:tcW w:w="29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Sammy Ormazábal López</w:t>
                                                </w:r>
                                              </w:p>
                                            </w:tc>
                                          </w:tr>
                                          <w:tr w:rsidR="00CF5F8C" w:rsidRPr="00CF5F8C">
                                            <w:trPr>
                                              <w:tblCellSpacing w:w="15" w:type="dxa"/>
                                            </w:trPr>
                                            <w:tc>
                                              <w:tcPr>
                                                <w:tcW w:w="0" w:type="auto"/>
                                                <w:tcBorders>
                                                  <w:left w:val="single" w:sz="6" w:space="0" w:color="CCCCCC"/>
                                                  <w:bottom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0066FF"/>
                                                    <w:sz w:val="15"/>
                                                    <w:szCs w:val="15"/>
                                                    <w:lang w:val="es-ES" w:eastAsia="es-ES"/>
                                                  </w:rPr>
                                                </w:pPr>
                                                <w:r w:rsidRPr="00CF5F8C">
                                                  <w:rPr>
                                                    <w:rFonts w:ascii="Tahoma" w:eastAsia="Times New Roman" w:hAnsi="Tahoma" w:cs="Tahoma"/>
                                                    <w:b/>
                                                    <w:bCs/>
                                                    <w:color w:val="0066FF"/>
                                                    <w:sz w:val="15"/>
                                                    <w:szCs w:val="15"/>
                                                    <w:lang w:val="es-ES" w:eastAsia="es-ES"/>
                                                  </w:rPr>
                                                  <w:t>PARTIDO POLITICO</w:t>
                                                </w:r>
                                              </w:p>
                                            </w:tc>
                                            <w:tc>
                                              <w:tcPr>
                                                <w:tcW w:w="0" w:type="auto"/>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PPD</w:t>
                                                </w:r>
                                              </w:p>
                                            </w:tc>
                                          </w:tr>
                                          <w:tr w:rsidR="00CF5F8C" w:rsidRPr="00CF5F8C">
                                            <w:trPr>
                                              <w:tblCellSpacing w:w="15" w:type="dxa"/>
                                            </w:trPr>
                                            <w:tc>
                                              <w:tcPr>
                                                <w:tcW w:w="0" w:type="auto"/>
                                                <w:tcBorders>
                                                  <w:left w:val="single" w:sz="6" w:space="0" w:color="CCCCCC"/>
                                                  <w:bottom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0066FF"/>
                                                    <w:sz w:val="15"/>
                                                    <w:szCs w:val="15"/>
                                                    <w:lang w:val="es-ES" w:eastAsia="es-ES"/>
                                                  </w:rPr>
                                                </w:pPr>
                                                <w:r w:rsidRPr="00CF5F8C">
                                                  <w:rPr>
                                                    <w:rFonts w:ascii="Tahoma" w:eastAsia="Times New Roman" w:hAnsi="Tahoma" w:cs="Tahoma"/>
                                                    <w:b/>
                                                    <w:bCs/>
                                                    <w:color w:val="0066FF"/>
                                                    <w:sz w:val="15"/>
                                                    <w:szCs w:val="15"/>
                                                    <w:lang w:val="es-ES" w:eastAsia="es-ES"/>
                                                  </w:rPr>
                                                  <w:t>PACTO</w:t>
                                                </w:r>
                                              </w:p>
                                            </w:tc>
                                            <w:tc>
                                              <w:tcPr>
                                                <w:tcW w:w="0" w:type="auto"/>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Concertación Progresista</w:t>
                                                </w:r>
                                              </w:p>
                                            </w:tc>
                                          </w:tr>
                                          <w:tr w:rsidR="00CF5F8C" w:rsidRPr="00CF5F8C">
                                            <w:trPr>
                                              <w:tblCellSpacing w:w="15" w:type="dxa"/>
                                            </w:trPr>
                                            <w:tc>
                                              <w:tcPr>
                                                <w:tcW w:w="0" w:type="auto"/>
                                                <w:tcBorders>
                                                  <w:left w:val="single" w:sz="6" w:space="0" w:color="CCCCCC"/>
                                                  <w:bottom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0066FF"/>
                                                    <w:sz w:val="15"/>
                                                    <w:szCs w:val="15"/>
                                                    <w:lang w:val="es-ES" w:eastAsia="es-ES"/>
                                                  </w:rPr>
                                                </w:pPr>
                                                <w:r w:rsidRPr="00CF5F8C">
                                                  <w:rPr>
                                                    <w:rFonts w:ascii="Tahoma" w:eastAsia="Times New Roman" w:hAnsi="Tahoma" w:cs="Tahoma"/>
                                                    <w:b/>
                                                    <w:bCs/>
                                                    <w:color w:val="0066FF"/>
                                                    <w:sz w:val="15"/>
                                                    <w:szCs w:val="15"/>
                                                    <w:lang w:val="es-ES" w:eastAsia="es-ES"/>
                                                  </w:rPr>
                                                  <w:t>DIRECCION</w:t>
                                                </w:r>
                                              </w:p>
                                            </w:tc>
                                            <w:tc>
                                              <w:tcPr>
                                                <w:tcW w:w="0" w:type="auto"/>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Doctor Moore Nº 15</w:t>
                                                </w:r>
                                              </w:p>
                                            </w:tc>
                                          </w:tr>
                                          <w:tr w:rsidR="00CF5F8C" w:rsidRPr="00CF5F8C">
                                            <w:trPr>
                                              <w:tblCellSpacing w:w="15" w:type="dxa"/>
                                            </w:trPr>
                                            <w:tc>
                                              <w:tcPr>
                                                <w:tcW w:w="0" w:type="auto"/>
                                                <w:tcBorders>
                                                  <w:left w:val="single" w:sz="6" w:space="0" w:color="CCCCCC"/>
                                                  <w:bottom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0066FF"/>
                                                    <w:sz w:val="15"/>
                                                    <w:szCs w:val="15"/>
                                                    <w:lang w:val="es-ES" w:eastAsia="es-ES"/>
                                                  </w:rPr>
                                                </w:pPr>
                                                <w:r w:rsidRPr="00CF5F8C">
                                                  <w:rPr>
                                                    <w:rFonts w:ascii="Tahoma" w:eastAsia="Times New Roman" w:hAnsi="Tahoma" w:cs="Tahoma"/>
                                                    <w:b/>
                                                    <w:bCs/>
                                                    <w:color w:val="0066FF"/>
                                                    <w:sz w:val="15"/>
                                                    <w:szCs w:val="15"/>
                                                    <w:lang w:val="es-ES" w:eastAsia="es-ES"/>
                                                  </w:rPr>
                                                  <w:t>TELEFONO</w:t>
                                                </w:r>
                                              </w:p>
                                            </w:tc>
                                            <w:tc>
                                              <w:tcPr>
                                                <w:tcW w:w="0" w:type="auto"/>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(72) 824289 - 824839 - 824838</w:t>
                                                </w:r>
                                              </w:p>
                                            </w:tc>
                                          </w:tr>
                                          <w:tr w:rsidR="00CF5F8C" w:rsidRPr="00CF5F8C">
                                            <w:trPr>
                                              <w:tblCellSpacing w:w="15" w:type="dxa"/>
                                            </w:trPr>
                                            <w:tc>
                                              <w:tcPr>
                                                <w:tcW w:w="0" w:type="auto"/>
                                                <w:tcBorders>
                                                  <w:left w:val="single" w:sz="6" w:space="0" w:color="CCCCCC"/>
                                                  <w:bottom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0066FF"/>
                                                    <w:sz w:val="15"/>
                                                    <w:szCs w:val="15"/>
                                                    <w:lang w:val="es-ES" w:eastAsia="es-ES"/>
                                                  </w:rPr>
                                                </w:pPr>
                                                <w:r w:rsidRPr="00CF5F8C">
                                                  <w:rPr>
                                                    <w:rFonts w:ascii="Tahoma" w:eastAsia="Times New Roman" w:hAnsi="Tahoma" w:cs="Tahoma"/>
                                                    <w:b/>
                                                    <w:bCs/>
                                                    <w:color w:val="0066FF"/>
                                                    <w:sz w:val="15"/>
                                                    <w:szCs w:val="15"/>
                                                    <w:lang w:val="es-ES" w:eastAsia="es-ES"/>
                                                  </w:rPr>
                                                  <w:t>FAX</w:t>
                                                </w:r>
                                              </w:p>
                                            </w:tc>
                                            <w:tc>
                                              <w:tcPr>
                                                <w:tcW w:w="0" w:type="auto"/>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(72) 824289 - 824839</w:t>
                                                </w:r>
                                              </w:p>
                                            </w:tc>
                                          </w:tr>
                                          <w:tr w:rsidR="00CF5F8C" w:rsidRPr="00CF5F8C">
                                            <w:trPr>
                                              <w:tblCellSpacing w:w="15" w:type="dxa"/>
                                            </w:trPr>
                                            <w:tc>
                                              <w:tcPr>
                                                <w:tcW w:w="0" w:type="auto"/>
                                                <w:tcBorders>
                                                  <w:left w:val="single" w:sz="6" w:space="0" w:color="CCCCCC"/>
                                                  <w:bottom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0066FF"/>
                                                    <w:sz w:val="15"/>
                                                    <w:szCs w:val="15"/>
                                                    <w:lang w:val="es-ES" w:eastAsia="es-ES"/>
                                                  </w:rPr>
                                                </w:pPr>
                                                <w:r w:rsidRPr="00CF5F8C">
                                                  <w:rPr>
                                                    <w:rFonts w:ascii="Tahoma" w:eastAsia="Times New Roman" w:hAnsi="Tahoma" w:cs="Tahoma"/>
                                                    <w:b/>
                                                    <w:bCs/>
                                                    <w:color w:val="0066FF"/>
                                                    <w:sz w:val="15"/>
                                                    <w:szCs w:val="15"/>
                                                    <w:lang w:val="es-ES" w:eastAsia="es-ES"/>
                                                  </w:rPr>
                                                  <w:t>WEB</w:t>
                                                </w:r>
                                              </w:p>
                                            </w:tc>
                                            <w:tc>
                                              <w:tcPr>
                                                <w:tcW w:w="0" w:type="auto"/>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hyperlink r:id="rId8" w:tgtFrame="_blank" w:history="1">
                                                  <w:r w:rsidRPr="00CF5F8C">
                                                    <w:rPr>
                                                      <w:rFonts w:ascii="Tahoma" w:eastAsia="Times New Roman" w:hAnsi="Tahoma" w:cs="Tahoma"/>
                                                      <w:color w:val="0000FF"/>
                                                      <w:sz w:val="15"/>
                                                      <w:u w:val="single"/>
                                                      <w:lang w:val="es-ES" w:eastAsia="es-ES"/>
                                                    </w:rPr>
                                                    <w:t>www.comunaparedones.cl</w:t>
                                                  </w:r>
                                                </w:hyperlink>
                                              </w:p>
                                            </w:tc>
                                          </w:tr>
                                          <w:tr w:rsidR="00CF5F8C" w:rsidRPr="00CF5F8C">
                                            <w:trPr>
                                              <w:tblCellSpacing w:w="15" w:type="dxa"/>
                                            </w:trPr>
                                            <w:tc>
                                              <w:tcPr>
                                                <w:tcW w:w="0" w:type="auto"/>
                                                <w:tcBorders>
                                                  <w:left w:val="single" w:sz="6" w:space="0" w:color="CCCCCC"/>
                                                  <w:bottom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0066FF"/>
                                                    <w:sz w:val="15"/>
                                                    <w:szCs w:val="15"/>
                                                    <w:lang w:val="es-ES" w:eastAsia="es-ES"/>
                                                  </w:rPr>
                                                </w:pPr>
                                                <w:r w:rsidRPr="00CF5F8C">
                                                  <w:rPr>
                                                    <w:rFonts w:ascii="Tahoma" w:eastAsia="Times New Roman" w:hAnsi="Tahoma" w:cs="Tahoma"/>
                                                    <w:b/>
                                                    <w:bCs/>
                                                    <w:color w:val="0066FF"/>
                                                    <w:sz w:val="15"/>
                                                    <w:szCs w:val="15"/>
                                                    <w:lang w:val="es-ES" w:eastAsia="es-ES"/>
                                                  </w:rPr>
                                                  <w:t>EMAIL</w:t>
                                                </w:r>
                                              </w:p>
                                            </w:tc>
                                            <w:tc>
                                              <w:tcPr>
                                                <w:tcW w:w="0" w:type="auto"/>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hyperlink r:id="rId9" w:history="1">
                                                  <w:r w:rsidRPr="00CF5F8C">
                                                    <w:rPr>
                                                      <w:rFonts w:ascii="Tahoma" w:eastAsia="Times New Roman" w:hAnsi="Tahoma" w:cs="Tahoma"/>
                                                      <w:color w:val="0000FF"/>
                                                      <w:sz w:val="15"/>
                                                      <w:u w:val="single"/>
                                                      <w:lang w:val="es-ES" w:eastAsia="es-ES"/>
                                                    </w:rPr>
                                                    <w:t>imparedones@yahoo.es</w:t>
                                                  </w:r>
                                                </w:hyperlink>
                                              </w:p>
                                            </w:tc>
                                          </w:tr>
                                        </w:tbl>
                                        <w:p w:rsidR="00CF5F8C" w:rsidRPr="00CF5F8C" w:rsidRDefault="00CF5F8C" w:rsidP="00CF5F8C">
                                          <w:pPr>
                                            <w:spacing w:after="0" w:line="240" w:lineRule="auto"/>
                                            <w:rPr>
                                              <w:rFonts w:ascii="Times New Roman" w:eastAsia="Times New Roman" w:hAnsi="Times New Roman" w:cs="Times New Roman"/>
                                              <w:sz w:val="24"/>
                                              <w:szCs w:val="24"/>
                                              <w:lang w:val="es-ES" w:eastAsia="es-ES"/>
                                            </w:rPr>
                                          </w:pPr>
                                        </w:p>
                                      </w:tc>
                                    </w:tr>
                                  </w:tbl>
                                  <w:p w:rsidR="00CF5F8C" w:rsidRPr="00CF5F8C" w:rsidRDefault="00CF5F8C" w:rsidP="00CF5F8C">
                                    <w:pPr>
                                      <w:spacing w:after="0" w:line="240" w:lineRule="auto"/>
                                      <w:rPr>
                                        <w:rFonts w:ascii="Times New Roman" w:eastAsia="Times New Roman" w:hAnsi="Times New Roman" w:cs="Times New Roman"/>
                                        <w:sz w:val="24"/>
                                        <w:szCs w:val="24"/>
                                        <w:lang w:val="es-ES" w:eastAsia="es-ES"/>
                                      </w:rPr>
                                    </w:pPr>
                                  </w:p>
                                  <w:tbl>
                                    <w:tblPr>
                                      <w:tblW w:w="5000" w:type="pct"/>
                                      <w:tblCellSpacing w:w="15" w:type="dxa"/>
                                      <w:tblCellMar>
                                        <w:top w:w="15" w:type="dxa"/>
                                        <w:left w:w="15" w:type="dxa"/>
                                        <w:bottom w:w="15" w:type="dxa"/>
                                        <w:right w:w="15" w:type="dxa"/>
                                      </w:tblCellMar>
                                      <w:tblLook w:val="04A0"/>
                                    </w:tblPr>
                                    <w:tblGrid>
                                      <w:gridCol w:w="6166"/>
                                    </w:tblGrid>
                                    <w:tr w:rsidR="00CF5F8C" w:rsidRPr="00CF5F8C">
                                      <w:trPr>
                                        <w:tblCellSpacing w:w="15" w:type="dxa"/>
                                      </w:trPr>
                                      <w:tc>
                                        <w:tcPr>
                                          <w:tcW w:w="0" w:type="auto"/>
                                          <w:shd w:val="clear" w:color="auto" w:fill="0066FF"/>
                                          <w:vAlign w:val="center"/>
                                          <w:hideMark/>
                                        </w:tcPr>
                                        <w:p w:rsidR="00CF5F8C" w:rsidRPr="00CF5F8C" w:rsidRDefault="00CF5F8C" w:rsidP="00CF5F8C">
                                          <w:pPr>
                                            <w:spacing w:after="0" w:line="240" w:lineRule="auto"/>
                                            <w:rPr>
                                              <w:rFonts w:ascii="Tahoma" w:eastAsia="Times New Roman" w:hAnsi="Tahoma" w:cs="Tahoma"/>
                                              <w:color w:val="FFFFFF"/>
                                              <w:sz w:val="15"/>
                                              <w:szCs w:val="15"/>
                                              <w:lang w:val="es-ES" w:eastAsia="es-ES"/>
                                            </w:rPr>
                                          </w:pPr>
                                          <w:r w:rsidRPr="00CF5F8C">
                                            <w:rPr>
                                              <w:rFonts w:ascii="Tahoma" w:eastAsia="Times New Roman" w:hAnsi="Tahoma" w:cs="Tahoma"/>
                                              <w:b/>
                                              <w:bCs/>
                                              <w:color w:val="FFFFFF"/>
                                              <w:sz w:val="15"/>
                                              <w:szCs w:val="15"/>
                                              <w:lang w:val="es-ES" w:eastAsia="es-ES"/>
                                            </w:rPr>
                                            <w:t>CONCEJO MUNICIPAL</w:t>
                                          </w:r>
                                        </w:p>
                                      </w:tc>
                                    </w:tr>
                                    <w:tr w:rsidR="00CF5F8C" w:rsidRPr="00CF5F8C">
                                      <w:trPr>
                                        <w:tblCellSpacing w:w="15" w:type="dxa"/>
                                      </w:trPr>
                                      <w:tc>
                                        <w:tcPr>
                                          <w:tcW w:w="0" w:type="auto"/>
                                          <w:vAlign w:val="center"/>
                                          <w:hideMark/>
                                        </w:tcPr>
                                        <w:tbl>
                                          <w:tblPr>
                                            <w:tblW w:w="5000" w:type="pct"/>
                                            <w:tblCellSpacing w:w="15" w:type="dxa"/>
                                            <w:tblCellMar>
                                              <w:top w:w="15" w:type="dxa"/>
                                              <w:left w:w="15" w:type="dxa"/>
                                              <w:bottom w:w="15" w:type="dxa"/>
                                              <w:right w:w="15" w:type="dxa"/>
                                            </w:tblCellMar>
                                            <w:tblLook w:val="04A0"/>
                                          </w:tblPr>
                                          <w:tblGrid>
                                            <w:gridCol w:w="2124"/>
                                            <w:gridCol w:w="1337"/>
                                            <w:gridCol w:w="2599"/>
                                          </w:tblGrid>
                                          <w:tr w:rsidR="00CF5F8C" w:rsidRPr="00CF5F8C">
                                            <w:trPr>
                                              <w:tblCellSpacing w:w="15" w:type="dxa"/>
                                            </w:trPr>
                                            <w:tc>
                                              <w:tcPr>
                                                <w:tcW w:w="0" w:type="auto"/>
                                                <w:tcBorders>
                                                  <w:left w:val="single" w:sz="6" w:space="0" w:color="CCCCCC"/>
                                                  <w:bottom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0066FF"/>
                                                    <w:sz w:val="15"/>
                                                    <w:szCs w:val="15"/>
                                                    <w:lang w:val="es-ES" w:eastAsia="es-ES"/>
                                                  </w:rPr>
                                                </w:pPr>
                                                <w:r w:rsidRPr="00CF5F8C">
                                                  <w:rPr>
                                                    <w:rFonts w:ascii="Tahoma" w:eastAsia="Times New Roman" w:hAnsi="Tahoma" w:cs="Tahoma"/>
                                                    <w:b/>
                                                    <w:bCs/>
                                                    <w:color w:val="0066FF"/>
                                                    <w:sz w:val="15"/>
                                                    <w:szCs w:val="15"/>
                                                    <w:lang w:val="es-ES" w:eastAsia="es-ES"/>
                                                  </w:rPr>
                                                  <w:t>NOMBRE</w:t>
                                                </w:r>
                                              </w:p>
                                            </w:tc>
                                            <w:tc>
                                              <w:tcPr>
                                                <w:tcW w:w="0" w:type="auto"/>
                                                <w:tcBorders>
                                                  <w:left w:val="single" w:sz="6" w:space="0" w:color="CCCCCC"/>
                                                  <w:bottom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0066FF"/>
                                                    <w:sz w:val="15"/>
                                                    <w:szCs w:val="15"/>
                                                    <w:lang w:val="es-ES" w:eastAsia="es-ES"/>
                                                  </w:rPr>
                                                </w:pPr>
                                                <w:r w:rsidRPr="00CF5F8C">
                                                  <w:rPr>
                                                    <w:rFonts w:ascii="Tahoma" w:eastAsia="Times New Roman" w:hAnsi="Tahoma" w:cs="Tahoma"/>
                                                    <w:b/>
                                                    <w:bCs/>
                                                    <w:color w:val="0066FF"/>
                                                    <w:sz w:val="15"/>
                                                    <w:szCs w:val="15"/>
                                                    <w:lang w:val="es-ES" w:eastAsia="es-ES"/>
                                                  </w:rPr>
                                                  <w:t>PARTIDO POLITICO</w:t>
                                                </w:r>
                                              </w:p>
                                            </w:tc>
                                            <w:tc>
                                              <w:tcPr>
                                                <w:tcW w:w="0" w:type="auto"/>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0066FF"/>
                                                    <w:sz w:val="15"/>
                                                    <w:szCs w:val="15"/>
                                                    <w:lang w:val="es-ES" w:eastAsia="es-ES"/>
                                                  </w:rPr>
                                                </w:pPr>
                                                <w:r w:rsidRPr="00CF5F8C">
                                                  <w:rPr>
                                                    <w:rFonts w:ascii="Tahoma" w:eastAsia="Times New Roman" w:hAnsi="Tahoma" w:cs="Tahoma"/>
                                                    <w:b/>
                                                    <w:bCs/>
                                                    <w:color w:val="0066FF"/>
                                                    <w:sz w:val="15"/>
                                                    <w:szCs w:val="15"/>
                                                    <w:lang w:val="es-ES" w:eastAsia="es-ES"/>
                                                  </w:rPr>
                                                  <w:t>PACTO</w:t>
                                                </w:r>
                                              </w:p>
                                            </w:tc>
                                          </w:tr>
                                          <w:tr w:rsidR="00CF5F8C" w:rsidRPr="00CF5F8C">
                                            <w:trPr>
                                              <w:tblCellSpacing w:w="15" w:type="dxa"/>
                                            </w:trPr>
                                            <w:tc>
                                              <w:tcPr>
                                                <w:tcW w:w="1750" w:type="pct"/>
                                                <w:tcBorders>
                                                  <w:left w:val="single" w:sz="6" w:space="0" w:color="CCCCCC"/>
                                                  <w:bottom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Sotero Urzua Canales</w:t>
                                                </w:r>
                                              </w:p>
                                            </w:tc>
                                            <w:tc>
                                              <w:tcPr>
                                                <w:tcW w:w="1100" w:type="pct"/>
                                                <w:tcBorders>
                                                  <w:left w:val="single" w:sz="6" w:space="0" w:color="CCCCCC"/>
                                                  <w:bottom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ILF</w:t>
                                                </w:r>
                                              </w:p>
                                            </w:tc>
                                            <w:tc>
                                              <w:tcPr>
                                                <w:tcW w:w="21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Concertación Progresista</w:t>
                                                </w:r>
                                              </w:p>
                                            </w:tc>
                                          </w:tr>
                                          <w:tr w:rsidR="00CF5F8C" w:rsidRPr="00CF5F8C">
                                            <w:trPr>
                                              <w:tblCellSpacing w:w="15" w:type="dxa"/>
                                            </w:trPr>
                                            <w:tc>
                                              <w:tcPr>
                                                <w:tcW w:w="1750" w:type="pct"/>
                                                <w:tcBorders>
                                                  <w:left w:val="single" w:sz="6" w:space="0" w:color="CCCCCC"/>
                                                  <w:bottom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Felix Alberto Marin Pontigo</w:t>
                                                </w:r>
                                              </w:p>
                                            </w:tc>
                                            <w:tc>
                                              <w:tcPr>
                                                <w:tcW w:w="1100" w:type="pct"/>
                                                <w:tcBorders>
                                                  <w:left w:val="single" w:sz="6" w:space="0" w:color="CCCCCC"/>
                                                  <w:bottom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RN</w:t>
                                                </w:r>
                                              </w:p>
                                            </w:tc>
                                            <w:tc>
                                              <w:tcPr>
                                                <w:tcW w:w="21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Alianza por Chile</w:t>
                                                </w:r>
                                              </w:p>
                                            </w:tc>
                                          </w:tr>
                                          <w:tr w:rsidR="00CF5F8C" w:rsidRPr="00CF5F8C">
                                            <w:trPr>
                                              <w:tblCellSpacing w:w="15" w:type="dxa"/>
                                            </w:trPr>
                                            <w:tc>
                                              <w:tcPr>
                                                <w:tcW w:w="1750" w:type="pct"/>
                                                <w:tcBorders>
                                                  <w:left w:val="single" w:sz="6" w:space="0" w:color="CCCCCC"/>
                                                  <w:bottom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Feliciano Araya Ordenes</w:t>
                                                </w:r>
                                              </w:p>
                                            </w:tc>
                                            <w:tc>
                                              <w:tcPr>
                                                <w:tcW w:w="1100" w:type="pct"/>
                                                <w:tcBorders>
                                                  <w:left w:val="single" w:sz="6" w:space="0" w:color="CCCCCC"/>
                                                  <w:bottom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PDC</w:t>
                                                </w:r>
                                              </w:p>
                                            </w:tc>
                                            <w:tc>
                                              <w:tcPr>
                                                <w:tcW w:w="21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Concertación Democrática</w:t>
                                                </w:r>
                                              </w:p>
                                            </w:tc>
                                          </w:tr>
                                          <w:tr w:rsidR="00CF5F8C" w:rsidRPr="00CF5F8C">
                                            <w:trPr>
                                              <w:tblCellSpacing w:w="15" w:type="dxa"/>
                                            </w:trPr>
                                            <w:tc>
                                              <w:tcPr>
                                                <w:tcW w:w="1750" w:type="pct"/>
                                                <w:tcBorders>
                                                  <w:left w:val="single" w:sz="6" w:space="0" w:color="CCCCCC"/>
                                                  <w:bottom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Juan Carlos Chavez Vidal</w:t>
                                                </w:r>
                                              </w:p>
                                            </w:tc>
                                            <w:tc>
                                              <w:tcPr>
                                                <w:tcW w:w="1100" w:type="pct"/>
                                                <w:tcBorders>
                                                  <w:left w:val="single" w:sz="6" w:space="0" w:color="CCCCCC"/>
                                                  <w:bottom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PRSD</w:t>
                                                </w:r>
                                              </w:p>
                                            </w:tc>
                                            <w:tc>
                                              <w:tcPr>
                                                <w:tcW w:w="21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Concertación Progresista</w:t>
                                                </w:r>
                                              </w:p>
                                            </w:tc>
                                          </w:tr>
                                          <w:tr w:rsidR="00CF5F8C" w:rsidRPr="00CF5F8C">
                                            <w:trPr>
                                              <w:tblCellSpacing w:w="15" w:type="dxa"/>
                                            </w:trPr>
                                            <w:tc>
                                              <w:tcPr>
                                                <w:tcW w:w="1750" w:type="pct"/>
                                                <w:tcBorders>
                                                  <w:left w:val="single" w:sz="6" w:space="0" w:color="CCCCCC"/>
                                                  <w:bottom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Johny Cornejo Ordenes</w:t>
                                                </w:r>
                                              </w:p>
                                            </w:tc>
                                            <w:tc>
                                              <w:tcPr>
                                                <w:tcW w:w="1100" w:type="pct"/>
                                                <w:tcBorders>
                                                  <w:left w:val="single" w:sz="6" w:space="0" w:color="CCCCCC"/>
                                                  <w:bottom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UDI</w:t>
                                                </w:r>
                                              </w:p>
                                            </w:tc>
                                            <w:tc>
                                              <w:tcPr>
                                                <w:tcW w:w="21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Alianza por Chile</w:t>
                                                </w:r>
                                              </w:p>
                                            </w:tc>
                                          </w:tr>
                                          <w:tr w:rsidR="00CF5F8C" w:rsidRPr="00CF5F8C">
                                            <w:trPr>
                                              <w:tblCellSpacing w:w="15" w:type="dxa"/>
                                            </w:trPr>
                                            <w:tc>
                                              <w:tcPr>
                                                <w:tcW w:w="1750" w:type="pct"/>
                                                <w:tcBorders>
                                                  <w:left w:val="single" w:sz="6" w:space="0" w:color="CCCCCC"/>
                                                  <w:bottom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Emiliano Guerrero Torres</w:t>
                                                </w:r>
                                              </w:p>
                                            </w:tc>
                                            <w:tc>
                                              <w:tcPr>
                                                <w:tcW w:w="1100" w:type="pct"/>
                                                <w:tcBorders>
                                                  <w:left w:val="single" w:sz="6" w:space="0" w:color="CCCCCC"/>
                                                  <w:bottom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PS</w:t>
                                                </w:r>
                                              </w:p>
                                            </w:tc>
                                            <w:tc>
                                              <w:tcPr>
                                                <w:tcW w:w="21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Concertación Democrática</w:t>
                                                </w:r>
                                              </w:p>
                                            </w:tc>
                                          </w:tr>
                                        </w:tbl>
                                        <w:p w:rsidR="00CF5F8C" w:rsidRPr="00CF5F8C" w:rsidRDefault="00CF5F8C" w:rsidP="00CF5F8C">
                                          <w:pPr>
                                            <w:spacing w:after="0" w:line="240" w:lineRule="auto"/>
                                            <w:rPr>
                                              <w:rFonts w:ascii="Times New Roman" w:eastAsia="Times New Roman" w:hAnsi="Times New Roman" w:cs="Times New Roman"/>
                                              <w:sz w:val="24"/>
                                              <w:szCs w:val="24"/>
                                              <w:lang w:val="es-ES" w:eastAsia="es-ES"/>
                                            </w:rPr>
                                          </w:pPr>
                                        </w:p>
                                      </w:tc>
                                    </w:tr>
                                  </w:tbl>
                                  <w:p w:rsidR="00CF5F8C" w:rsidRPr="00CF5F8C" w:rsidRDefault="00CF5F8C" w:rsidP="00CF5F8C">
                                    <w:pPr>
                                      <w:spacing w:after="0" w:line="240" w:lineRule="auto"/>
                                      <w:rPr>
                                        <w:rFonts w:ascii="Times New Roman" w:eastAsia="Times New Roman" w:hAnsi="Times New Roman" w:cs="Times New Roman"/>
                                        <w:sz w:val="24"/>
                                        <w:szCs w:val="24"/>
                                        <w:lang w:val="es-ES" w:eastAsia="es-ES"/>
                                      </w:rPr>
                                    </w:pPr>
                                  </w:p>
                                  <w:tbl>
                                    <w:tblPr>
                                      <w:tblW w:w="6150"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6150"/>
                                    </w:tblGrid>
                                    <w:tr w:rsidR="00CF5F8C" w:rsidRPr="00CF5F8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F5F8C" w:rsidRPr="00CF5F8C" w:rsidRDefault="00CF5F8C" w:rsidP="00CF5F8C">
                                          <w:pPr>
                                            <w:spacing w:after="0" w:line="240" w:lineRule="auto"/>
                                            <w:rPr>
                                              <w:rFonts w:ascii="Tahoma" w:eastAsia="Times New Roman" w:hAnsi="Tahoma" w:cs="Tahoma"/>
                                              <w:sz w:val="15"/>
                                              <w:szCs w:val="15"/>
                                              <w:lang w:val="es-ES" w:eastAsia="es-ES"/>
                                            </w:rPr>
                                          </w:pPr>
                                          <w:r w:rsidRPr="00CF5F8C">
                                            <w:rPr>
                                              <w:rFonts w:ascii="Tahoma" w:eastAsia="Times New Roman" w:hAnsi="Tahoma" w:cs="Tahoma"/>
                                              <w:sz w:val="15"/>
                                              <w:szCs w:val="15"/>
                                              <w:lang w:val="es-ES" w:eastAsia="es-ES"/>
                                            </w:rPr>
                                            <w:t>La información referida a los concejales, corresponde a la elección municipal 2008 publicada por SERVEL.</w:t>
                                          </w:r>
                                          <w:r w:rsidRPr="00CF5F8C">
                                            <w:rPr>
                                              <w:rFonts w:ascii="Tahoma" w:eastAsia="Times New Roman" w:hAnsi="Tahoma" w:cs="Tahoma"/>
                                              <w:sz w:val="15"/>
                                              <w:szCs w:val="15"/>
                                              <w:lang w:val="es-ES" w:eastAsia="es-ES"/>
                                            </w:rPr>
                                            <w:br/>
                                            <w:t>Las actualizaciones son realizadas de acuerdo a los decretos enviados por los municipios a la Unidad de Información Municipal, por lo que podrían presentarse datos no actualizados.</w:t>
                                          </w:r>
                                        </w:p>
                                      </w:tc>
                                    </w:tr>
                                  </w:tbl>
                                  <w:p w:rsidR="00CF5F8C" w:rsidRPr="00CF5F8C" w:rsidRDefault="00CF5F8C" w:rsidP="00CF5F8C">
                                    <w:pPr>
                                      <w:spacing w:after="0" w:line="240" w:lineRule="auto"/>
                                      <w:rPr>
                                        <w:rFonts w:ascii="Times New Roman" w:eastAsia="Times New Roman" w:hAnsi="Times New Roman" w:cs="Times New Roman"/>
                                        <w:sz w:val="24"/>
                                        <w:szCs w:val="24"/>
                                        <w:lang w:val="es-ES" w:eastAsia="es-ES"/>
                                      </w:rPr>
                                    </w:pPr>
                                  </w:p>
                                </w:tc>
                              </w:tr>
                            </w:tbl>
                            <w:p w:rsidR="00CF5F8C" w:rsidRPr="00CF5F8C" w:rsidRDefault="00CF5F8C" w:rsidP="00CF5F8C">
                              <w:pPr>
                                <w:spacing w:after="240" w:line="240" w:lineRule="auto"/>
                                <w:jc w:val="center"/>
                                <w:rPr>
                                  <w:rFonts w:ascii="Times New Roman" w:eastAsia="Times New Roman" w:hAnsi="Times New Roman" w:cs="Times New Roman"/>
                                  <w:sz w:val="24"/>
                                  <w:szCs w:val="24"/>
                                  <w:lang w:val="es-ES" w:eastAsia="es-ES"/>
                                </w:rPr>
                              </w:pPr>
                            </w:p>
                            <w:tbl>
                              <w:tblPr>
                                <w:tblW w:w="4750" w:type="pct"/>
                                <w:jc w:val="center"/>
                                <w:tblCellSpacing w:w="0" w:type="dxa"/>
                                <w:tblCellMar>
                                  <w:left w:w="0" w:type="dxa"/>
                                  <w:right w:w="0" w:type="dxa"/>
                                </w:tblCellMar>
                                <w:tblLook w:val="04A0"/>
                              </w:tblPr>
                              <w:tblGrid>
                                <w:gridCol w:w="8892"/>
                              </w:tblGrid>
                              <w:tr w:rsidR="00CF5F8C" w:rsidRPr="00CF5F8C">
                                <w:trPr>
                                  <w:tblCellSpacing w:w="0" w:type="dxa"/>
                                  <w:jc w:val="center"/>
                                </w:trPr>
                                <w:tc>
                                  <w:tcPr>
                                    <w:tcW w:w="0" w:type="auto"/>
                                    <w:vAlign w:val="center"/>
                                    <w:hideMark/>
                                  </w:tcPr>
                                  <w:p w:rsidR="00CF5F8C" w:rsidRPr="00CF5F8C" w:rsidRDefault="00CF5F8C" w:rsidP="00CF5F8C">
                                    <w:pPr>
                                      <w:spacing w:after="0" w:line="240" w:lineRule="auto"/>
                                      <w:rPr>
                                        <w:rFonts w:ascii="Tahoma" w:eastAsia="Times New Roman" w:hAnsi="Tahoma" w:cs="Tahoma"/>
                                        <w:color w:val="000000"/>
                                        <w:sz w:val="15"/>
                                        <w:szCs w:val="15"/>
                                        <w:lang w:val="es-ES" w:eastAsia="es-ES"/>
                                      </w:rPr>
                                    </w:pPr>
                                    <w:r w:rsidRPr="00CF5F8C">
                                      <w:rPr>
                                        <w:rFonts w:ascii="Tahoma" w:eastAsia="Times New Roman" w:hAnsi="Tahoma" w:cs="Tahoma"/>
                                        <w:color w:val="000000"/>
                                        <w:sz w:val="15"/>
                                        <w:szCs w:val="15"/>
                                        <w:lang w:val="es-ES" w:eastAsia="es-ES"/>
                                      </w:rPr>
                                      <w:t> </w:t>
                                    </w:r>
                                    <w:r w:rsidRPr="00CF5F8C">
                                      <w:rPr>
                                        <w:rFonts w:ascii="Tahoma" w:eastAsia="Times New Roman" w:hAnsi="Tahoma" w:cs="Tahoma"/>
                                        <w:b/>
                                        <w:bCs/>
                                        <w:color w:val="000000"/>
                                        <w:sz w:val="15"/>
                                        <w:szCs w:val="15"/>
                                        <w:lang w:val="es-ES" w:eastAsia="es-ES"/>
                                      </w:rPr>
                                      <w:t>INFORMACION COMPLEMENTARIA (Periodo 2009-Anual)</w:t>
                                    </w:r>
                                  </w:p>
                                </w:tc>
                              </w:tr>
                            </w:tbl>
                            <w:p w:rsidR="00CF5F8C" w:rsidRPr="00CF5F8C" w:rsidRDefault="00CF5F8C" w:rsidP="00CF5F8C">
                              <w:pPr>
                                <w:spacing w:after="0" w:line="240" w:lineRule="auto"/>
                                <w:jc w:val="center"/>
                                <w:rPr>
                                  <w:rFonts w:ascii="Times New Roman" w:eastAsia="Times New Roman" w:hAnsi="Times New Roman" w:cs="Times New Roman"/>
                                  <w:vanish/>
                                  <w:sz w:val="24"/>
                                  <w:szCs w:val="24"/>
                                  <w:lang w:val="es-ES" w:eastAsia="es-ES"/>
                                </w:rPr>
                              </w:pP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344"/>
                              </w:tblGrid>
                              <w:tr w:rsidR="00CF5F8C" w:rsidRPr="00CF5F8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br/>
                                      <w:t>  </w:t>
                                    </w:r>
                                    <w:r>
                                      <w:rPr>
                                        <w:rFonts w:ascii="Tahoma" w:eastAsia="Times New Roman" w:hAnsi="Tahoma" w:cs="Tahoma"/>
                                        <w:noProof/>
                                        <w:color w:val="0000FF"/>
                                        <w:sz w:val="15"/>
                                        <w:szCs w:val="15"/>
                                        <w:lang w:val="es-ES" w:eastAsia="es-ES"/>
                                      </w:rPr>
                                      <w:drawing>
                                        <wp:inline distT="0" distB="0" distL="0" distR="0">
                                          <wp:extent cx="438150" cy="85725"/>
                                          <wp:effectExtent l="19050" t="0" r="0" b="0"/>
                                          <wp:docPr id="9" name="Imagen 9" descr="http://www.sinim.cl/imagenes/flecha1.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sinim.cl/imagenes/flecha1.jpg">
                                                    <a:hlinkClick r:id="rId10"/>
                                                  </pic:cNvPr>
                                                  <pic:cNvPicPr>
                                                    <a:picLocks noChangeAspect="1" noChangeArrowheads="1"/>
                                                  </pic:cNvPicPr>
                                                </pic:nvPicPr>
                                                <pic:blipFill>
                                                  <a:blip r:embed="rId11" cstate="print"/>
                                                  <a:srcRect/>
                                                  <a:stretch>
                                                    <a:fillRect/>
                                                  </a:stretch>
                                                </pic:blipFill>
                                                <pic:spPr bwMode="auto">
                                                  <a:xfrm>
                                                    <a:off x="0" y="0"/>
                                                    <a:ext cx="438150" cy="85725"/>
                                                  </a:xfrm>
                                                  <a:prstGeom prst="rect">
                                                    <a:avLst/>
                                                  </a:prstGeom>
                                                  <a:noFill/>
                                                  <a:ln w="9525">
                                                    <a:noFill/>
                                                    <a:miter lim="800000"/>
                                                    <a:headEnd/>
                                                    <a:tailEnd/>
                                                  </a:ln>
                                                </pic:spPr>
                                              </pic:pic>
                                            </a:graphicData>
                                          </a:graphic>
                                        </wp:inline>
                                      </w:drawing>
                                    </w:r>
                                    <w:r w:rsidRPr="00CF5F8C">
                                      <w:rPr>
                                        <w:rFonts w:ascii="Tahoma" w:eastAsia="Times New Roman" w:hAnsi="Tahoma" w:cs="Tahoma"/>
                                        <w:color w:val="666666"/>
                                        <w:sz w:val="15"/>
                                        <w:szCs w:val="15"/>
                                        <w:lang w:val="es-ES" w:eastAsia="es-ES"/>
                                      </w:rPr>
                                      <w:t>  </w:t>
                                    </w:r>
                                    <w:r w:rsidRPr="00CF5F8C">
                                      <w:rPr>
                                        <w:rFonts w:ascii="Tahoma" w:eastAsia="Times New Roman" w:hAnsi="Tahoma" w:cs="Tahoma"/>
                                        <w:b/>
                                        <w:bCs/>
                                        <w:color w:val="666666"/>
                                        <w:sz w:val="15"/>
                                        <w:szCs w:val="15"/>
                                        <w:lang w:val="es-ES" w:eastAsia="es-ES"/>
                                      </w:rPr>
                                      <w:t>DATOS GEOGRAFICOS Y CENSALES (Proy. Estimada 2009)</w:t>
                                    </w:r>
                                  </w:p>
                                  <w:tbl>
                                    <w:tblPr>
                                      <w:tblW w:w="5000" w:type="pct"/>
                                      <w:tblCellSpacing w:w="0" w:type="dxa"/>
                                      <w:tblCellMar>
                                        <w:top w:w="15" w:type="dxa"/>
                                        <w:left w:w="15" w:type="dxa"/>
                                        <w:bottom w:w="15" w:type="dxa"/>
                                        <w:right w:w="15" w:type="dxa"/>
                                      </w:tblCellMar>
                                      <w:tblLook w:val="04A0"/>
                                    </w:tblPr>
                                    <w:tblGrid>
                                      <w:gridCol w:w="204"/>
                                      <w:gridCol w:w="7681"/>
                                      <w:gridCol w:w="1331"/>
                                    </w:tblGrid>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bottom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0066FF"/>
                                              <w:sz w:val="15"/>
                                              <w:szCs w:val="15"/>
                                              <w:lang w:val="es-ES" w:eastAsia="es-ES"/>
                                            </w:rPr>
                                          </w:pPr>
                                          <w:r w:rsidRPr="00CF5F8C">
                                            <w:rPr>
                                              <w:rFonts w:ascii="Tahoma" w:eastAsia="Times New Roman" w:hAnsi="Tahoma" w:cs="Tahoma"/>
                                              <w:b/>
                                              <w:bCs/>
                                              <w:color w:val="0066FF"/>
                                              <w:sz w:val="15"/>
                                              <w:szCs w:val="15"/>
                                              <w:lang w:val="es-ES" w:eastAsia="es-ES"/>
                                            </w:rPr>
                                            <w:t> </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center"/>
                                            <w:rPr>
                                              <w:rFonts w:ascii="Tahoma" w:eastAsia="Times New Roman" w:hAnsi="Tahoma" w:cs="Tahoma"/>
                                              <w:color w:val="0066FF"/>
                                              <w:sz w:val="15"/>
                                              <w:szCs w:val="15"/>
                                              <w:lang w:val="es-ES" w:eastAsia="es-ES"/>
                                            </w:rPr>
                                          </w:pPr>
                                          <w:r w:rsidRPr="00CF5F8C">
                                            <w:rPr>
                                              <w:rFonts w:ascii="Tahoma" w:eastAsia="Times New Roman" w:hAnsi="Tahoma" w:cs="Tahoma"/>
                                              <w:b/>
                                              <w:bCs/>
                                              <w:color w:val="0066FF"/>
                                              <w:sz w:val="15"/>
                                              <w:szCs w:val="15"/>
                                              <w:lang w:val="es-ES" w:eastAsia="es-ES"/>
                                            </w:rPr>
                                            <w:t>Comunal</w:t>
                                          </w:r>
                                        </w:p>
                                      </w:tc>
                                    </w:tr>
                                  </w:tbl>
                                  <w:p w:rsidR="00CF5F8C" w:rsidRPr="00CF5F8C" w:rsidRDefault="00CF5F8C" w:rsidP="00CF5F8C">
                                    <w:pPr>
                                      <w:spacing w:after="0" w:line="240" w:lineRule="auto"/>
                                      <w:rPr>
                                        <w:rFonts w:ascii="Tahoma" w:eastAsia="Times New Roman" w:hAnsi="Tahoma" w:cs="Tahoma"/>
                                        <w:vanish/>
                                        <w:color w:val="666666"/>
                                        <w:sz w:val="15"/>
                                        <w:szCs w:val="15"/>
                                        <w:lang w:val="es-ES" w:eastAsia="es-ES"/>
                                      </w:rPr>
                                    </w:pPr>
                                  </w:p>
                                  <w:tbl>
                                    <w:tblPr>
                                      <w:tblW w:w="5000" w:type="pct"/>
                                      <w:tblCellSpacing w:w="0" w:type="dxa"/>
                                      <w:tblCellMar>
                                        <w:top w:w="15" w:type="dxa"/>
                                        <w:left w:w="15" w:type="dxa"/>
                                        <w:bottom w:w="15" w:type="dxa"/>
                                        <w:right w:w="15" w:type="dxa"/>
                                      </w:tblCellMar>
                                      <w:tblLook w:val="04A0"/>
                                    </w:tblPr>
                                    <w:tblGrid>
                                      <w:gridCol w:w="204"/>
                                      <w:gridCol w:w="7681"/>
                                      <w:gridCol w:w="1331"/>
                                    </w:tblGrid>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Densidad de Población por Km2</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12,13</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Población Comunal Estimada para el Año (por el INE)</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6.815</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Población Masculina Estimada para el Año (por el INE)</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3.786</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Población Femenina Estimada para el Año (por el INE)</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3.029</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Porcentaje de Población Rural</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70,02</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Porcentaje de Población Urbana</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29,98</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Superficie Comunal (km2)</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561,60</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Porcentaje Población Comunal en Relación a la Población Regional</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0,78</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Provincia a la que Pertenece la Comuna</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lang w:val="es-ES" w:eastAsia="es-ES"/>
                                            </w:rPr>
                                            <w:t>Cardenal Caro</w:t>
                                          </w:r>
                                          <w:r w:rsidRPr="00CF5F8C">
                                            <w:rPr>
                                              <w:rFonts w:ascii="Tahoma" w:eastAsia="Times New Roman" w:hAnsi="Tahoma" w:cs="Tahoma"/>
                                              <w:color w:val="666666"/>
                                              <w:sz w:val="15"/>
                                              <w:szCs w:val="15"/>
                                              <w:lang w:val="es-ES" w:eastAsia="es-ES"/>
                                            </w:rPr>
                                            <w:t> </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Región a la que Pertenece la Comuna</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lang w:val="es-ES" w:eastAsia="es-ES"/>
                                            </w:rPr>
                                            <w:t>Libertador Gral. Bernardo O'Higgins</w:t>
                                          </w:r>
                                          <w:r w:rsidRPr="00CF5F8C">
                                            <w:rPr>
                                              <w:rFonts w:ascii="Tahoma" w:eastAsia="Times New Roman" w:hAnsi="Tahoma" w:cs="Tahoma"/>
                                              <w:color w:val="666666"/>
                                              <w:sz w:val="15"/>
                                              <w:szCs w:val="15"/>
                                              <w:lang w:val="es-ES" w:eastAsia="es-ES"/>
                                            </w:rPr>
                                            <w:t> </w:t>
                                          </w:r>
                                        </w:p>
                                      </w:tc>
                                    </w:tr>
                                  </w:tbl>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br/>
                                    </w:r>
                                    <w:r w:rsidRPr="00CF5F8C">
                                      <w:rPr>
                                        <w:rFonts w:ascii="Tahoma" w:eastAsia="Times New Roman" w:hAnsi="Tahoma" w:cs="Tahoma"/>
                                        <w:color w:val="666666"/>
                                        <w:sz w:val="15"/>
                                        <w:szCs w:val="15"/>
                                        <w:lang w:val="es-ES" w:eastAsia="es-ES"/>
                                      </w:rPr>
                                      <w:br/>
                                      <w:t>  </w:t>
                                    </w:r>
                                    <w:r>
                                      <w:rPr>
                                        <w:rFonts w:ascii="Tahoma" w:eastAsia="Times New Roman" w:hAnsi="Tahoma" w:cs="Tahoma"/>
                                        <w:noProof/>
                                        <w:color w:val="0000FF"/>
                                        <w:sz w:val="15"/>
                                        <w:szCs w:val="15"/>
                                        <w:lang w:val="es-ES" w:eastAsia="es-ES"/>
                                      </w:rPr>
                                      <w:drawing>
                                        <wp:inline distT="0" distB="0" distL="0" distR="0">
                                          <wp:extent cx="438150" cy="85725"/>
                                          <wp:effectExtent l="19050" t="0" r="0" b="0"/>
                                          <wp:docPr id="10" name="Imagen 10" descr="http://www.sinim.cl/imagenes/flecha1.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sinim.cl/imagenes/flecha1.jpg">
                                                    <a:hlinkClick r:id="rId10"/>
                                                  </pic:cNvPr>
                                                  <pic:cNvPicPr>
                                                    <a:picLocks noChangeAspect="1" noChangeArrowheads="1"/>
                                                  </pic:cNvPicPr>
                                                </pic:nvPicPr>
                                                <pic:blipFill>
                                                  <a:blip r:embed="rId11" cstate="print"/>
                                                  <a:srcRect/>
                                                  <a:stretch>
                                                    <a:fillRect/>
                                                  </a:stretch>
                                                </pic:blipFill>
                                                <pic:spPr bwMode="auto">
                                                  <a:xfrm>
                                                    <a:off x="0" y="0"/>
                                                    <a:ext cx="438150" cy="85725"/>
                                                  </a:xfrm>
                                                  <a:prstGeom prst="rect">
                                                    <a:avLst/>
                                                  </a:prstGeom>
                                                  <a:noFill/>
                                                  <a:ln w="9525">
                                                    <a:noFill/>
                                                    <a:miter lim="800000"/>
                                                    <a:headEnd/>
                                                    <a:tailEnd/>
                                                  </a:ln>
                                                </pic:spPr>
                                              </pic:pic>
                                            </a:graphicData>
                                          </a:graphic>
                                        </wp:inline>
                                      </w:drawing>
                                    </w:r>
                                    <w:r w:rsidRPr="00CF5F8C">
                                      <w:rPr>
                                        <w:rFonts w:ascii="Tahoma" w:eastAsia="Times New Roman" w:hAnsi="Tahoma" w:cs="Tahoma"/>
                                        <w:color w:val="666666"/>
                                        <w:sz w:val="15"/>
                                        <w:szCs w:val="15"/>
                                        <w:lang w:val="es-ES" w:eastAsia="es-ES"/>
                                      </w:rPr>
                                      <w:t>  </w:t>
                                    </w:r>
                                    <w:r w:rsidRPr="00CF5F8C">
                                      <w:rPr>
                                        <w:rFonts w:ascii="Tahoma" w:eastAsia="Times New Roman" w:hAnsi="Tahoma" w:cs="Tahoma"/>
                                        <w:b/>
                                        <w:bCs/>
                                        <w:color w:val="666666"/>
                                        <w:sz w:val="15"/>
                                        <w:szCs w:val="15"/>
                                        <w:lang w:val="es-ES" w:eastAsia="es-ES"/>
                                      </w:rPr>
                                      <w:t>RR.HH. MUNICIPALES AÑO 2009 (Fuente Encuesta)</w:t>
                                    </w:r>
                                  </w:p>
                                  <w:tbl>
                                    <w:tblPr>
                                      <w:tblW w:w="5000" w:type="pct"/>
                                      <w:tblCellSpacing w:w="0" w:type="dxa"/>
                                      <w:tblCellMar>
                                        <w:top w:w="15" w:type="dxa"/>
                                        <w:left w:w="15" w:type="dxa"/>
                                        <w:bottom w:w="15" w:type="dxa"/>
                                        <w:right w:w="15" w:type="dxa"/>
                                      </w:tblCellMar>
                                      <w:tblLook w:val="04A0"/>
                                    </w:tblPr>
                                    <w:tblGrid>
                                      <w:gridCol w:w="204"/>
                                      <w:gridCol w:w="7681"/>
                                      <w:gridCol w:w="1331"/>
                                    </w:tblGrid>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bottom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0066FF"/>
                                              <w:sz w:val="15"/>
                                              <w:szCs w:val="15"/>
                                              <w:lang w:val="es-ES" w:eastAsia="es-ES"/>
                                            </w:rPr>
                                          </w:pPr>
                                          <w:r w:rsidRPr="00CF5F8C">
                                            <w:rPr>
                                              <w:rFonts w:ascii="Tahoma" w:eastAsia="Times New Roman" w:hAnsi="Tahoma" w:cs="Tahoma"/>
                                              <w:b/>
                                              <w:bCs/>
                                              <w:color w:val="0066FF"/>
                                              <w:sz w:val="15"/>
                                              <w:szCs w:val="15"/>
                                              <w:lang w:val="es-ES" w:eastAsia="es-ES"/>
                                            </w:rPr>
                                            <w:t> </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center"/>
                                            <w:rPr>
                                              <w:rFonts w:ascii="Tahoma" w:eastAsia="Times New Roman" w:hAnsi="Tahoma" w:cs="Tahoma"/>
                                              <w:color w:val="0066FF"/>
                                              <w:sz w:val="15"/>
                                              <w:szCs w:val="15"/>
                                              <w:lang w:val="es-ES" w:eastAsia="es-ES"/>
                                            </w:rPr>
                                          </w:pPr>
                                          <w:r w:rsidRPr="00CF5F8C">
                                            <w:rPr>
                                              <w:rFonts w:ascii="Tahoma" w:eastAsia="Times New Roman" w:hAnsi="Tahoma" w:cs="Tahoma"/>
                                              <w:b/>
                                              <w:bCs/>
                                              <w:color w:val="0066FF"/>
                                              <w:sz w:val="15"/>
                                              <w:szCs w:val="15"/>
                                              <w:lang w:val="es-ES" w:eastAsia="es-ES"/>
                                            </w:rPr>
                                            <w:t>Comunal</w:t>
                                          </w:r>
                                        </w:p>
                                      </w:tc>
                                    </w:tr>
                                  </w:tbl>
                                  <w:p w:rsidR="00CF5F8C" w:rsidRPr="00CF5F8C" w:rsidRDefault="00CF5F8C" w:rsidP="00CF5F8C">
                                    <w:pPr>
                                      <w:spacing w:after="0" w:line="240" w:lineRule="auto"/>
                                      <w:rPr>
                                        <w:rFonts w:ascii="Tahoma" w:eastAsia="Times New Roman" w:hAnsi="Tahoma" w:cs="Tahoma"/>
                                        <w:vanish/>
                                        <w:color w:val="666666"/>
                                        <w:sz w:val="15"/>
                                        <w:szCs w:val="15"/>
                                        <w:lang w:val="es-ES" w:eastAsia="es-ES"/>
                                      </w:rPr>
                                    </w:pPr>
                                  </w:p>
                                  <w:tbl>
                                    <w:tblPr>
                                      <w:tblW w:w="5000" w:type="pct"/>
                                      <w:tblCellSpacing w:w="0" w:type="dxa"/>
                                      <w:tblCellMar>
                                        <w:top w:w="15" w:type="dxa"/>
                                        <w:left w:w="15" w:type="dxa"/>
                                        <w:bottom w:w="15" w:type="dxa"/>
                                        <w:right w:w="15" w:type="dxa"/>
                                      </w:tblCellMar>
                                      <w:tblLook w:val="04A0"/>
                                    </w:tblPr>
                                    <w:tblGrid>
                                      <w:gridCol w:w="204"/>
                                      <w:gridCol w:w="7681"/>
                                      <w:gridCol w:w="1331"/>
                                    </w:tblGrid>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Grado del Alcalde</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6</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Nº Funcionarios de Planta (Total)</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No Recepcionado </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Nº Funcionarios a Contrata (Total)</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No Recepcionado </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Nº Funcionarios a Honorarios del Municipio (Subt. 21) (Total)</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No Recepcionado </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Nº Funcionarios a Honorarios destinados a Programas (Total)</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No Recepcionado </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Nivel de Profesionalización del Personal Municipal</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 </w:t>
                                          </w:r>
                                        </w:p>
                                      </w:tc>
                                    </w:tr>
                                  </w:tbl>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br/>
                                    </w:r>
                                    <w:r w:rsidRPr="00CF5F8C">
                                      <w:rPr>
                                        <w:rFonts w:ascii="Tahoma" w:eastAsia="Times New Roman" w:hAnsi="Tahoma" w:cs="Tahoma"/>
                                        <w:color w:val="666666"/>
                                        <w:sz w:val="15"/>
                                        <w:szCs w:val="15"/>
                                        <w:lang w:val="es-ES" w:eastAsia="es-ES"/>
                                      </w:rPr>
                                      <w:br/>
                                      <w:t>  </w:t>
                                    </w:r>
                                    <w:r>
                                      <w:rPr>
                                        <w:rFonts w:ascii="Tahoma" w:eastAsia="Times New Roman" w:hAnsi="Tahoma" w:cs="Tahoma"/>
                                        <w:noProof/>
                                        <w:color w:val="0000FF"/>
                                        <w:sz w:val="15"/>
                                        <w:szCs w:val="15"/>
                                        <w:lang w:val="es-ES" w:eastAsia="es-ES"/>
                                      </w:rPr>
                                      <w:drawing>
                                        <wp:inline distT="0" distB="0" distL="0" distR="0">
                                          <wp:extent cx="438150" cy="85725"/>
                                          <wp:effectExtent l="19050" t="0" r="0" b="0"/>
                                          <wp:docPr id="11" name="Imagen 11" descr="http://www.sinim.cl/imagenes/flecha1.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sinim.cl/imagenes/flecha1.jpg">
                                                    <a:hlinkClick r:id="rId10"/>
                                                  </pic:cNvPr>
                                                  <pic:cNvPicPr>
                                                    <a:picLocks noChangeAspect="1" noChangeArrowheads="1"/>
                                                  </pic:cNvPicPr>
                                                </pic:nvPicPr>
                                                <pic:blipFill>
                                                  <a:blip r:embed="rId11" cstate="print"/>
                                                  <a:srcRect/>
                                                  <a:stretch>
                                                    <a:fillRect/>
                                                  </a:stretch>
                                                </pic:blipFill>
                                                <pic:spPr bwMode="auto">
                                                  <a:xfrm>
                                                    <a:off x="0" y="0"/>
                                                    <a:ext cx="438150" cy="85725"/>
                                                  </a:xfrm>
                                                  <a:prstGeom prst="rect">
                                                    <a:avLst/>
                                                  </a:prstGeom>
                                                  <a:noFill/>
                                                  <a:ln w="9525">
                                                    <a:noFill/>
                                                    <a:miter lim="800000"/>
                                                    <a:headEnd/>
                                                    <a:tailEnd/>
                                                  </a:ln>
                                                </pic:spPr>
                                              </pic:pic>
                                            </a:graphicData>
                                          </a:graphic>
                                        </wp:inline>
                                      </w:drawing>
                                    </w:r>
                                    <w:r w:rsidRPr="00CF5F8C">
                                      <w:rPr>
                                        <w:rFonts w:ascii="Tahoma" w:eastAsia="Times New Roman" w:hAnsi="Tahoma" w:cs="Tahoma"/>
                                        <w:color w:val="666666"/>
                                        <w:sz w:val="15"/>
                                        <w:szCs w:val="15"/>
                                        <w:lang w:val="es-ES" w:eastAsia="es-ES"/>
                                      </w:rPr>
                                      <w:t>  </w:t>
                                    </w:r>
                                    <w:r w:rsidRPr="00CF5F8C">
                                      <w:rPr>
                                        <w:rFonts w:ascii="Tahoma" w:eastAsia="Times New Roman" w:hAnsi="Tahoma" w:cs="Tahoma"/>
                                        <w:b/>
                                        <w:bCs/>
                                        <w:color w:val="666666"/>
                                        <w:sz w:val="15"/>
                                        <w:szCs w:val="15"/>
                                        <w:lang w:val="es-ES" w:eastAsia="es-ES"/>
                                      </w:rPr>
                                      <w:t>ANTECEDENTES FINANCIEROS 2009 (Fuente BEP)</w:t>
                                    </w:r>
                                  </w:p>
                                  <w:tbl>
                                    <w:tblPr>
                                      <w:tblW w:w="5000" w:type="pct"/>
                                      <w:tblCellSpacing w:w="0" w:type="dxa"/>
                                      <w:tblCellMar>
                                        <w:top w:w="15" w:type="dxa"/>
                                        <w:left w:w="15" w:type="dxa"/>
                                        <w:bottom w:w="15" w:type="dxa"/>
                                        <w:right w:w="15" w:type="dxa"/>
                                      </w:tblCellMar>
                                      <w:tblLook w:val="04A0"/>
                                    </w:tblPr>
                                    <w:tblGrid>
                                      <w:gridCol w:w="185"/>
                                      <w:gridCol w:w="6918"/>
                                      <w:gridCol w:w="1199"/>
                                      <w:gridCol w:w="922"/>
                                    </w:tblGrid>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bottom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0066FF"/>
                                              <w:sz w:val="15"/>
                                              <w:szCs w:val="15"/>
                                              <w:lang w:val="es-ES" w:eastAsia="es-ES"/>
                                            </w:rPr>
                                          </w:pPr>
                                          <w:r w:rsidRPr="00CF5F8C">
                                            <w:rPr>
                                              <w:rFonts w:ascii="Tahoma" w:eastAsia="Times New Roman" w:hAnsi="Tahoma" w:cs="Tahoma"/>
                                              <w:b/>
                                              <w:bCs/>
                                              <w:color w:val="0066FF"/>
                                              <w:sz w:val="15"/>
                                              <w:szCs w:val="15"/>
                                              <w:lang w:val="es-ES" w:eastAsia="es-ES"/>
                                            </w:rPr>
                                            <w:t> </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center"/>
                                            <w:rPr>
                                              <w:rFonts w:ascii="Tahoma" w:eastAsia="Times New Roman" w:hAnsi="Tahoma" w:cs="Tahoma"/>
                                              <w:color w:val="0066FF"/>
                                              <w:sz w:val="15"/>
                                              <w:szCs w:val="15"/>
                                              <w:lang w:val="es-ES" w:eastAsia="es-ES"/>
                                            </w:rPr>
                                          </w:pPr>
                                          <w:r w:rsidRPr="00CF5F8C">
                                            <w:rPr>
                                              <w:rFonts w:ascii="Tahoma" w:eastAsia="Times New Roman" w:hAnsi="Tahoma" w:cs="Tahoma"/>
                                              <w:b/>
                                              <w:bCs/>
                                              <w:color w:val="0066FF"/>
                                              <w:sz w:val="15"/>
                                              <w:szCs w:val="15"/>
                                              <w:lang w:val="es-ES" w:eastAsia="es-ES"/>
                                            </w:rPr>
                                            <w:t>Comunal</w:t>
                                          </w:r>
                                        </w:p>
                                      </w:tc>
                                      <w:tc>
                                        <w:tcPr>
                                          <w:tcW w:w="500" w:type="pct"/>
                                          <w:tcBorders>
                                            <w:left w:val="single" w:sz="6" w:space="0" w:color="CCCCCC"/>
                                            <w:bottom w:val="single" w:sz="6" w:space="0" w:color="CCCCCC"/>
                                          </w:tcBorders>
                                          <w:vAlign w:val="center"/>
                                          <w:hideMark/>
                                        </w:tcPr>
                                        <w:p w:rsidR="00CF5F8C" w:rsidRPr="00CF5F8C" w:rsidRDefault="00CF5F8C" w:rsidP="00CF5F8C">
                                          <w:pPr>
                                            <w:spacing w:after="0" w:line="240" w:lineRule="auto"/>
                                            <w:jc w:val="center"/>
                                            <w:rPr>
                                              <w:rFonts w:ascii="Tahoma" w:eastAsia="Times New Roman" w:hAnsi="Tahoma" w:cs="Tahoma"/>
                                              <w:color w:val="0066FF"/>
                                              <w:sz w:val="15"/>
                                              <w:szCs w:val="15"/>
                                              <w:lang w:val="es-ES" w:eastAsia="es-ES"/>
                                            </w:rPr>
                                          </w:pPr>
                                          <w:r w:rsidRPr="00CF5F8C">
                                            <w:rPr>
                                              <w:rFonts w:ascii="Tahoma" w:eastAsia="Times New Roman" w:hAnsi="Tahoma" w:cs="Tahoma"/>
                                              <w:b/>
                                              <w:bCs/>
                                              <w:color w:val="0066FF"/>
                                              <w:sz w:val="15"/>
                                              <w:szCs w:val="15"/>
                                              <w:lang w:val="es-ES" w:eastAsia="es-ES"/>
                                            </w:rPr>
                                            <w:t>Nacional</w:t>
                                          </w:r>
                                        </w:p>
                                      </w:tc>
                                    </w:tr>
                                  </w:tbl>
                                  <w:p w:rsidR="00CF5F8C" w:rsidRPr="00CF5F8C" w:rsidRDefault="00CF5F8C" w:rsidP="00CF5F8C">
                                    <w:pPr>
                                      <w:spacing w:after="0" w:line="240" w:lineRule="auto"/>
                                      <w:rPr>
                                        <w:rFonts w:ascii="Tahoma" w:eastAsia="Times New Roman" w:hAnsi="Tahoma" w:cs="Tahoma"/>
                                        <w:vanish/>
                                        <w:color w:val="666666"/>
                                        <w:sz w:val="15"/>
                                        <w:szCs w:val="15"/>
                                        <w:lang w:val="es-ES" w:eastAsia="es-ES"/>
                                      </w:rPr>
                                    </w:pPr>
                                  </w:p>
                                  <w:tbl>
                                    <w:tblPr>
                                      <w:tblW w:w="5000" w:type="pct"/>
                                      <w:tblCellSpacing w:w="0" w:type="dxa"/>
                                      <w:tblCellMar>
                                        <w:top w:w="15" w:type="dxa"/>
                                        <w:left w:w="15" w:type="dxa"/>
                                        <w:bottom w:w="15" w:type="dxa"/>
                                        <w:right w:w="15" w:type="dxa"/>
                                      </w:tblCellMar>
                                      <w:tblLook w:val="04A0"/>
                                    </w:tblPr>
                                    <w:tblGrid>
                                      <w:gridCol w:w="152"/>
                                      <w:gridCol w:w="6881"/>
                                      <w:gridCol w:w="1167"/>
                                      <w:gridCol w:w="1016"/>
                                    </w:tblGrid>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Ingresos Municipales (Ingreso Total Percibido)</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1.971.238</w:t>
                                          </w:r>
                                        </w:p>
                                      </w:tc>
                                      <w:tc>
                                        <w:tcPr>
                                          <w:tcW w:w="50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1.987.602.769</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Disponibilidad Presupuestaria Municipal por Habitante (M$)</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289,25</w:t>
                                          </w:r>
                                        </w:p>
                                      </w:tc>
                                      <w:tc>
                                        <w:tcPr>
                                          <w:tcW w:w="50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211,58</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Ingresos por Fondo Común Municipal</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832.257</w:t>
                                          </w:r>
                                        </w:p>
                                      </w:tc>
                                      <w:tc>
                                        <w:tcPr>
                                          <w:tcW w:w="50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598.113.282</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Ingresos Propios (IPP y FCM)</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920.978</w:t>
                                          </w:r>
                                        </w:p>
                                      </w:tc>
                                      <w:tc>
                                        <w:tcPr>
                                          <w:tcW w:w="50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1.442.980.937</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Ingresos Propios Permanentes (IPP)</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88.721</w:t>
                                          </w:r>
                                        </w:p>
                                      </w:tc>
                                      <w:tc>
                                        <w:tcPr>
                                          <w:tcW w:w="50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837.406.217</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Consumo de Agua.</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4.495</w:t>
                                          </w:r>
                                        </w:p>
                                      </w:tc>
                                      <w:tc>
                                        <w:tcPr>
                                          <w:tcW w:w="50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21.739.181</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Consumo de Electricidad.</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65.238</w:t>
                                          </w:r>
                                        </w:p>
                                      </w:tc>
                                      <w:tc>
                                        <w:tcPr>
                                          <w:tcW w:w="50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151.636.457</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Servicios de Aseo, Recolección de Basura y Vertederos.</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23.333</w:t>
                                          </w:r>
                                        </w:p>
                                      </w:tc>
                                      <w:tc>
                                        <w:tcPr>
                                          <w:tcW w:w="50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156.015.060</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Servicios de Mantención de Alumbrado Público.</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1.053</w:t>
                                          </w:r>
                                        </w:p>
                                      </w:tc>
                                      <w:tc>
                                        <w:tcPr>
                                          <w:tcW w:w="50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13.933.982</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Servicios de Mantención de Semáforos.</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0</w:t>
                                          </w:r>
                                        </w:p>
                                      </w:tc>
                                      <w:tc>
                                        <w:tcPr>
                                          <w:tcW w:w="50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4.529.531</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Servicios de Mantención de Señalización de Tránsito.</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0</w:t>
                                          </w:r>
                                        </w:p>
                                      </w:tc>
                                      <w:tc>
                                        <w:tcPr>
                                          <w:tcW w:w="50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3.502.440</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Dependencia del Fondo Común Municipal sobre los Ingresos Propios</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90,37</w:t>
                                          </w:r>
                                        </w:p>
                                      </w:tc>
                                      <w:tc>
                                        <w:tcPr>
                                          <w:tcW w:w="50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63,02</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Participación de Ingresos Propios Permanentes (IPP) en el Ingreso Total</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4,50</w:t>
                                          </w:r>
                                        </w:p>
                                      </w:tc>
                                      <w:tc>
                                        <w:tcPr>
                                          <w:tcW w:w="50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27,39</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Participación del FCM en el Ingreso Total (descontadas las transferencias)</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60,99</w:t>
                                          </w:r>
                                        </w:p>
                                      </w:tc>
                                      <w:tc>
                                        <w:tcPr>
                                          <w:tcW w:w="50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56,40</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Participación de Gastos Corrientes en el Gasto Total</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56,81</w:t>
                                          </w:r>
                                        </w:p>
                                      </w:tc>
                                      <w:tc>
                                        <w:tcPr>
                                          <w:tcW w:w="50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79,66</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Participación de Gastos Corrientes sobre el Ingreso Total (descontadas las transferencias)</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74,87</w:t>
                                          </w:r>
                                        </w:p>
                                      </w:tc>
                                      <w:tc>
                                        <w:tcPr>
                                          <w:tcW w:w="50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97,00</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Participación Gasto en Personal en Gastos Corrientes</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34,52</w:t>
                                          </w:r>
                                        </w:p>
                                      </w:tc>
                                      <w:tc>
                                        <w:tcPr>
                                          <w:tcW w:w="50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35,80</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Participación Gasto en Personal sobre los Ingresos Propios (Criterio Contraloría)</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 </w:t>
                                          </w:r>
                                        </w:p>
                                      </w:tc>
                                      <w:tc>
                                        <w:tcPr>
                                          <w:tcW w:w="50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37,56</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Umbral Legal de Gastos en Personal</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325.557</w:t>
                                          </w:r>
                                        </w:p>
                                      </w:tc>
                                      <w:tc>
                                        <w:tcPr>
                                          <w:tcW w:w="50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527.788.279</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Gastos en Personal Municipal (excluye Dieta, Consejo y Prestaciones de Servicios en Prog. Comunitarios)</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270.469</w:t>
                                          </w:r>
                                        </w:p>
                                      </w:tc>
                                      <w:tc>
                                        <w:tcPr>
                                          <w:tcW w:w="50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401.398.767</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Deuda Flotante Municipal.</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0</w:t>
                                          </w:r>
                                        </w:p>
                                      </w:tc>
                                      <w:tc>
                                        <w:tcPr>
                                          <w:tcW w:w="50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49.171.244</w:t>
                                          </w:r>
                                        </w:p>
                                      </w:tc>
                                    </w:tr>
                                  </w:tbl>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br/>
                                    </w:r>
                                    <w:r w:rsidRPr="00CF5F8C">
                                      <w:rPr>
                                        <w:rFonts w:ascii="Tahoma" w:eastAsia="Times New Roman" w:hAnsi="Tahoma" w:cs="Tahoma"/>
                                        <w:color w:val="666666"/>
                                        <w:sz w:val="15"/>
                                        <w:szCs w:val="15"/>
                                        <w:lang w:val="es-ES" w:eastAsia="es-ES"/>
                                      </w:rPr>
                                      <w:br/>
                                      <w:t>  </w:t>
                                    </w:r>
                                    <w:r>
                                      <w:rPr>
                                        <w:rFonts w:ascii="Tahoma" w:eastAsia="Times New Roman" w:hAnsi="Tahoma" w:cs="Tahoma"/>
                                        <w:noProof/>
                                        <w:color w:val="0000FF"/>
                                        <w:sz w:val="15"/>
                                        <w:szCs w:val="15"/>
                                        <w:lang w:val="es-ES" w:eastAsia="es-ES"/>
                                      </w:rPr>
                                      <w:drawing>
                                        <wp:inline distT="0" distB="0" distL="0" distR="0">
                                          <wp:extent cx="438150" cy="85725"/>
                                          <wp:effectExtent l="19050" t="0" r="0" b="0"/>
                                          <wp:docPr id="12" name="Imagen 12" descr="http://www.sinim.cl/imagenes/flecha1.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sinim.cl/imagenes/flecha1.jpg">
                                                    <a:hlinkClick r:id="rId10"/>
                                                  </pic:cNvPr>
                                                  <pic:cNvPicPr>
                                                    <a:picLocks noChangeAspect="1" noChangeArrowheads="1"/>
                                                  </pic:cNvPicPr>
                                                </pic:nvPicPr>
                                                <pic:blipFill>
                                                  <a:blip r:embed="rId11" cstate="print"/>
                                                  <a:srcRect/>
                                                  <a:stretch>
                                                    <a:fillRect/>
                                                  </a:stretch>
                                                </pic:blipFill>
                                                <pic:spPr bwMode="auto">
                                                  <a:xfrm>
                                                    <a:off x="0" y="0"/>
                                                    <a:ext cx="438150" cy="85725"/>
                                                  </a:xfrm>
                                                  <a:prstGeom prst="rect">
                                                    <a:avLst/>
                                                  </a:prstGeom>
                                                  <a:noFill/>
                                                  <a:ln w="9525">
                                                    <a:noFill/>
                                                    <a:miter lim="800000"/>
                                                    <a:headEnd/>
                                                    <a:tailEnd/>
                                                  </a:ln>
                                                </pic:spPr>
                                              </pic:pic>
                                            </a:graphicData>
                                          </a:graphic>
                                        </wp:inline>
                                      </w:drawing>
                                    </w:r>
                                    <w:r w:rsidRPr="00CF5F8C">
                                      <w:rPr>
                                        <w:rFonts w:ascii="Tahoma" w:eastAsia="Times New Roman" w:hAnsi="Tahoma" w:cs="Tahoma"/>
                                        <w:color w:val="666666"/>
                                        <w:sz w:val="15"/>
                                        <w:szCs w:val="15"/>
                                        <w:lang w:val="es-ES" w:eastAsia="es-ES"/>
                                      </w:rPr>
                                      <w:t>  </w:t>
                                    </w:r>
                                    <w:r w:rsidRPr="00CF5F8C">
                                      <w:rPr>
                                        <w:rFonts w:ascii="Tahoma" w:eastAsia="Times New Roman" w:hAnsi="Tahoma" w:cs="Tahoma"/>
                                        <w:b/>
                                        <w:bCs/>
                                        <w:color w:val="666666"/>
                                        <w:sz w:val="15"/>
                                        <w:szCs w:val="15"/>
                                        <w:lang w:val="es-ES" w:eastAsia="es-ES"/>
                                      </w:rPr>
                                      <w:t>EDUCACION MUNICIPAL 2009</w:t>
                                    </w:r>
                                  </w:p>
                                  <w:tbl>
                                    <w:tblPr>
                                      <w:tblW w:w="5000" w:type="pct"/>
                                      <w:tblCellSpacing w:w="0" w:type="dxa"/>
                                      <w:tblCellMar>
                                        <w:top w:w="15" w:type="dxa"/>
                                        <w:left w:w="15" w:type="dxa"/>
                                        <w:bottom w:w="15" w:type="dxa"/>
                                        <w:right w:w="15" w:type="dxa"/>
                                      </w:tblCellMar>
                                      <w:tblLook w:val="04A0"/>
                                    </w:tblPr>
                                    <w:tblGrid>
                                      <w:gridCol w:w="185"/>
                                      <w:gridCol w:w="6918"/>
                                      <w:gridCol w:w="1199"/>
                                      <w:gridCol w:w="922"/>
                                    </w:tblGrid>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bottom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0066FF"/>
                                              <w:sz w:val="15"/>
                                              <w:szCs w:val="15"/>
                                              <w:lang w:val="es-ES" w:eastAsia="es-ES"/>
                                            </w:rPr>
                                          </w:pPr>
                                          <w:r w:rsidRPr="00CF5F8C">
                                            <w:rPr>
                                              <w:rFonts w:ascii="Tahoma" w:eastAsia="Times New Roman" w:hAnsi="Tahoma" w:cs="Tahoma"/>
                                              <w:b/>
                                              <w:bCs/>
                                              <w:color w:val="0066FF"/>
                                              <w:sz w:val="15"/>
                                              <w:szCs w:val="15"/>
                                              <w:lang w:val="es-ES" w:eastAsia="es-ES"/>
                                            </w:rPr>
                                            <w:t> </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center"/>
                                            <w:rPr>
                                              <w:rFonts w:ascii="Tahoma" w:eastAsia="Times New Roman" w:hAnsi="Tahoma" w:cs="Tahoma"/>
                                              <w:color w:val="0066FF"/>
                                              <w:sz w:val="15"/>
                                              <w:szCs w:val="15"/>
                                              <w:lang w:val="es-ES" w:eastAsia="es-ES"/>
                                            </w:rPr>
                                          </w:pPr>
                                          <w:r w:rsidRPr="00CF5F8C">
                                            <w:rPr>
                                              <w:rFonts w:ascii="Tahoma" w:eastAsia="Times New Roman" w:hAnsi="Tahoma" w:cs="Tahoma"/>
                                              <w:b/>
                                              <w:bCs/>
                                              <w:color w:val="0066FF"/>
                                              <w:sz w:val="15"/>
                                              <w:szCs w:val="15"/>
                                              <w:lang w:val="es-ES" w:eastAsia="es-ES"/>
                                            </w:rPr>
                                            <w:t>Comunal</w:t>
                                          </w:r>
                                        </w:p>
                                      </w:tc>
                                      <w:tc>
                                        <w:tcPr>
                                          <w:tcW w:w="500" w:type="pct"/>
                                          <w:tcBorders>
                                            <w:left w:val="single" w:sz="6" w:space="0" w:color="CCCCCC"/>
                                            <w:bottom w:val="single" w:sz="6" w:space="0" w:color="CCCCCC"/>
                                          </w:tcBorders>
                                          <w:vAlign w:val="center"/>
                                          <w:hideMark/>
                                        </w:tcPr>
                                        <w:p w:rsidR="00CF5F8C" w:rsidRPr="00CF5F8C" w:rsidRDefault="00CF5F8C" w:rsidP="00CF5F8C">
                                          <w:pPr>
                                            <w:spacing w:after="0" w:line="240" w:lineRule="auto"/>
                                            <w:jc w:val="center"/>
                                            <w:rPr>
                                              <w:rFonts w:ascii="Tahoma" w:eastAsia="Times New Roman" w:hAnsi="Tahoma" w:cs="Tahoma"/>
                                              <w:color w:val="0066FF"/>
                                              <w:sz w:val="15"/>
                                              <w:szCs w:val="15"/>
                                              <w:lang w:val="es-ES" w:eastAsia="es-ES"/>
                                            </w:rPr>
                                          </w:pPr>
                                          <w:r w:rsidRPr="00CF5F8C">
                                            <w:rPr>
                                              <w:rFonts w:ascii="Tahoma" w:eastAsia="Times New Roman" w:hAnsi="Tahoma" w:cs="Tahoma"/>
                                              <w:b/>
                                              <w:bCs/>
                                              <w:color w:val="0066FF"/>
                                              <w:sz w:val="15"/>
                                              <w:szCs w:val="15"/>
                                              <w:lang w:val="es-ES" w:eastAsia="es-ES"/>
                                            </w:rPr>
                                            <w:t>Nacional</w:t>
                                          </w:r>
                                        </w:p>
                                      </w:tc>
                                    </w:tr>
                                  </w:tbl>
                                  <w:p w:rsidR="00CF5F8C" w:rsidRPr="00CF5F8C" w:rsidRDefault="00CF5F8C" w:rsidP="00CF5F8C">
                                    <w:pPr>
                                      <w:spacing w:after="0" w:line="240" w:lineRule="auto"/>
                                      <w:rPr>
                                        <w:rFonts w:ascii="Tahoma" w:eastAsia="Times New Roman" w:hAnsi="Tahoma" w:cs="Tahoma"/>
                                        <w:vanish/>
                                        <w:color w:val="666666"/>
                                        <w:sz w:val="15"/>
                                        <w:szCs w:val="15"/>
                                        <w:lang w:val="es-ES" w:eastAsia="es-ES"/>
                                      </w:rPr>
                                    </w:pPr>
                                  </w:p>
                                  <w:tbl>
                                    <w:tblPr>
                                      <w:tblW w:w="5000" w:type="pct"/>
                                      <w:tblCellSpacing w:w="0" w:type="dxa"/>
                                      <w:tblCellMar>
                                        <w:top w:w="15" w:type="dxa"/>
                                        <w:left w:w="15" w:type="dxa"/>
                                        <w:bottom w:w="15" w:type="dxa"/>
                                        <w:right w:w="15" w:type="dxa"/>
                                      </w:tblCellMar>
                                      <w:tblLook w:val="04A0"/>
                                    </w:tblPr>
                                    <w:tblGrid>
                                      <w:gridCol w:w="184"/>
                                      <w:gridCol w:w="6912"/>
                                      <w:gridCol w:w="1198"/>
                                      <w:gridCol w:w="922"/>
                                    </w:tblGrid>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¿Posee Enseñanza Media Municipal?</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lang w:val="es-ES" w:eastAsia="es-ES"/>
                                            </w:rPr>
                                            <w:t>Si</w:t>
                                          </w:r>
                                          <w:r w:rsidRPr="00CF5F8C">
                                            <w:rPr>
                                              <w:rFonts w:ascii="Tahoma" w:eastAsia="Times New Roman" w:hAnsi="Tahoma" w:cs="Tahoma"/>
                                              <w:color w:val="666666"/>
                                              <w:sz w:val="15"/>
                                              <w:szCs w:val="15"/>
                                              <w:lang w:val="es-ES" w:eastAsia="es-ES"/>
                                            </w:rPr>
                                            <w:t> </w:t>
                                          </w:r>
                                        </w:p>
                                      </w:tc>
                                      <w:tc>
                                        <w:tcPr>
                                          <w:tcW w:w="50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 </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Tipo de Administración del Sistema de Educacion Municipal</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lang w:val="es-ES" w:eastAsia="es-ES"/>
                                            </w:rPr>
                                            <w:t>Dirección Municipal</w:t>
                                          </w:r>
                                          <w:r w:rsidRPr="00CF5F8C">
                                            <w:rPr>
                                              <w:rFonts w:ascii="Tahoma" w:eastAsia="Times New Roman" w:hAnsi="Tahoma" w:cs="Tahoma"/>
                                              <w:color w:val="666666"/>
                                              <w:sz w:val="15"/>
                                              <w:szCs w:val="15"/>
                                              <w:lang w:val="es-ES" w:eastAsia="es-ES"/>
                                            </w:rPr>
                                            <w:t> </w:t>
                                          </w:r>
                                        </w:p>
                                      </w:tc>
                                      <w:tc>
                                        <w:tcPr>
                                          <w:tcW w:w="50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 </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Número de Establecimientos de Educación Municipal (rurales y urbanos)</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15</w:t>
                                          </w:r>
                                        </w:p>
                                      </w:tc>
                                      <w:tc>
                                        <w:tcPr>
                                          <w:tcW w:w="50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5.809</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Cobertura en Educación Municipal</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75,38</w:t>
                                          </w:r>
                                        </w:p>
                                      </w:tc>
                                      <w:tc>
                                        <w:tcPr>
                                          <w:tcW w:w="50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55,54</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Porcentaje de Docentes de Aula sobre Total Docentes Educación Municipal (Fuente: MINEDUC)</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80,77</w:t>
                                          </w:r>
                                        </w:p>
                                      </w:tc>
                                      <w:tc>
                                        <w:tcPr>
                                          <w:tcW w:w="50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85,72</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Porcentaje de Puntajes PSU (a partir del 2003) Igual o Superior a 450 Puntos en Establecimientos Municipales de Educación</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16,67</w:t>
                                          </w:r>
                                        </w:p>
                                      </w:tc>
                                      <w:tc>
                                        <w:tcPr>
                                          <w:tcW w:w="50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36,59</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Porcentaje de Puntajes PSU (a partir del 2003) Igual o Superior a 450 Puntos en Establecimientos Particulares Subvencionados de Educación</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lang w:val="es-ES" w:eastAsia="es-ES"/>
                                            </w:rPr>
                                            <w:t>No Aplica</w:t>
                                          </w:r>
                                          <w:r w:rsidRPr="00CF5F8C">
                                            <w:rPr>
                                              <w:rFonts w:ascii="Tahoma" w:eastAsia="Times New Roman" w:hAnsi="Tahoma" w:cs="Tahoma"/>
                                              <w:color w:val="666666"/>
                                              <w:sz w:val="15"/>
                                              <w:szCs w:val="15"/>
                                              <w:lang w:val="es-ES" w:eastAsia="es-ES"/>
                                            </w:rPr>
                                            <w:t> </w:t>
                                          </w:r>
                                        </w:p>
                                      </w:tc>
                                      <w:tc>
                                        <w:tcPr>
                                          <w:tcW w:w="50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56,08</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Puntaje SIMCE Educación Matemática - 4º Básicos</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248,00</w:t>
                                          </w:r>
                                        </w:p>
                                      </w:tc>
                                      <w:tc>
                                        <w:tcPr>
                                          <w:tcW w:w="50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 </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Puntaje SIMCE Lengua Castellana - 4º Básicos</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254,00</w:t>
                                          </w:r>
                                        </w:p>
                                      </w:tc>
                                      <w:tc>
                                        <w:tcPr>
                                          <w:tcW w:w="50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 </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Puntaje SIMCE Educación Matemática - 8º Básicos</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251,00</w:t>
                                          </w:r>
                                        </w:p>
                                      </w:tc>
                                      <w:tc>
                                        <w:tcPr>
                                          <w:tcW w:w="50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 </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Puntaje SIMCE Lengua Castellana - 8º Básicos</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247,00</w:t>
                                          </w:r>
                                        </w:p>
                                      </w:tc>
                                      <w:tc>
                                        <w:tcPr>
                                          <w:tcW w:w="50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 </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Transferencias Municipales a Educación sobre Ingresos Propios Municipales</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25,10</w:t>
                                          </w:r>
                                        </w:p>
                                      </w:tc>
                                      <w:tc>
                                        <w:tcPr>
                                          <w:tcW w:w="50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11,01</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Aporte del MINEDUC (Subvención) respecto al Ingreso Total Percibido Sector Educación</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76,43</w:t>
                                          </w:r>
                                        </w:p>
                                      </w:tc>
                                      <w:tc>
                                        <w:tcPr>
                                          <w:tcW w:w="50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69,69</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Aporte Municipal al Sector Educación respecto al Ingreso Total Percibido Municipal</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11,73</w:t>
                                          </w:r>
                                        </w:p>
                                      </w:tc>
                                      <w:tc>
                                        <w:tcPr>
                                          <w:tcW w:w="50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7,23</w:t>
                                          </w:r>
                                        </w:p>
                                      </w:tc>
                                    </w:tr>
                                  </w:tbl>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br/>
                                    </w:r>
                                    <w:r w:rsidRPr="00CF5F8C">
                                      <w:rPr>
                                        <w:rFonts w:ascii="Tahoma" w:eastAsia="Times New Roman" w:hAnsi="Tahoma" w:cs="Tahoma"/>
                                        <w:color w:val="666666"/>
                                        <w:sz w:val="15"/>
                                        <w:szCs w:val="15"/>
                                        <w:lang w:val="es-ES" w:eastAsia="es-ES"/>
                                      </w:rPr>
                                      <w:br/>
                                      <w:t>  </w:t>
                                    </w:r>
                                    <w:r>
                                      <w:rPr>
                                        <w:rFonts w:ascii="Tahoma" w:eastAsia="Times New Roman" w:hAnsi="Tahoma" w:cs="Tahoma"/>
                                        <w:noProof/>
                                        <w:color w:val="0000FF"/>
                                        <w:sz w:val="15"/>
                                        <w:szCs w:val="15"/>
                                        <w:lang w:val="es-ES" w:eastAsia="es-ES"/>
                                      </w:rPr>
                                      <w:drawing>
                                        <wp:inline distT="0" distB="0" distL="0" distR="0">
                                          <wp:extent cx="438150" cy="85725"/>
                                          <wp:effectExtent l="19050" t="0" r="0" b="0"/>
                                          <wp:docPr id="13" name="Imagen 13" descr="http://www.sinim.cl/imagenes/flecha1.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sinim.cl/imagenes/flecha1.jpg">
                                                    <a:hlinkClick r:id="rId10"/>
                                                  </pic:cNvPr>
                                                  <pic:cNvPicPr>
                                                    <a:picLocks noChangeAspect="1" noChangeArrowheads="1"/>
                                                  </pic:cNvPicPr>
                                                </pic:nvPicPr>
                                                <pic:blipFill>
                                                  <a:blip r:embed="rId11" cstate="print"/>
                                                  <a:srcRect/>
                                                  <a:stretch>
                                                    <a:fillRect/>
                                                  </a:stretch>
                                                </pic:blipFill>
                                                <pic:spPr bwMode="auto">
                                                  <a:xfrm>
                                                    <a:off x="0" y="0"/>
                                                    <a:ext cx="438150" cy="85725"/>
                                                  </a:xfrm>
                                                  <a:prstGeom prst="rect">
                                                    <a:avLst/>
                                                  </a:prstGeom>
                                                  <a:noFill/>
                                                  <a:ln w="9525">
                                                    <a:noFill/>
                                                    <a:miter lim="800000"/>
                                                    <a:headEnd/>
                                                    <a:tailEnd/>
                                                  </a:ln>
                                                </pic:spPr>
                                              </pic:pic>
                                            </a:graphicData>
                                          </a:graphic>
                                        </wp:inline>
                                      </w:drawing>
                                    </w:r>
                                    <w:r w:rsidRPr="00CF5F8C">
                                      <w:rPr>
                                        <w:rFonts w:ascii="Tahoma" w:eastAsia="Times New Roman" w:hAnsi="Tahoma" w:cs="Tahoma"/>
                                        <w:color w:val="666666"/>
                                        <w:sz w:val="15"/>
                                        <w:szCs w:val="15"/>
                                        <w:lang w:val="es-ES" w:eastAsia="es-ES"/>
                                      </w:rPr>
                                      <w:t>  </w:t>
                                    </w:r>
                                    <w:r w:rsidRPr="00CF5F8C">
                                      <w:rPr>
                                        <w:rFonts w:ascii="Tahoma" w:eastAsia="Times New Roman" w:hAnsi="Tahoma" w:cs="Tahoma"/>
                                        <w:b/>
                                        <w:bCs/>
                                        <w:color w:val="666666"/>
                                        <w:sz w:val="15"/>
                                        <w:szCs w:val="15"/>
                                        <w:lang w:val="es-ES" w:eastAsia="es-ES"/>
                                      </w:rPr>
                                      <w:t>SALUD MUNICIPAL 2009</w:t>
                                    </w:r>
                                  </w:p>
                                  <w:tbl>
                                    <w:tblPr>
                                      <w:tblW w:w="5000" w:type="pct"/>
                                      <w:tblCellSpacing w:w="0" w:type="dxa"/>
                                      <w:tblCellMar>
                                        <w:top w:w="15" w:type="dxa"/>
                                        <w:left w:w="15" w:type="dxa"/>
                                        <w:bottom w:w="15" w:type="dxa"/>
                                        <w:right w:w="15" w:type="dxa"/>
                                      </w:tblCellMar>
                                      <w:tblLook w:val="04A0"/>
                                    </w:tblPr>
                                    <w:tblGrid>
                                      <w:gridCol w:w="185"/>
                                      <w:gridCol w:w="6918"/>
                                      <w:gridCol w:w="1199"/>
                                      <w:gridCol w:w="922"/>
                                    </w:tblGrid>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bottom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0066FF"/>
                                              <w:sz w:val="15"/>
                                              <w:szCs w:val="15"/>
                                              <w:lang w:val="es-ES" w:eastAsia="es-ES"/>
                                            </w:rPr>
                                          </w:pPr>
                                          <w:r w:rsidRPr="00CF5F8C">
                                            <w:rPr>
                                              <w:rFonts w:ascii="Tahoma" w:eastAsia="Times New Roman" w:hAnsi="Tahoma" w:cs="Tahoma"/>
                                              <w:b/>
                                              <w:bCs/>
                                              <w:color w:val="0066FF"/>
                                              <w:sz w:val="15"/>
                                              <w:szCs w:val="15"/>
                                              <w:lang w:val="es-ES" w:eastAsia="es-ES"/>
                                            </w:rPr>
                                            <w:t> </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center"/>
                                            <w:rPr>
                                              <w:rFonts w:ascii="Tahoma" w:eastAsia="Times New Roman" w:hAnsi="Tahoma" w:cs="Tahoma"/>
                                              <w:color w:val="0066FF"/>
                                              <w:sz w:val="15"/>
                                              <w:szCs w:val="15"/>
                                              <w:lang w:val="es-ES" w:eastAsia="es-ES"/>
                                            </w:rPr>
                                          </w:pPr>
                                          <w:r w:rsidRPr="00CF5F8C">
                                            <w:rPr>
                                              <w:rFonts w:ascii="Tahoma" w:eastAsia="Times New Roman" w:hAnsi="Tahoma" w:cs="Tahoma"/>
                                              <w:b/>
                                              <w:bCs/>
                                              <w:color w:val="0066FF"/>
                                              <w:sz w:val="15"/>
                                              <w:szCs w:val="15"/>
                                              <w:lang w:val="es-ES" w:eastAsia="es-ES"/>
                                            </w:rPr>
                                            <w:t>Comunal</w:t>
                                          </w:r>
                                        </w:p>
                                      </w:tc>
                                      <w:tc>
                                        <w:tcPr>
                                          <w:tcW w:w="500" w:type="pct"/>
                                          <w:tcBorders>
                                            <w:left w:val="single" w:sz="6" w:space="0" w:color="CCCCCC"/>
                                            <w:bottom w:val="single" w:sz="6" w:space="0" w:color="CCCCCC"/>
                                          </w:tcBorders>
                                          <w:vAlign w:val="center"/>
                                          <w:hideMark/>
                                        </w:tcPr>
                                        <w:p w:rsidR="00CF5F8C" w:rsidRPr="00CF5F8C" w:rsidRDefault="00CF5F8C" w:rsidP="00CF5F8C">
                                          <w:pPr>
                                            <w:spacing w:after="0" w:line="240" w:lineRule="auto"/>
                                            <w:jc w:val="center"/>
                                            <w:rPr>
                                              <w:rFonts w:ascii="Tahoma" w:eastAsia="Times New Roman" w:hAnsi="Tahoma" w:cs="Tahoma"/>
                                              <w:color w:val="0066FF"/>
                                              <w:sz w:val="15"/>
                                              <w:szCs w:val="15"/>
                                              <w:lang w:val="es-ES" w:eastAsia="es-ES"/>
                                            </w:rPr>
                                          </w:pPr>
                                          <w:r w:rsidRPr="00CF5F8C">
                                            <w:rPr>
                                              <w:rFonts w:ascii="Tahoma" w:eastAsia="Times New Roman" w:hAnsi="Tahoma" w:cs="Tahoma"/>
                                              <w:b/>
                                              <w:bCs/>
                                              <w:color w:val="0066FF"/>
                                              <w:sz w:val="15"/>
                                              <w:szCs w:val="15"/>
                                              <w:lang w:val="es-ES" w:eastAsia="es-ES"/>
                                            </w:rPr>
                                            <w:t>Nacional</w:t>
                                          </w:r>
                                        </w:p>
                                      </w:tc>
                                    </w:tr>
                                  </w:tbl>
                                  <w:p w:rsidR="00CF5F8C" w:rsidRPr="00CF5F8C" w:rsidRDefault="00CF5F8C" w:rsidP="00CF5F8C">
                                    <w:pPr>
                                      <w:spacing w:after="0" w:line="240" w:lineRule="auto"/>
                                      <w:rPr>
                                        <w:rFonts w:ascii="Tahoma" w:eastAsia="Times New Roman" w:hAnsi="Tahoma" w:cs="Tahoma"/>
                                        <w:vanish/>
                                        <w:color w:val="666666"/>
                                        <w:sz w:val="15"/>
                                        <w:szCs w:val="15"/>
                                        <w:lang w:val="es-ES" w:eastAsia="es-ES"/>
                                      </w:rPr>
                                    </w:pPr>
                                  </w:p>
                                  <w:tbl>
                                    <w:tblPr>
                                      <w:tblW w:w="5000" w:type="pct"/>
                                      <w:tblCellSpacing w:w="0" w:type="dxa"/>
                                      <w:tblCellMar>
                                        <w:top w:w="15" w:type="dxa"/>
                                        <w:left w:w="15" w:type="dxa"/>
                                        <w:bottom w:w="15" w:type="dxa"/>
                                        <w:right w:w="15" w:type="dxa"/>
                                      </w:tblCellMar>
                                      <w:tblLook w:val="04A0"/>
                                    </w:tblPr>
                                    <w:tblGrid>
                                      <w:gridCol w:w="184"/>
                                      <w:gridCol w:w="6912"/>
                                      <w:gridCol w:w="1198"/>
                                      <w:gridCol w:w="922"/>
                                    </w:tblGrid>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¿Administra o No Administra Sistema de Salud Municipal?</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lang w:val="es-ES" w:eastAsia="es-ES"/>
                                            </w:rPr>
                                            <w:t>Si</w:t>
                                          </w:r>
                                          <w:r w:rsidRPr="00CF5F8C">
                                            <w:rPr>
                                              <w:rFonts w:ascii="Tahoma" w:eastAsia="Times New Roman" w:hAnsi="Tahoma" w:cs="Tahoma"/>
                                              <w:color w:val="666666"/>
                                              <w:sz w:val="15"/>
                                              <w:szCs w:val="15"/>
                                              <w:lang w:val="es-ES" w:eastAsia="es-ES"/>
                                            </w:rPr>
                                            <w:t> </w:t>
                                          </w:r>
                                        </w:p>
                                      </w:tc>
                                      <w:tc>
                                        <w:tcPr>
                                          <w:tcW w:w="50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 </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Tipo de Administración de Salud Municipal</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lang w:val="es-ES" w:eastAsia="es-ES"/>
                                            </w:rPr>
                                            <w:t>Dirección Municipal</w:t>
                                          </w:r>
                                          <w:r w:rsidRPr="00CF5F8C">
                                            <w:rPr>
                                              <w:rFonts w:ascii="Tahoma" w:eastAsia="Times New Roman" w:hAnsi="Tahoma" w:cs="Tahoma"/>
                                              <w:color w:val="666666"/>
                                              <w:sz w:val="15"/>
                                              <w:szCs w:val="15"/>
                                              <w:lang w:val="es-ES" w:eastAsia="es-ES"/>
                                            </w:rPr>
                                            <w:t> </w:t>
                                          </w:r>
                                        </w:p>
                                      </w:tc>
                                      <w:tc>
                                        <w:tcPr>
                                          <w:tcW w:w="50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 </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Población Inscrita Validada en Servicios de Salud Municipal (FONASA)</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5.700</w:t>
                                          </w:r>
                                        </w:p>
                                      </w:tc>
                                      <w:tc>
                                        <w:tcPr>
                                          <w:tcW w:w="50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 </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Número de Consultorios (urbanos y rurales)</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1</w:t>
                                          </w:r>
                                        </w:p>
                                      </w:tc>
                                      <w:tc>
                                        <w:tcPr>
                                          <w:tcW w:w="50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496</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Número de Postas de Salud Rural (PSR)</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3</w:t>
                                          </w:r>
                                        </w:p>
                                      </w:tc>
                                      <w:tc>
                                        <w:tcPr>
                                          <w:tcW w:w="50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 </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Aporte Municipal a Salud sobre el Ingreso Total del Sector Salud</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0,00</w:t>
                                          </w:r>
                                        </w:p>
                                      </w:tc>
                                      <w:tc>
                                        <w:tcPr>
                                          <w:tcW w:w="50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 </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Transferencias Municipales a Salud sobre Ingresos Propios Municipales</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13,07</w:t>
                                          </w:r>
                                        </w:p>
                                      </w:tc>
                                      <w:tc>
                                        <w:tcPr>
                                          <w:tcW w:w="50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5,39</w:t>
                                          </w:r>
                                        </w:p>
                                      </w:tc>
                                    </w:tr>
                                  </w:tbl>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lastRenderedPageBreak/>
                                      <w:br/>
                                    </w:r>
                                    <w:r w:rsidRPr="00CF5F8C">
                                      <w:rPr>
                                        <w:rFonts w:ascii="Tahoma" w:eastAsia="Times New Roman" w:hAnsi="Tahoma" w:cs="Tahoma"/>
                                        <w:color w:val="666666"/>
                                        <w:sz w:val="15"/>
                                        <w:szCs w:val="15"/>
                                        <w:lang w:val="es-ES" w:eastAsia="es-ES"/>
                                      </w:rPr>
                                      <w:br/>
                                      <w:t>  </w:t>
                                    </w:r>
                                    <w:r>
                                      <w:rPr>
                                        <w:rFonts w:ascii="Tahoma" w:eastAsia="Times New Roman" w:hAnsi="Tahoma" w:cs="Tahoma"/>
                                        <w:noProof/>
                                        <w:color w:val="0000FF"/>
                                        <w:sz w:val="15"/>
                                        <w:szCs w:val="15"/>
                                        <w:lang w:val="es-ES" w:eastAsia="es-ES"/>
                                      </w:rPr>
                                      <w:drawing>
                                        <wp:inline distT="0" distB="0" distL="0" distR="0">
                                          <wp:extent cx="438150" cy="85725"/>
                                          <wp:effectExtent l="19050" t="0" r="0" b="0"/>
                                          <wp:docPr id="14" name="Imagen 14" descr="http://www.sinim.cl/imagenes/flecha1.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sinim.cl/imagenes/flecha1.jpg">
                                                    <a:hlinkClick r:id="rId10"/>
                                                  </pic:cNvPr>
                                                  <pic:cNvPicPr>
                                                    <a:picLocks noChangeAspect="1" noChangeArrowheads="1"/>
                                                  </pic:cNvPicPr>
                                                </pic:nvPicPr>
                                                <pic:blipFill>
                                                  <a:blip r:embed="rId11" cstate="print"/>
                                                  <a:srcRect/>
                                                  <a:stretch>
                                                    <a:fillRect/>
                                                  </a:stretch>
                                                </pic:blipFill>
                                                <pic:spPr bwMode="auto">
                                                  <a:xfrm>
                                                    <a:off x="0" y="0"/>
                                                    <a:ext cx="438150" cy="85725"/>
                                                  </a:xfrm>
                                                  <a:prstGeom prst="rect">
                                                    <a:avLst/>
                                                  </a:prstGeom>
                                                  <a:noFill/>
                                                  <a:ln w="9525">
                                                    <a:noFill/>
                                                    <a:miter lim="800000"/>
                                                    <a:headEnd/>
                                                    <a:tailEnd/>
                                                  </a:ln>
                                                </pic:spPr>
                                              </pic:pic>
                                            </a:graphicData>
                                          </a:graphic>
                                        </wp:inline>
                                      </w:drawing>
                                    </w:r>
                                    <w:r w:rsidRPr="00CF5F8C">
                                      <w:rPr>
                                        <w:rFonts w:ascii="Tahoma" w:eastAsia="Times New Roman" w:hAnsi="Tahoma" w:cs="Tahoma"/>
                                        <w:color w:val="666666"/>
                                        <w:sz w:val="15"/>
                                        <w:szCs w:val="15"/>
                                        <w:lang w:val="es-ES" w:eastAsia="es-ES"/>
                                      </w:rPr>
                                      <w:t>  </w:t>
                                    </w:r>
                                    <w:r w:rsidRPr="00CF5F8C">
                                      <w:rPr>
                                        <w:rFonts w:ascii="Tahoma" w:eastAsia="Times New Roman" w:hAnsi="Tahoma" w:cs="Tahoma"/>
                                        <w:b/>
                                        <w:bCs/>
                                        <w:color w:val="666666"/>
                                        <w:sz w:val="15"/>
                                        <w:szCs w:val="15"/>
                                        <w:lang w:val="es-ES" w:eastAsia="es-ES"/>
                                      </w:rPr>
                                      <w:t>POBREZA COMUNAL (Fuente MIDEPLAN, CASEN 2006)</w:t>
                                    </w:r>
                                  </w:p>
                                  <w:tbl>
                                    <w:tblPr>
                                      <w:tblW w:w="5000" w:type="pct"/>
                                      <w:tblCellSpacing w:w="0" w:type="dxa"/>
                                      <w:tblCellMar>
                                        <w:top w:w="15" w:type="dxa"/>
                                        <w:left w:w="15" w:type="dxa"/>
                                        <w:bottom w:w="15" w:type="dxa"/>
                                        <w:right w:w="15" w:type="dxa"/>
                                      </w:tblCellMar>
                                      <w:tblLook w:val="04A0"/>
                                    </w:tblPr>
                                    <w:tblGrid>
                                      <w:gridCol w:w="185"/>
                                      <w:gridCol w:w="6918"/>
                                      <w:gridCol w:w="1199"/>
                                      <w:gridCol w:w="922"/>
                                    </w:tblGrid>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bottom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0066FF"/>
                                              <w:sz w:val="15"/>
                                              <w:szCs w:val="15"/>
                                              <w:lang w:val="es-ES" w:eastAsia="es-ES"/>
                                            </w:rPr>
                                          </w:pPr>
                                          <w:r w:rsidRPr="00CF5F8C">
                                            <w:rPr>
                                              <w:rFonts w:ascii="Tahoma" w:eastAsia="Times New Roman" w:hAnsi="Tahoma" w:cs="Tahoma"/>
                                              <w:b/>
                                              <w:bCs/>
                                              <w:color w:val="0066FF"/>
                                              <w:sz w:val="15"/>
                                              <w:szCs w:val="15"/>
                                              <w:lang w:val="es-ES" w:eastAsia="es-ES"/>
                                            </w:rPr>
                                            <w:t> </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center"/>
                                            <w:rPr>
                                              <w:rFonts w:ascii="Tahoma" w:eastAsia="Times New Roman" w:hAnsi="Tahoma" w:cs="Tahoma"/>
                                              <w:color w:val="0066FF"/>
                                              <w:sz w:val="15"/>
                                              <w:szCs w:val="15"/>
                                              <w:lang w:val="es-ES" w:eastAsia="es-ES"/>
                                            </w:rPr>
                                          </w:pPr>
                                          <w:r w:rsidRPr="00CF5F8C">
                                            <w:rPr>
                                              <w:rFonts w:ascii="Tahoma" w:eastAsia="Times New Roman" w:hAnsi="Tahoma" w:cs="Tahoma"/>
                                              <w:b/>
                                              <w:bCs/>
                                              <w:color w:val="0066FF"/>
                                              <w:sz w:val="15"/>
                                              <w:szCs w:val="15"/>
                                              <w:lang w:val="es-ES" w:eastAsia="es-ES"/>
                                            </w:rPr>
                                            <w:t>Comunal</w:t>
                                          </w:r>
                                        </w:p>
                                      </w:tc>
                                      <w:tc>
                                        <w:tcPr>
                                          <w:tcW w:w="500" w:type="pct"/>
                                          <w:tcBorders>
                                            <w:left w:val="single" w:sz="6" w:space="0" w:color="CCCCCC"/>
                                            <w:bottom w:val="single" w:sz="6" w:space="0" w:color="CCCCCC"/>
                                          </w:tcBorders>
                                          <w:vAlign w:val="center"/>
                                          <w:hideMark/>
                                        </w:tcPr>
                                        <w:p w:rsidR="00CF5F8C" w:rsidRPr="00CF5F8C" w:rsidRDefault="00CF5F8C" w:rsidP="00CF5F8C">
                                          <w:pPr>
                                            <w:spacing w:after="0" w:line="240" w:lineRule="auto"/>
                                            <w:jc w:val="center"/>
                                            <w:rPr>
                                              <w:rFonts w:ascii="Tahoma" w:eastAsia="Times New Roman" w:hAnsi="Tahoma" w:cs="Tahoma"/>
                                              <w:color w:val="0066FF"/>
                                              <w:sz w:val="15"/>
                                              <w:szCs w:val="15"/>
                                              <w:lang w:val="es-ES" w:eastAsia="es-ES"/>
                                            </w:rPr>
                                          </w:pPr>
                                          <w:r w:rsidRPr="00CF5F8C">
                                            <w:rPr>
                                              <w:rFonts w:ascii="Tahoma" w:eastAsia="Times New Roman" w:hAnsi="Tahoma" w:cs="Tahoma"/>
                                              <w:b/>
                                              <w:bCs/>
                                              <w:color w:val="0066FF"/>
                                              <w:sz w:val="15"/>
                                              <w:szCs w:val="15"/>
                                              <w:lang w:val="es-ES" w:eastAsia="es-ES"/>
                                            </w:rPr>
                                            <w:t>Nacional</w:t>
                                          </w:r>
                                        </w:p>
                                      </w:tc>
                                    </w:tr>
                                  </w:tbl>
                                  <w:p w:rsidR="00CF5F8C" w:rsidRPr="00CF5F8C" w:rsidRDefault="00CF5F8C" w:rsidP="00CF5F8C">
                                    <w:pPr>
                                      <w:spacing w:after="0" w:line="240" w:lineRule="auto"/>
                                      <w:rPr>
                                        <w:rFonts w:ascii="Tahoma" w:eastAsia="Times New Roman" w:hAnsi="Tahoma" w:cs="Tahoma"/>
                                        <w:vanish/>
                                        <w:color w:val="666666"/>
                                        <w:sz w:val="15"/>
                                        <w:szCs w:val="15"/>
                                        <w:lang w:val="es-ES" w:eastAsia="es-ES"/>
                                      </w:rPr>
                                    </w:pPr>
                                  </w:p>
                                  <w:tbl>
                                    <w:tblPr>
                                      <w:tblW w:w="5000" w:type="pct"/>
                                      <w:tblCellSpacing w:w="0" w:type="dxa"/>
                                      <w:tblCellMar>
                                        <w:top w:w="15" w:type="dxa"/>
                                        <w:left w:w="15" w:type="dxa"/>
                                        <w:bottom w:w="15" w:type="dxa"/>
                                        <w:right w:w="15" w:type="dxa"/>
                                      </w:tblCellMar>
                                      <w:tblLook w:val="04A0"/>
                                    </w:tblPr>
                                    <w:tblGrid>
                                      <w:gridCol w:w="184"/>
                                      <w:gridCol w:w="6912"/>
                                      <w:gridCol w:w="1198"/>
                                      <w:gridCol w:w="922"/>
                                    </w:tblGrid>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Población Pobre No Indigente (Según CASEN) sobre Población Total de la Comuna</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15,41</w:t>
                                          </w:r>
                                        </w:p>
                                      </w:tc>
                                      <w:tc>
                                        <w:tcPr>
                                          <w:tcW w:w="50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12,15</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Población Indigente Sobre Población Total de la Comuna</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5,94</w:t>
                                          </w:r>
                                        </w:p>
                                      </w:tc>
                                      <w:tc>
                                        <w:tcPr>
                                          <w:tcW w:w="50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4,17</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Porcentaje de Población en Condiciones de Pobreza , Según CASEN</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21,30</w:t>
                                          </w:r>
                                        </w:p>
                                      </w:tc>
                                      <w:tc>
                                        <w:tcPr>
                                          <w:tcW w:w="50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 </w:t>
                                          </w:r>
                                        </w:p>
                                      </w:tc>
                                    </w:tr>
                                  </w:tbl>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br/>
                                    </w:r>
                                    <w:r w:rsidRPr="00CF5F8C">
                                      <w:rPr>
                                        <w:rFonts w:ascii="Tahoma" w:eastAsia="Times New Roman" w:hAnsi="Tahoma" w:cs="Tahoma"/>
                                        <w:color w:val="666666"/>
                                        <w:sz w:val="15"/>
                                        <w:szCs w:val="15"/>
                                        <w:lang w:val="es-ES" w:eastAsia="es-ES"/>
                                      </w:rPr>
                                      <w:br/>
                                      <w:t>  </w:t>
                                    </w:r>
                                    <w:r>
                                      <w:rPr>
                                        <w:rFonts w:ascii="Tahoma" w:eastAsia="Times New Roman" w:hAnsi="Tahoma" w:cs="Tahoma"/>
                                        <w:noProof/>
                                        <w:color w:val="0000FF"/>
                                        <w:sz w:val="15"/>
                                        <w:szCs w:val="15"/>
                                        <w:lang w:val="es-ES" w:eastAsia="es-ES"/>
                                      </w:rPr>
                                      <w:drawing>
                                        <wp:inline distT="0" distB="0" distL="0" distR="0">
                                          <wp:extent cx="438150" cy="85725"/>
                                          <wp:effectExtent l="19050" t="0" r="0" b="0"/>
                                          <wp:docPr id="15" name="Imagen 15" descr="http://www.sinim.cl/imagenes/flecha1.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sinim.cl/imagenes/flecha1.jpg">
                                                    <a:hlinkClick r:id="rId10"/>
                                                  </pic:cNvPr>
                                                  <pic:cNvPicPr>
                                                    <a:picLocks noChangeAspect="1" noChangeArrowheads="1"/>
                                                  </pic:cNvPicPr>
                                                </pic:nvPicPr>
                                                <pic:blipFill>
                                                  <a:blip r:embed="rId11" cstate="print"/>
                                                  <a:srcRect/>
                                                  <a:stretch>
                                                    <a:fillRect/>
                                                  </a:stretch>
                                                </pic:blipFill>
                                                <pic:spPr bwMode="auto">
                                                  <a:xfrm>
                                                    <a:off x="0" y="0"/>
                                                    <a:ext cx="438150" cy="85725"/>
                                                  </a:xfrm>
                                                  <a:prstGeom prst="rect">
                                                    <a:avLst/>
                                                  </a:prstGeom>
                                                  <a:noFill/>
                                                  <a:ln w="9525">
                                                    <a:noFill/>
                                                    <a:miter lim="800000"/>
                                                    <a:headEnd/>
                                                    <a:tailEnd/>
                                                  </a:ln>
                                                </pic:spPr>
                                              </pic:pic>
                                            </a:graphicData>
                                          </a:graphic>
                                        </wp:inline>
                                      </w:drawing>
                                    </w:r>
                                    <w:r w:rsidRPr="00CF5F8C">
                                      <w:rPr>
                                        <w:rFonts w:ascii="Tahoma" w:eastAsia="Times New Roman" w:hAnsi="Tahoma" w:cs="Tahoma"/>
                                        <w:color w:val="666666"/>
                                        <w:sz w:val="15"/>
                                        <w:szCs w:val="15"/>
                                        <w:lang w:val="es-ES" w:eastAsia="es-ES"/>
                                      </w:rPr>
                                      <w:t>  </w:t>
                                    </w:r>
                                    <w:r w:rsidRPr="00CF5F8C">
                                      <w:rPr>
                                        <w:rFonts w:ascii="Tahoma" w:eastAsia="Times New Roman" w:hAnsi="Tahoma" w:cs="Tahoma"/>
                                        <w:b/>
                                        <w:bCs/>
                                        <w:color w:val="666666"/>
                                        <w:sz w:val="15"/>
                                        <w:szCs w:val="15"/>
                                        <w:lang w:val="es-ES" w:eastAsia="es-ES"/>
                                      </w:rPr>
                                      <w:t>DESARROLLO Y GESTION TERRITORIAL 2009</w:t>
                                    </w:r>
                                  </w:p>
                                  <w:tbl>
                                    <w:tblPr>
                                      <w:tblW w:w="5000" w:type="pct"/>
                                      <w:tblCellSpacing w:w="0" w:type="dxa"/>
                                      <w:tblCellMar>
                                        <w:top w:w="15" w:type="dxa"/>
                                        <w:left w:w="15" w:type="dxa"/>
                                        <w:bottom w:w="15" w:type="dxa"/>
                                        <w:right w:w="15" w:type="dxa"/>
                                      </w:tblCellMar>
                                      <w:tblLook w:val="04A0"/>
                                    </w:tblPr>
                                    <w:tblGrid>
                                      <w:gridCol w:w="204"/>
                                      <w:gridCol w:w="7681"/>
                                      <w:gridCol w:w="1331"/>
                                    </w:tblGrid>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bottom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0066FF"/>
                                              <w:sz w:val="15"/>
                                              <w:szCs w:val="15"/>
                                              <w:lang w:val="es-ES" w:eastAsia="es-ES"/>
                                            </w:rPr>
                                          </w:pPr>
                                          <w:r w:rsidRPr="00CF5F8C">
                                            <w:rPr>
                                              <w:rFonts w:ascii="Tahoma" w:eastAsia="Times New Roman" w:hAnsi="Tahoma" w:cs="Tahoma"/>
                                              <w:b/>
                                              <w:bCs/>
                                              <w:color w:val="0066FF"/>
                                              <w:sz w:val="15"/>
                                              <w:szCs w:val="15"/>
                                              <w:lang w:val="es-ES" w:eastAsia="es-ES"/>
                                            </w:rPr>
                                            <w:t> </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center"/>
                                            <w:rPr>
                                              <w:rFonts w:ascii="Tahoma" w:eastAsia="Times New Roman" w:hAnsi="Tahoma" w:cs="Tahoma"/>
                                              <w:color w:val="0066FF"/>
                                              <w:sz w:val="15"/>
                                              <w:szCs w:val="15"/>
                                              <w:lang w:val="es-ES" w:eastAsia="es-ES"/>
                                            </w:rPr>
                                          </w:pPr>
                                          <w:r w:rsidRPr="00CF5F8C">
                                            <w:rPr>
                                              <w:rFonts w:ascii="Tahoma" w:eastAsia="Times New Roman" w:hAnsi="Tahoma" w:cs="Tahoma"/>
                                              <w:b/>
                                              <w:bCs/>
                                              <w:color w:val="0066FF"/>
                                              <w:sz w:val="15"/>
                                              <w:szCs w:val="15"/>
                                              <w:lang w:val="es-ES" w:eastAsia="es-ES"/>
                                            </w:rPr>
                                            <w:t>Comunal</w:t>
                                          </w:r>
                                        </w:p>
                                      </w:tc>
                                    </w:tr>
                                  </w:tbl>
                                  <w:p w:rsidR="00CF5F8C" w:rsidRPr="00CF5F8C" w:rsidRDefault="00CF5F8C" w:rsidP="00CF5F8C">
                                    <w:pPr>
                                      <w:spacing w:after="0" w:line="240" w:lineRule="auto"/>
                                      <w:rPr>
                                        <w:rFonts w:ascii="Tahoma" w:eastAsia="Times New Roman" w:hAnsi="Tahoma" w:cs="Tahoma"/>
                                        <w:vanish/>
                                        <w:color w:val="666666"/>
                                        <w:sz w:val="15"/>
                                        <w:szCs w:val="15"/>
                                        <w:lang w:val="es-ES" w:eastAsia="es-ES"/>
                                      </w:rPr>
                                    </w:pPr>
                                  </w:p>
                                  <w:tbl>
                                    <w:tblPr>
                                      <w:tblW w:w="5000" w:type="pct"/>
                                      <w:tblCellSpacing w:w="0" w:type="dxa"/>
                                      <w:tblCellMar>
                                        <w:top w:w="15" w:type="dxa"/>
                                        <w:left w:w="15" w:type="dxa"/>
                                        <w:bottom w:w="15" w:type="dxa"/>
                                        <w:right w:w="15" w:type="dxa"/>
                                      </w:tblCellMar>
                                      <w:tblLook w:val="04A0"/>
                                    </w:tblPr>
                                    <w:tblGrid>
                                      <w:gridCol w:w="204"/>
                                      <w:gridCol w:w="7681"/>
                                      <w:gridCol w:w="1331"/>
                                    </w:tblGrid>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¿Existe un Plan Regulador Comunal Vigente en la Comuna?</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lang w:val="es-ES" w:eastAsia="es-ES"/>
                                            </w:rPr>
                                            <w:t>No</w:t>
                                          </w:r>
                                          <w:r w:rsidRPr="00CF5F8C">
                                            <w:rPr>
                                              <w:rFonts w:ascii="Tahoma" w:eastAsia="Times New Roman" w:hAnsi="Tahoma" w:cs="Tahoma"/>
                                              <w:color w:val="666666"/>
                                              <w:sz w:val="15"/>
                                              <w:szCs w:val="15"/>
                                              <w:lang w:val="es-ES" w:eastAsia="es-ES"/>
                                            </w:rPr>
                                            <w:t> </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Año de Aprobación Legal del Plan Regulador Comunal Vigente</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No Aplica </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Número de Seccionales Aprobados Posteriormente al Plan Regulador</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lang w:val="es-ES" w:eastAsia="es-ES"/>
                                            </w:rPr>
                                            <w:t>No Aplica</w:t>
                                          </w:r>
                                          <w:r w:rsidRPr="00CF5F8C">
                                            <w:rPr>
                                              <w:rFonts w:ascii="Tahoma" w:eastAsia="Times New Roman" w:hAnsi="Tahoma" w:cs="Tahoma"/>
                                              <w:color w:val="666666"/>
                                              <w:sz w:val="15"/>
                                              <w:szCs w:val="15"/>
                                              <w:lang w:val="es-ES" w:eastAsia="es-ES"/>
                                            </w:rPr>
                                            <w:t> </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¿Su Municipio Posee Plan de Desarrollo Comunal (PLADECO)?</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lang w:val="es-ES" w:eastAsia="es-ES"/>
                                            </w:rPr>
                                            <w:t>Si</w:t>
                                          </w:r>
                                          <w:r w:rsidRPr="00CF5F8C">
                                            <w:rPr>
                                              <w:rFonts w:ascii="Tahoma" w:eastAsia="Times New Roman" w:hAnsi="Tahoma" w:cs="Tahoma"/>
                                              <w:color w:val="666666"/>
                                              <w:sz w:val="15"/>
                                              <w:szCs w:val="15"/>
                                              <w:lang w:val="es-ES" w:eastAsia="es-ES"/>
                                            </w:rPr>
                                            <w:t> </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¿Cuál es el año de formulación o actualización del último PLADECO?</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2.008</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Propiedades de Dominio Municipal (indicador disponible a partir de 2006)</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34</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Predios Agrícolas (indicador disponible a partir de 2006)</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2.528</w:t>
                                          </w:r>
                                        </w:p>
                                      </w:tc>
                                    </w:tr>
                                    <w:tr w:rsidR="00CF5F8C" w:rsidRPr="00CF5F8C">
                                      <w:trPr>
                                        <w:trHeight w:val="150"/>
                                        <w:tblCellSpacing w:w="0" w:type="dxa"/>
                                      </w:trPr>
                                      <w:tc>
                                        <w:tcPr>
                                          <w:tcW w:w="100" w:type="pct"/>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Predios No Agrícolas (indicador disponible a partir de 2006)</w:t>
                                          </w:r>
                                        </w:p>
                                      </w:tc>
                                      <w:tc>
                                        <w:tcPr>
                                          <w:tcW w:w="650" w:type="pct"/>
                                          <w:tcBorders>
                                            <w:left w:val="single" w:sz="6" w:space="0" w:color="CCCCCC"/>
                                            <w:bottom w:val="single" w:sz="6" w:space="0" w:color="CCCCCC"/>
                                            <w:right w:val="single" w:sz="6" w:space="0" w:color="CCCCCC"/>
                                          </w:tcBorders>
                                          <w:vAlign w:val="center"/>
                                          <w:hideMark/>
                                        </w:tcPr>
                                        <w:p w:rsidR="00CF5F8C" w:rsidRPr="00CF5F8C" w:rsidRDefault="00CF5F8C" w:rsidP="00CF5F8C">
                                          <w:pPr>
                                            <w:spacing w:after="0" w:line="240" w:lineRule="auto"/>
                                            <w:jc w:val="right"/>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1.302</w:t>
                                          </w:r>
                                        </w:p>
                                      </w:tc>
                                    </w:tr>
                                  </w:tbl>
                                  <w:p w:rsidR="00CF5F8C" w:rsidRPr="00CF5F8C" w:rsidRDefault="00CF5F8C" w:rsidP="00CF5F8C">
                                    <w:pPr>
                                      <w:spacing w:after="240" w:line="240" w:lineRule="auto"/>
                                      <w:rPr>
                                        <w:rFonts w:ascii="Tahoma" w:eastAsia="Times New Roman" w:hAnsi="Tahoma" w:cs="Tahoma"/>
                                        <w:color w:val="666666"/>
                                        <w:sz w:val="15"/>
                                        <w:szCs w:val="15"/>
                                        <w:lang w:val="es-ES" w:eastAsia="es-ES"/>
                                      </w:rPr>
                                    </w:pPr>
                                  </w:p>
                                </w:tc>
                              </w:tr>
                            </w:tbl>
                            <w:p w:rsidR="00CF5F8C" w:rsidRPr="00CF5F8C" w:rsidRDefault="00CF5F8C" w:rsidP="00CF5F8C">
                              <w:pPr>
                                <w:spacing w:after="0" w:line="240" w:lineRule="auto"/>
                                <w:jc w:val="center"/>
                                <w:rPr>
                                  <w:rFonts w:ascii="Times New Roman" w:eastAsia="Times New Roman" w:hAnsi="Times New Roman" w:cs="Times New Roman"/>
                                  <w:sz w:val="24"/>
                                  <w:szCs w:val="24"/>
                                  <w:lang w:val="es-ES" w:eastAsia="es-ES"/>
                                </w:rPr>
                              </w:pPr>
                            </w:p>
                            <w:tbl>
                              <w:tblPr>
                                <w:tblW w:w="4750" w:type="pct"/>
                                <w:jc w:val="center"/>
                                <w:tblCellSpacing w:w="15" w:type="dxa"/>
                                <w:tblCellMar>
                                  <w:top w:w="15" w:type="dxa"/>
                                  <w:left w:w="15" w:type="dxa"/>
                                  <w:bottom w:w="15" w:type="dxa"/>
                                  <w:right w:w="15" w:type="dxa"/>
                                </w:tblCellMar>
                                <w:tblLook w:val="04A0"/>
                              </w:tblPr>
                              <w:tblGrid>
                                <w:gridCol w:w="309"/>
                                <w:gridCol w:w="8583"/>
                              </w:tblGrid>
                              <w:tr w:rsidR="00CF5F8C" w:rsidRPr="00CF5F8C">
                                <w:trPr>
                                  <w:tblCellSpacing w:w="15" w:type="dxa"/>
                                  <w:jc w:val="center"/>
                                </w:trPr>
                                <w:tc>
                                  <w:tcPr>
                                    <w:tcW w:w="150" w:type="pct"/>
                                    <w:hideMark/>
                                  </w:tcPr>
                                  <w:p w:rsidR="00CF5F8C" w:rsidRPr="00CF5F8C" w:rsidRDefault="00CF5F8C" w:rsidP="00CF5F8C">
                                    <w:pPr>
                                      <w:spacing w:after="0" w:line="240" w:lineRule="auto"/>
                                      <w:rPr>
                                        <w:rFonts w:ascii="Times New Roman" w:eastAsia="Times New Roman" w:hAnsi="Times New Roman" w:cs="Times New Roman"/>
                                        <w:sz w:val="24"/>
                                        <w:szCs w:val="24"/>
                                        <w:lang w:val="es-ES" w:eastAsia="es-ES"/>
                                      </w:rPr>
                                    </w:pPr>
                                    <w:r w:rsidRPr="00CF5F8C">
                                      <w:rPr>
                                        <w:rFonts w:ascii="Times New Roman" w:eastAsia="Times New Roman" w:hAnsi="Times New Roman" w:cs="Times New Roman"/>
                                        <w:sz w:val="24"/>
                                        <w:szCs w:val="24"/>
                                        <w:lang w:val="es-ES" w:eastAsia="es-ES"/>
                                      </w:rPr>
                                      <w:t> </w:t>
                                    </w:r>
                                  </w:p>
                                </w:tc>
                                <w:tc>
                                  <w:tcPr>
                                    <w:tcW w:w="4850" w:type="pct"/>
                                    <w:vAlign w:val="center"/>
                                    <w:hideMark/>
                                  </w:tcPr>
                                  <w:p w:rsidR="00CF5F8C" w:rsidRPr="00CF5F8C" w:rsidRDefault="00CF5F8C" w:rsidP="00CF5F8C">
                                    <w:pPr>
                                      <w:numPr>
                                        <w:ilvl w:val="0"/>
                                        <w:numId w:val="1"/>
                                      </w:numPr>
                                      <w:spacing w:before="100" w:beforeAutospacing="1" w:after="100" w:afterAutospacing="1"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El item</w:t>
                                    </w:r>
                                    <w:r w:rsidRPr="00CF5F8C">
                                      <w:rPr>
                                        <w:rFonts w:ascii="Tahoma" w:eastAsia="Times New Roman" w:hAnsi="Tahoma" w:cs="Tahoma"/>
                                        <w:color w:val="666666"/>
                                        <w:sz w:val="15"/>
                                        <w:lang w:val="es-ES" w:eastAsia="es-ES"/>
                                      </w:rPr>
                                      <w:t> </w:t>
                                    </w:r>
                                    <w:r w:rsidRPr="00CF5F8C">
                                      <w:rPr>
                                        <w:rFonts w:ascii="Tahoma" w:eastAsia="Times New Roman" w:hAnsi="Tahoma" w:cs="Tahoma"/>
                                        <w:b/>
                                        <w:bCs/>
                                        <w:color w:val="666666"/>
                                        <w:sz w:val="15"/>
                                        <w:lang w:val="es-ES" w:eastAsia="es-ES"/>
                                      </w:rPr>
                                      <w:t>Educación Municipal</w:t>
                                    </w:r>
                                    <w:r w:rsidRPr="00CF5F8C">
                                      <w:rPr>
                                        <w:rFonts w:ascii="Tahoma" w:eastAsia="Times New Roman" w:hAnsi="Tahoma" w:cs="Tahoma"/>
                                        <w:color w:val="666666"/>
                                        <w:sz w:val="15"/>
                                        <w:lang w:val="es-ES" w:eastAsia="es-ES"/>
                                      </w:rPr>
                                      <w:t> </w:t>
                                    </w:r>
                                    <w:r w:rsidRPr="00CF5F8C">
                                      <w:rPr>
                                        <w:rFonts w:ascii="Tahoma" w:eastAsia="Times New Roman" w:hAnsi="Tahoma" w:cs="Tahoma"/>
                                        <w:color w:val="666666"/>
                                        <w:sz w:val="15"/>
                                        <w:szCs w:val="15"/>
                                        <w:lang w:val="es-ES" w:eastAsia="es-ES"/>
                                      </w:rPr>
                                      <w:t>tiene como fuente de datos al MINEDUC, DEMRE, Encuesta Municipal y Balance de Ejecución Presupuestario - BEP Educación.</w:t>
                                    </w:r>
                                  </w:p>
                                  <w:p w:rsidR="00CF5F8C" w:rsidRPr="00CF5F8C" w:rsidRDefault="00CF5F8C" w:rsidP="00CF5F8C">
                                    <w:pPr>
                                      <w:numPr>
                                        <w:ilvl w:val="0"/>
                                        <w:numId w:val="1"/>
                                      </w:numPr>
                                      <w:spacing w:before="100" w:beforeAutospacing="1" w:after="100" w:afterAutospacing="1"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El ítem</w:t>
                                    </w:r>
                                    <w:r w:rsidRPr="00CF5F8C">
                                      <w:rPr>
                                        <w:rFonts w:ascii="Tahoma" w:eastAsia="Times New Roman" w:hAnsi="Tahoma" w:cs="Tahoma"/>
                                        <w:color w:val="666666"/>
                                        <w:sz w:val="15"/>
                                        <w:lang w:val="es-ES" w:eastAsia="es-ES"/>
                                      </w:rPr>
                                      <w:t> </w:t>
                                    </w:r>
                                    <w:r w:rsidRPr="00CF5F8C">
                                      <w:rPr>
                                        <w:rFonts w:ascii="Tahoma" w:eastAsia="Times New Roman" w:hAnsi="Tahoma" w:cs="Tahoma"/>
                                        <w:b/>
                                        <w:bCs/>
                                        <w:color w:val="666666"/>
                                        <w:sz w:val="15"/>
                                        <w:lang w:val="es-ES" w:eastAsia="es-ES"/>
                                      </w:rPr>
                                      <w:t>Salud Municipal</w:t>
                                    </w:r>
                                    <w:r w:rsidRPr="00CF5F8C">
                                      <w:rPr>
                                        <w:rFonts w:ascii="Tahoma" w:eastAsia="Times New Roman" w:hAnsi="Tahoma" w:cs="Tahoma"/>
                                        <w:color w:val="666666"/>
                                        <w:sz w:val="15"/>
                                        <w:lang w:val="es-ES" w:eastAsia="es-ES"/>
                                      </w:rPr>
                                      <w:t> </w:t>
                                    </w:r>
                                    <w:r w:rsidRPr="00CF5F8C">
                                      <w:rPr>
                                        <w:rFonts w:ascii="Tahoma" w:eastAsia="Times New Roman" w:hAnsi="Tahoma" w:cs="Tahoma"/>
                                        <w:color w:val="666666"/>
                                        <w:sz w:val="15"/>
                                        <w:szCs w:val="15"/>
                                        <w:lang w:val="es-ES" w:eastAsia="es-ES"/>
                                      </w:rPr>
                                      <w:t>tiene como fuente de datos al MINSAL, FONASA, Encuesta Municipal y Balance de Ejecución Presupuestario - BEP Salud.</w:t>
                                    </w:r>
                                  </w:p>
                                  <w:p w:rsidR="00CF5F8C" w:rsidRPr="00CF5F8C" w:rsidRDefault="00CF5F8C" w:rsidP="00CF5F8C">
                                    <w:pPr>
                                      <w:numPr>
                                        <w:ilvl w:val="0"/>
                                        <w:numId w:val="1"/>
                                      </w:numPr>
                                      <w:spacing w:before="100" w:beforeAutospacing="1" w:after="100" w:afterAutospacing="1"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En el ítem</w:t>
                                    </w:r>
                                    <w:r w:rsidRPr="00CF5F8C">
                                      <w:rPr>
                                        <w:rFonts w:ascii="Tahoma" w:eastAsia="Times New Roman" w:hAnsi="Tahoma" w:cs="Tahoma"/>
                                        <w:color w:val="666666"/>
                                        <w:sz w:val="15"/>
                                        <w:lang w:val="es-ES" w:eastAsia="es-ES"/>
                                      </w:rPr>
                                      <w:t> </w:t>
                                    </w:r>
                                    <w:r w:rsidRPr="00CF5F8C">
                                      <w:rPr>
                                        <w:rFonts w:ascii="Tahoma" w:eastAsia="Times New Roman" w:hAnsi="Tahoma" w:cs="Tahoma"/>
                                        <w:b/>
                                        <w:bCs/>
                                        <w:color w:val="666666"/>
                                        <w:sz w:val="15"/>
                                        <w:lang w:val="es-ES" w:eastAsia="es-ES"/>
                                      </w:rPr>
                                      <w:t>Salud Municipal</w:t>
                                    </w:r>
                                    <w:r w:rsidRPr="00CF5F8C">
                                      <w:rPr>
                                        <w:rFonts w:ascii="Tahoma" w:eastAsia="Times New Roman" w:hAnsi="Tahoma" w:cs="Tahoma"/>
                                        <w:color w:val="666666"/>
                                        <w:sz w:val="15"/>
                                        <w:szCs w:val="15"/>
                                        <w:lang w:val="es-ES" w:eastAsia="es-ES"/>
                                      </w:rPr>
                                      <w:t>, el sistema de</w:t>
                                    </w:r>
                                    <w:r w:rsidRPr="00CF5F8C">
                                      <w:rPr>
                                        <w:rFonts w:ascii="Tahoma" w:eastAsia="Times New Roman" w:hAnsi="Tahoma" w:cs="Tahoma"/>
                                        <w:color w:val="666666"/>
                                        <w:sz w:val="15"/>
                                        <w:lang w:val="es-ES" w:eastAsia="es-ES"/>
                                      </w:rPr>
                                      <w:t> </w:t>
                                    </w:r>
                                    <w:r w:rsidRPr="00CF5F8C">
                                      <w:rPr>
                                        <w:rFonts w:ascii="Tahoma" w:eastAsia="Times New Roman" w:hAnsi="Tahoma" w:cs="Tahoma"/>
                                        <w:b/>
                                        <w:bCs/>
                                        <w:color w:val="666666"/>
                                        <w:sz w:val="15"/>
                                        <w:lang w:val="es-ES" w:eastAsia="es-ES"/>
                                      </w:rPr>
                                      <w:t>costo fijo</w:t>
                                    </w:r>
                                    <w:r w:rsidRPr="00CF5F8C">
                                      <w:rPr>
                                        <w:rFonts w:ascii="Tahoma" w:eastAsia="Times New Roman" w:hAnsi="Tahoma" w:cs="Tahoma"/>
                                        <w:color w:val="666666"/>
                                        <w:sz w:val="15"/>
                                        <w:lang w:val="es-ES" w:eastAsia="es-ES"/>
                                      </w:rPr>
                                      <w:t> </w:t>
                                    </w:r>
                                    <w:r w:rsidRPr="00CF5F8C">
                                      <w:rPr>
                                        <w:rFonts w:ascii="Tahoma" w:eastAsia="Times New Roman" w:hAnsi="Tahoma" w:cs="Tahoma"/>
                                        <w:color w:val="666666"/>
                                        <w:sz w:val="15"/>
                                        <w:szCs w:val="15"/>
                                        <w:lang w:val="es-ES" w:eastAsia="es-ES"/>
                                      </w:rPr>
                                      <w:t>se refiere a aquellas comunas que no se financian con la modalidad de aporte per cápita (MINSAL), de acuerdo a la población inscrita validada. El mecanismo de costo fijo se aplica a comunas con población menor de 3500 personas, a fin de cubrir el financiamiento de las prestaciones insertas en la canasta básica del nivel primario.</w:t>
                                    </w:r>
                                  </w:p>
                                  <w:p w:rsidR="00CF5F8C" w:rsidRPr="00CF5F8C" w:rsidRDefault="00CF5F8C" w:rsidP="00CF5F8C">
                                    <w:pPr>
                                      <w:numPr>
                                        <w:ilvl w:val="0"/>
                                        <w:numId w:val="1"/>
                                      </w:numPr>
                                      <w:spacing w:before="100" w:beforeAutospacing="1" w:after="100" w:afterAutospacing="1"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En el año 2009 hay 52 comunas en Chile que, por razones básicamente geográficas, concurren condiciones absolutamente excepcionales en cuanto a población potencialmente beneficiaria - inferior a 3.500 personas -, ruralidad y dificultad tanto para prestar como para acceder a las atenciones de salud. Estas comunas se conocen como "Comunas Costo Fijo" ya que tradicionalmente, con el objeto de asegurar la atención de salud de su población, ha sido preciso transferirles los recursos necesarios para permitir el funcionamiento de los establecimientos asistenciales allí ubicados.</w:t>
                                    </w:r>
                                  </w:p>
                                  <w:p w:rsidR="00CF5F8C" w:rsidRPr="00CF5F8C" w:rsidRDefault="00CF5F8C" w:rsidP="00CF5F8C">
                                    <w:pPr>
                                      <w:numPr>
                                        <w:ilvl w:val="0"/>
                                        <w:numId w:val="1"/>
                                      </w:numPr>
                                      <w:spacing w:before="100" w:beforeAutospacing="1" w:after="100" w:afterAutospacing="1"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En</w:t>
                                    </w:r>
                                    <w:r w:rsidRPr="00CF5F8C">
                                      <w:rPr>
                                        <w:rFonts w:ascii="Tahoma" w:eastAsia="Times New Roman" w:hAnsi="Tahoma" w:cs="Tahoma"/>
                                        <w:color w:val="666666"/>
                                        <w:sz w:val="15"/>
                                        <w:lang w:val="es-ES" w:eastAsia="es-ES"/>
                                      </w:rPr>
                                      <w:t> </w:t>
                                    </w:r>
                                    <w:r w:rsidRPr="00CF5F8C">
                                      <w:rPr>
                                        <w:rFonts w:ascii="Tahoma" w:eastAsia="Times New Roman" w:hAnsi="Tahoma" w:cs="Tahoma"/>
                                        <w:b/>
                                        <w:bCs/>
                                        <w:color w:val="666666"/>
                                        <w:sz w:val="15"/>
                                        <w:lang w:val="es-ES" w:eastAsia="es-ES"/>
                                      </w:rPr>
                                      <w:t>Población Pobre No Indigente</w:t>
                                    </w:r>
                                    <w:r w:rsidRPr="00CF5F8C">
                                      <w:rPr>
                                        <w:rFonts w:ascii="Tahoma" w:eastAsia="Times New Roman" w:hAnsi="Tahoma" w:cs="Tahoma"/>
                                        <w:color w:val="666666"/>
                                        <w:sz w:val="15"/>
                                        <w:szCs w:val="15"/>
                                        <w:lang w:val="es-ES" w:eastAsia="es-ES"/>
                                      </w:rPr>
                                      <w:t>, se considera pobre si su nivel de ingreso se sitúa por debajo de un nivel mínimo que le permita satisfacer sus necesidades básicas.</w:t>
                                    </w:r>
                                  </w:p>
                                  <w:p w:rsidR="00CF5F8C" w:rsidRPr="00CF5F8C" w:rsidRDefault="00CF5F8C" w:rsidP="00CF5F8C">
                                    <w:pPr>
                                      <w:numPr>
                                        <w:ilvl w:val="0"/>
                                        <w:numId w:val="1"/>
                                      </w:numPr>
                                      <w:spacing w:before="100" w:beforeAutospacing="1" w:after="100" w:afterAutospacing="1" w:line="240" w:lineRule="auto"/>
                                      <w:rPr>
                                        <w:rFonts w:ascii="Tahoma" w:eastAsia="Times New Roman" w:hAnsi="Tahoma" w:cs="Tahoma"/>
                                        <w:color w:val="666666"/>
                                        <w:sz w:val="15"/>
                                        <w:szCs w:val="15"/>
                                        <w:lang w:val="es-ES" w:eastAsia="es-ES"/>
                                      </w:rPr>
                                    </w:pPr>
                                    <w:r w:rsidRPr="00CF5F8C">
                                      <w:rPr>
                                        <w:rFonts w:ascii="Tahoma" w:eastAsia="Times New Roman" w:hAnsi="Tahoma" w:cs="Tahoma"/>
                                        <w:color w:val="666666"/>
                                        <w:sz w:val="15"/>
                                        <w:szCs w:val="15"/>
                                        <w:lang w:val="es-ES" w:eastAsia="es-ES"/>
                                      </w:rPr>
                                      <w:t>Se considera en situación de "indigente" a aquellos hogares que, aun cuando destinaran todos sus ingresos a la satisfacción de las necesidades alimentarias de sus integrantes, no lograrían satisfacerlas adecuadamente. Y se considera en situación de "pobre" a aquellos hogares cuyos ingresos son insuficientes para satisfacer las necesidades básicas, alimentarias y no alimentarias, de sus miembros (definición MIDEPLAN).</w:t>
                                    </w:r>
                                  </w:p>
                                  <w:p w:rsidR="00CF5F8C" w:rsidRPr="00CF5F8C" w:rsidRDefault="00CF5F8C" w:rsidP="00CF5F8C">
                                    <w:pPr>
                                      <w:spacing w:after="0" w:line="240" w:lineRule="auto"/>
                                      <w:rPr>
                                        <w:rFonts w:ascii="Tahoma" w:eastAsia="Times New Roman" w:hAnsi="Tahoma" w:cs="Tahoma"/>
                                        <w:color w:val="666666"/>
                                        <w:sz w:val="15"/>
                                        <w:szCs w:val="15"/>
                                        <w:lang w:val="es-ES" w:eastAsia="es-ES"/>
                                      </w:rPr>
                                    </w:pPr>
                                  </w:p>
                                </w:tc>
                              </w:tr>
                              <w:tr w:rsidR="00CF5F8C" w:rsidRPr="00CF5F8C">
                                <w:trPr>
                                  <w:trHeight w:val="45"/>
                                  <w:tblCellSpacing w:w="15" w:type="dxa"/>
                                  <w:jc w:val="center"/>
                                </w:trPr>
                                <w:tc>
                                  <w:tcPr>
                                    <w:tcW w:w="0" w:type="auto"/>
                                    <w:vAlign w:val="center"/>
                                    <w:hideMark/>
                                  </w:tcPr>
                                  <w:p w:rsidR="00CF5F8C" w:rsidRPr="00CF5F8C" w:rsidRDefault="00CF5F8C" w:rsidP="00CF5F8C">
                                    <w:pPr>
                                      <w:spacing w:after="0" w:line="240" w:lineRule="auto"/>
                                      <w:rPr>
                                        <w:rFonts w:ascii="Times New Roman" w:eastAsia="Times New Roman" w:hAnsi="Times New Roman" w:cs="Times New Roman"/>
                                        <w:sz w:val="4"/>
                                        <w:szCs w:val="24"/>
                                        <w:lang w:val="es-ES" w:eastAsia="es-ES"/>
                                      </w:rPr>
                                    </w:pPr>
                                  </w:p>
                                </w:tc>
                                <w:tc>
                                  <w:tcPr>
                                    <w:tcW w:w="0" w:type="auto"/>
                                    <w:vAlign w:val="center"/>
                                    <w:hideMark/>
                                  </w:tcPr>
                                  <w:p w:rsidR="00CF5F8C" w:rsidRPr="00CF5F8C" w:rsidRDefault="00CF5F8C" w:rsidP="00CF5F8C">
                                    <w:pPr>
                                      <w:spacing w:after="0" w:line="240" w:lineRule="auto"/>
                                      <w:rPr>
                                        <w:rFonts w:ascii="Times New Roman" w:eastAsia="Times New Roman" w:hAnsi="Times New Roman" w:cs="Times New Roman"/>
                                        <w:sz w:val="20"/>
                                        <w:szCs w:val="20"/>
                                        <w:lang w:val="es-ES" w:eastAsia="es-ES"/>
                                      </w:rPr>
                                    </w:pPr>
                                  </w:p>
                                </w:tc>
                              </w:tr>
                            </w:tbl>
                            <w:p w:rsidR="00CF5F8C" w:rsidRPr="00CF5F8C" w:rsidRDefault="00CF5F8C" w:rsidP="00CF5F8C">
                              <w:pPr>
                                <w:spacing w:after="0" w:line="240" w:lineRule="auto"/>
                                <w:jc w:val="center"/>
                                <w:rPr>
                                  <w:rFonts w:ascii="Times New Roman" w:eastAsia="Times New Roman" w:hAnsi="Times New Roman" w:cs="Times New Roman"/>
                                  <w:sz w:val="24"/>
                                  <w:szCs w:val="24"/>
                                  <w:lang w:val="es-ES" w:eastAsia="es-ES"/>
                                </w:rPr>
                              </w:pPr>
                            </w:p>
                          </w:tc>
                        </w:tr>
                      </w:tbl>
                      <w:p w:rsidR="00CF5F8C" w:rsidRPr="00CF5F8C" w:rsidRDefault="00CF5F8C" w:rsidP="00CF5F8C">
                        <w:pPr>
                          <w:spacing w:after="0" w:line="240" w:lineRule="auto"/>
                          <w:rPr>
                            <w:rFonts w:ascii="Times New Roman" w:eastAsia="Times New Roman" w:hAnsi="Times New Roman" w:cs="Times New Roman"/>
                            <w:sz w:val="24"/>
                            <w:szCs w:val="24"/>
                            <w:lang w:val="es-ES" w:eastAsia="es-ES"/>
                          </w:rPr>
                        </w:pPr>
                      </w:p>
                    </w:tc>
                  </w:tr>
                </w:tbl>
                <w:p w:rsidR="00CF5F8C" w:rsidRPr="00CF5F8C" w:rsidRDefault="00CF5F8C" w:rsidP="00CF5F8C">
                  <w:pPr>
                    <w:spacing w:after="0" w:line="240" w:lineRule="auto"/>
                    <w:jc w:val="center"/>
                    <w:rPr>
                      <w:rFonts w:ascii="Times New Roman" w:eastAsia="Times New Roman" w:hAnsi="Times New Roman" w:cs="Times New Roman"/>
                      <w:sz w:val="24"/>
                      <w:szCs w:val="24"/>
                      <w:lang w:val="es-ES" w:eastAsia="es-ES"/>
                    </w:rPr>
                  </w:pPr>
                </w:p>
              </w:tc>
            </w:tr>
          </w:tbl>
          <w:p w:rsidR="00CF5F8C" w:rsidRPr="00CF5F8C" w:rsidRDefault="00CF5F8C" w:rsidP="00CF5F8C">
            <w:pPr>
              <w:spacing w:after="0" w:line="240" w:lineRule="auto"/>
              <w:rPr>
                <w:rFonts w:ascii="Times New Roman" w:eastAsia="Times New Roman" w:hAnsi="Times New Roman" w:cs="Times New Roman"/>
                <w:sz w:val="24"/>
                <w:szCs w:val="24"/>
                <w:lang w:val="es-ES" w:eastAsia="es-ES"/>
              </w:rPr>
            </w:pPr>
          </w:p>
        </w:tc>
        <w:tc>
          <w:tcPr>
            <w:tcW w:w="150" w:type="dxa"/>
            <w:shd w:val="clear" w:color="auto" w:fill="FFFFFF"/>
            <w:vAlign w:val="center"/>
            <w:hideMark/>
          </w:tcPr>
          <w:p w:rsidR="00CF5F8C" w:rsidRPr="00CF5F8C" w:rsidRDefault="00CF5F8C" w:rsidP="00CF5F8C">
            <w:pPr>
              <w:spacing w:after="0" w:line="240" w:lineRule="auto"/>
              <w:rPr>
                <w:rFonts w:ascii="Times New Roman" w:eastAsia="Times New Roman" w:hAnsi="Times New Roman" w:cs="Times New Roman"/>
                <w:sz w:val="24"/>
                <w:szCs w:val="24"/>
                <w:lang w:val="es-ES" w:eastAsia="es-ES"/>
              </w:rPr>
            </w:pPr>
            <w:r w:rsidRPr="00CF5F8C">
              <w:rPr>
                <w:rFonts w:ascii="Times New Roman" w:eastAsia="Times New Roman" w:hAnsi="Times New Roman" w:cs="Times New Roman"/>
                <w:sz w:val="24"/>
                <w:szCs w:val="24"/>
                <w:lang w:val="es-ES" w:eastAsia="es-ES"/>
              </w:rPr>
              <w:lastRenderedPageBreak/>
              <w:t> </w:t>
            </w:r>
          </w:p>
        </w:tc>
      </w:tr>
      <w:tr w:rsidR="00CF5F8C" w:rsidRPr="00CF5F8C" w:rsidTr="00CF5F8C">
        <w:trPr>
          <w:trHeight w:val="150"/>
          <w:tblCellSpacing w:w="0" w:type="dxa"/>
        </w:trPr>
        <w:tc>
          <w:tcPr>
            <w:tcW w:w="150" w:type="dxa"/>
            <w:shd w:val="clear" w:color="auto" w:fill="FFFFFF"/>
            <w:vAlign w:val="center"/>
            <w:hideMark/>
          </w:tcPr>
          <w:p w:rsidR="00CF5F8C" w:rsidRPr="00CF5F8C" w:rsidRDefault="00CF5F8C" w:rsidP="00CF5F8C">
            <w:pPr>
              <w:spacing w:after="0" w:line="240" w:lineRule="auto"/>
              <w:rPr>
                <w:rFonts w:ascii="Times New Roman" w:eastAsia="Times New Roman" w:hAnsi="Times New Roman" w:cs="Times New Roman"/>
                <w:sz w:val="16"/>
                <w:szCs w:val="24"/>
                <w:lang w:val="es-ES" w:eastAsia="es-ES"/>
              </w:rPr>
            </w:pPr>
          </w:p>
        </w:tc>
        <w:tc>
          <w:tcPr>
            <w:tcW w:w="0" w:type="auto"/>
            <w:shd w:val="clear" w:color="auto" w:fill="FFFFFF"/>
            <w:vAlign w:val="center"/>
            <w:hideMark/>
          </w:tcPr>
          <w:p w:rsidR="00CF5F8C" w:rsidRPr="00CF5F8C" w:rsidRDefault="00CF5F8C" w:rsidP="00CF5F8C">
            <w:pPr>
              <w:spacing w:after="0" w:line="240" w:lineRule="auto"/>
              <w:rPr>
                <w:rFonts w:ascii="Times New Roman" w:eastAsia="Times New Roman" w:hAnsi="Times New Roman" w:cs="Times New Roman"/>
                <w:sz w:val="20"/>
                <w:szCs w:val="20"/>
                <w:lang w:val="es-ES" w:eastAsia="es-ES"/>
              </w:rPr>
            </w:pPr>
          </w:p>
        </w:tc>
      </w:tr>
    </w:tbl>
    <w:p w:rsidR="000F4CF3" w:rsidRDefault="000F4CF3"/>
    <w:sectPr w:rsidR="000F4CF3" w:rsidSect="000F4CF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454879"/>
    <w:multiLevelType w:val="multilevel"/>
    <w:tmpl w:val="6696F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CF5F8C"/>
    <w:rsid w:val="000F4CF3"/>
    <w:rsid w:val="002B6DAC"/>
    <w:rsid w:val="00815B72"/>
    <w:rsid w:val="00AC1B5A"/>
    <w:rsid w:val="00BF6E81"/>
    <w:rsid w:val="00CF5F8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CF3"/>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style-span">
    <w:name w:val="apple-style-span"/>
    <w:basedOn w:val="Fuentedeprrafopredeter"/>
    <w:rsid w:val="00CF5F8C"/>
  </w:style>
  <w:style w:type="character" w:customStyle="1" w:styleId="estilo1">
    <w:name w:val="estilo1"/>
    <w:basedOn w:val="Fuentedeprrafopredeter"/>
    <w:rsid w:val="00CF5F8C"/>
  </w:style>
  <w:style w:type="character" w:customStyle="1" w:styleId="apple-converted-space">
    <w:name w:val="apple-converted-space"/>
    <w:basedOn w:val="Fuentedeprrafopredeter"/>
    <w:rsid w:val="00CF5F8C"/>
  </w:style>
  <w:style w:type="character" w:styleId="Hipervnculo">
    <w:name w:val="Hyperlink"/>
    <w:basedOn w:val="Fuentedeprrafopredeter"/>
    <w:uiPriority w:val="99"/>
    <w:semiHidden/>
    <w:unhideWhenUsed/>
    <w:rsid w:val="00CF5F8C"/>
    <w:rPr>
      <w:color w:val="0000FF"/>
      <w:u w:val="single"/>
    </w:rPr>
  </w:style>
  <w:style w:type="character" w:styleId="Hipervnculovisitado">
    <w:name w:val="FollowedHyperlink"/>
    <w:basedOn w:val="Fuentedeprrafopredeter"/>
    <w:uiPriority w:val="99"/>
    <w:semiHidden/>
    <w:unhideWhenUsed/>
    <w:rsid w:val="00CF5F8C"/>
    <w:rPr>
      <w:color w:val="800080"/>
      <w:u w:val="single"/>
    </w:rPr>
  </w:style>
  <w:style w:type="character" w:customStyle="1" w:styleId="estilo11">
    <w:name w:val="estilo11"/>
    <w:basedOn w:val="Fuentedeprrafopredeter"/>
    <w:rsid w:val="00CF5F8C"/>
  </w:style>
  <w:style w:type="character" w:styleId="Textoennegrita">
    <w:name w:val="Strong"/>
    <w:basedOn w:val="Fuentedeprrafopredeter"/>
    <w:uiPriority w:val="22"/>
    <w:qFormat/>
    <w:rsid w:val="00CF5F8C"/>
    <w:rPr>
      <w:b/>
      <w:bCs/>
    </w:rPr>
  </w:style>
  <w:style w:type="paragraph" w:styleId="Textodeglobo">
    <w:name w:val="Balloon Text"/>
    <w:basedOn w:val="Normal"/>
    <w:link w:val="TextodegloboCar"/>
    <w:uiPriority w:val="99"/>
    <w:semiHidden/>
    <w:unhideWhenUsed/>
    <w:rsid w:val="00CF5F8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F5F8C"/>
    <w:rPr>
      <w:rFonts w:ascii="Tahoma" w:hAnsi="Tahoma" w:cs="Tahoma"/>
      <w:sz w:val="16"/>
      <w:szCs w:val="16"/>
      <w:lang w:val="es-ES_tradnl"/>
    </w:rPr>
  </w:style>
</w:styles>
</file>

<file path=word/webSettings.xml><?xml version="1.0" encoding="utf-8"?>
<w:webSettings xmlns:r="http://schemas.openxmlformats.org/officeDocument/2006/relationships" xmlns:w="http://schemas.openxmlformats.org/wordprocessingml/2006/main">
  <w:divs>
    <w:div w:id="1108505145">
      <w:bodyDiv w:val="1"/>
      <w:marLeft w:val="0"/>
      <w:marRight w:val="0"/>
      <w:marTop w:val="0"/>
      <w:marBottom w:val="0"/>
      <w:divBdr>
        <w:top w:val="none" w:sz="0" w:space="0" w:color="auto"/>
        <w:left w:val="none" w:sz="0" w:space="0" w:color="auto"/>
        <w:bottom w:val="none" w:sz="0" w:space="0" w:color="auto"/>
        <w:right w:val="none" w:sz="0" w:space="0" w:color="auto"/>
      </w:divBdr>
      <w:divsChild>
        <w:div w:id="334264704">
          <w:marLeft w:val="0"/>
          <w:marRight w:val="0"/>
          <w:marTop w:val="0"/>
          <w:marBottom w:val="0"/>
          <w:divBdr>
            <w:top w:val="none" w:sz="0" w:space="0" w:color="auto"/>
            <w:left w:val="none" w:sz="0" w:space="0" w:color="auto"/>
            <w:bottom w:val="none" w:sz="0" w:space="0" w:color="auto"/>
            <w:right w:val="none" w:sz="0" w:space="0" w:color="auto"/>
          </w:divBdr>
        </w:div>
        <w:div w:id="1086418668">
          <w:marLeft w:val="0"/>
          <w:marRight w:val="0"/>
          <w:marTop w:val="0"/>
          <w:marBottom w:val="0"/>
          <w:divBdr>
            <w:top w:val="none" w:sz="0" w:space="0" w:color="auto"/>
            <w:left w:val="none" w:sz="0" w:space="0" w:color="auto"/>
            <w:bottom w:val="none" w:sz="0" w:space="0" w:color="auto"/>
            <w:right w:val="none" w:sz="0" w:space="0" w:color="auto"/>
          </w:divBdr>
        </w:div>
        <w:div w:id="185948409">
          <w:marLeft w:val="0"/>
          <w:marRight w:val="0"/>
          <w:marTop w:val="0"/>
          <w:marBottom w:val="0"/>
          <w:divBdr>
            <w:top w:val="none" w:sz="0" w:space="0" w:color="auto"/>
            <w:left w:val="none" w:sz="0" w:space="0" w:color="auto"/>
            <w:bottom w:val="none" w:sz="0" w:space="0" w:color="auto"/>
            <w:right w:val="none" w:sz="0" w:space="0" w:color="auto"/>
          </w:divBdr>
        </w:div>
        <w:div w:id="1985036493">
          <w:marLeft w:val="0"/>
          <w:marRight w:val="0"/>
          <w:marTop w:val="0"/>
          <w:marBottom w:val="0"/>
          <w:divBdr>
            <w:top w:val="none" w:sz="0" w:space="0" w:color="auto"/>
            <w:left w:val="none" w:sz="0" w:space="0" w:color="auto"/>
            <w:bottom w:val="none" w:sz="0" w:space="0" w:color="auto"/>
            <w:right w:val="none" w:sz="0" w:space="0" w:color="auto"/>
          </w:divBdr>
        </w:div>
        <w:div w:id="286470641">
          <w:marLeft w:val="0"/>
          <w:marRight w:val="0"/>
          <w:marTop w:val="0"/>
          <w:marBottom w:val="0"/>
          <w:divBdr>
            <w:top w:val="none" w:sz="0" w:space="0" w:color="auto"/>
            <w:left w:val="none" w:sz="0" w:space="0" w:color="auto"/>
            <w:bottom w:val="none" w:sz="0" w:space="0" w:color="auto"/>
            <w:right w:val="none" w:sz="0" w:space="0" w:color="auto"/>
          </w:divBdr>
        </w:div>
        <w:div w:id="285505872">
          <w:marLeft w:val="0"/>
          <w:marRight w:val="0"/>
          <w:marTop w:val="0"/>
          <w:marBottom w:val="0"/>
          <w:divBdr>
            <w:top w:val="none" w:sz="0" w:space="0" w:color="auto"/>
            <w:left w:val="none" w:sz="0" w:space="0" w:color="auto"/>
            <w:bottom w:val="none" w:sz="0" w:space="0" w:color="auto"/>
            <w:right w:val="none" w:sz="0" w:space="0" w:color="auto"/>
          </w:divBdr>
        </w:div>
        <w:div w:id="337973270">
          <w:marLeft w:val="0"/>
          <w:marRight w:val="0"/>
          <w:marTop w:val="0"/>
          <w:marBottom w:val="0"/>
          <w:divBdr>
            <w:top w:val="none" w:sz="0" w:space="0" w:color="auto"/>
            <w:left w:val="none" w:sz="0" w:space="0" w:color="auto"/>
            <w:bottom w:val="none" w:sz="0" w:space="0" w:color="auto"/>
            <w:right w:val="none" w:sz="0" w:space="0" w:color="auto"/>
          </w:divBdr>
        </w:div>
        <w:div w:id="846333007">
          <w:marLeft w:val="0"/>
          <w:marRight w:val="0"/>
          <w:marTop w:val="0"/>
          <w:marBottom w:val="0"/>
          <w:divBdr>
            <w:top w:val="none" w:sz="0" w:space="0" w:color="auto"/>
            <w:left w:val="none" w:sz="0" w:space="0" w:color="auto"/>
            <w:bottom w:val="none" w:sz="0" w:space="0" w:color="auto"/>
            <w:right w:val="none" w:sz="0" w:space="0" w:color="auto"/>
          </w:divBdr>
        </w:div>
        <w:div w:id="1129013558">
          <w:marLeft w:val="0"/>
          <w:marRight w:val="0"/>
          <w:marTop w:val="0"/>
          <w:marBottom w:val="0"/>
          <w:divBdr>
            <w:top w:val="none" w:sz="0" w:space="0" w:color="auto"/>
            <w:left w:val="none" w:sz="0" w:space="0" w:color="auto"/>
            <w:bottom w:val="none" w:sz="0" w:space="0" w:color="auto"/>
            <w:right w:val="none" w:sz="0" w:space="0" w:color="auto"/>
          </w:divBdr>
        </w:div>
        <w:div w:id="1871413230">
          <w:marLeft w:val="0"/>
          <w:marRight w:val="0"/>
          <w:marTop w:val="0"/>
          <w:marBottom w:val="0"/>
          <w:divBdr>
            <w:top w:val="none" w:sz="0" w:space="0" w:color="auto"/>
            <w:left w:val="none" w:sz="0" w:space="0" w:color="auto"/>
            <w:bottom w:val="none" w:sz="0" w:space="0" w:color="auto"/>
            <w:right w:val="none" w:sz="0" w:space="0" w:color="auto"/>
          </w:divBdr>
        </w:div>
        <w:div w:id="2048136171">
          <w:marLeft w:val="0"/>
          <w:marRight w:val="0"/>
          <w:marTop w:val="0"/>
          <w:marBottom w:val="0"/>
          <w:divBdr>
            <w:top w:val="none" w:sz="0" w:space="0" w:color="auto"/>
            <w:left w:val="none" w:sz="0" w:space="0" w:color="auto"/>
            <w:bottom w:val="none" w:sz="0" w:space="0" w:color="auto"/>
            <w:right w:val="none" w:sz="0" w:space="0" w:color="auto"/>
          </w:divBdr>
        </w:div>
        <w:div w:id="983003443">
          <w:marLeft w:val="0"/>
          <w:marRight w:val="0"/>
          <w:marTop w:val="0"/>
          <w:marBottom w:val="0"/>
          <w:divBdr>
            <w:top w:val="none" w:sz="0" w:space="0" w:color="auto"/>
            <w:left w:val="none" w:sz="0" w:space="0" w:color="auto"/>
            <w:bottom w:val="none" w:sz="0" w:space="0" w:color="auto"/>
            <w:right w:val="none" w:sz="0" w:space="0" w:color="auto"/>
          </w:divBdr>
        </w:div>
        <w:div w:id="1254123349">
          <w:marLeft w:val="0"/>
          <w:marRight w:val="0"/>
          <w:marTop w:val="0"/>
          <w:marBottom w:val="0"/>
          <w:divBdr>
            <w:top w:val="none" w:sz="0" w:space="0" w:color="auto"/>
            <w:left w:val="none" w:sz="0" w:space="0" w:color="auto"/>
            <w:bottom w:val="none" w:sz="0" w:space="0" w:color="auto"/>
            <w:right w:val="none" w:sz="0" w:space="0" w:color="auto"/>
          </w:divBdr>
        </w:div>
        <w:div w:id="1435175615">
          <w:marLeft w:val="0"/>
          <w:marRight w:val="0"/>
          <w:marTop w:val="0"/>
          <w:marBottom w:val="0"/>
          <w:divBdr>
            <w:top w:val="none" w:sz="0" w:space="0" w:color="auto"/>
            <w:left w:val="none" w:sz="0" w:space="0" w:color="auto"/>
            <w:bottom w:val="none" w:sz="0" w:space="0" w:color="auto"/>
            <w:right w:val="none" w:sz="0" w:space="0" w:color="auto"/>
          </w:divBdr>
        </w:div>
        <w:div w:id="1230188933">
          <w:marLeft w:val="0"/>
          <w:marRight w:val="0"/>
          <w:marTop w:val="0"/>
          <w:marBottom w:val="0"/>
          <w:divBdr>
            <w:top w:val="none" w:sz="0" w:space="0" w:color="auto"/>
            <w:left w:val="none" w:sz="0" w:space="0" w:color="auto"/>
            <w:bottom w:val="none" w:sz="0" w:space="0" w:color="auto"/>
            <w:right w:val="none" w:sz="0" w:space="0" w:color="auto"/>
          </w:divBdr>
        </w:div>
        <w:div w:id="1470826410">
          <w:marLeft w:val="0"/>
          <w:marRight w:val="0"/>
          <w:marTop w:val="0"/>
          <w:marBottom w:val="0"/>
          <w:divBdr>
            <w:top w:val="none" w:sz="0" w:space="0" w:color="auto"/>
            <w:left w:val="none" w:sz="0" w:space="0" w:color="auto"/>
            <w:bottom w:val="none" w:sz="0" w:space="0" w:color="auto"/>
            <w:right w:val="none" w:sz="0" w:space="0" w:color="auto"/>
          </w:divBdr>
        </w:div>
        <w:div w:id="536700033">
          <w:marLeft w:val="0"/>
          <w:marRight w:val="0"/>
          <w:marTop w:val="0"/>
          <w:marBottom w:val="0"/>
          <w:divBdr>
            <w:top w:val="none" w:sz="0" w:space="0" w:color="auto"/>
            <w:left w:val="none" w:sz="0" w:space="0" w:color="auto"/>
            <w:bottom w:val="none" w:sz="0" w:space="0" w:color="auto"/>
            <w:right w:val="none" w:sz="0" w:space="0" w:color="auto"/>
          </w:divBdr>
        </w:div>
        <w:div w:id="1176650883">
          <w:marLeft w:val="0"/>
          <w:marRight w:val="0"/>
          <w:marTop w:val="0"/>
          <w:marBottom w:val="0"/>
          <w:divBdr>
            <w:top w:val="none" w:sz="0" w:space="0" w:color="auto"/>
            <w:left w:val="none" w:sz="0" w:space="0" w:color="auto"/>
            <w:bottom w:val="none" w:sz="0" w:space="0" w:color="auto"/>
            <w:right w:val="none" w:sz="0" w:space="0" w:color="auto"/>
          </w:divBdr>
        </w:div>
        <w:div w:id="1595627058">
          <w:marLeft w:val="0"/>
          <w:marRight w:val="0"/>
          <w:marTop w:val="0"/>
          <w:marBottom w:val="0"/>
          <w:divBdr>
            <w:top w:val="none" w:sz="0" w:space="0" w:color="auto"/>
            <w:left w:val="none" w:sz="0" w:space="0" w:color="auto"/>
            <w:bottom w:val="none" w:sz="0" w:space="0" w:color="auto"/>
            <w:right w:val="none" w:sz="0" w:space="0" w:color="auto"/>
          </w:divBdr>
        </w:div>
        <w:div w:id="1615164664">
          <w:marLeft w:val="0"/>
          <w:marRight w:val="0"/>
          <w:marTop w:val="0"/>
          <w:marBottom w:val="0"/>
          <w:divBdr>
            <w:top w:val="none" w:sz="0" w:space="0" w:color="auto"/>
            <w:left w:val="none" w:sz="0" w:space="0" w:color="auto"/>
            <w:bottom w:val="none" w:sz="0" w:space="0" w:color="auto"/>
            <w:right w:val="none" w:sz="0" w:space="0" w:color="auto"/>
          </w:divBdr>
        </w:div>
        <w:div w:id="2126077889">
          <w:marLeft w:val="0"/>
          <w:marRight w:val="0"/>
          <w:marTop w:val="0"/>
          <w:marBottom w:val="0"/>
          <w:divBdr>
            <w:top w:val="none" w:sz="0" w:space="0" w:color="auto"/>
            <w:left w:val="none" w:sz="0" w:space="0" w:color="auto"/>
            <w:bottom w:val="none" w:sz="0" w:space="0" w:color="auto"/>
            <w:right w:val="none" w:sz="0" w:space="0" w:color="auto"/>
          </w:divBdr>
        </w:div>
        <w:div w:id="307982551">
          <w:marLeft w:val="0"/>
          <w:marRight w:val="0"/>
          <w:marTop w:val="0"/>
          <w:marBottom w:val="0"/>
          <w:divBdr>
            <w:top w:val="none" w:sz="0" w:space="0" w:color="auto"/>
            <w:left w:val="none" w:sz="0" w:space="0" w:color="auto"/>
            <w:bottom w:val="none" w:sz="0" w:space="0" w:color="auto"/>
            <w:right w:val="none" w:sz="0" w:space="0" w:color="auto"/>
          </w:divBdr>
        </w:div>
        <w:div w:id="611664523">
          <w:marLeft w:val="0"/>
          <w:marRight w:val="0"/>
          <w:marTop w:val="0"/>
          <w:marBottom w:val="0"/>
          <w:divBdr>
            <w:top w:val="none" w:sz="0" w:space="0" w:color="auto"/>
            <w:left w:val="none" w:sz="0" w:space="0" w:color="auto"/>
            <w:bottom w:val="none" w:sz="0" w:space="0" w:color="auto"/>
            <w:right w:val="none" w:sz="0" w:space="0" w:color="auto"/>
          </w:divBdr>
        </w:div>
        <w:div w:id="1937209388">
          <w:marLeft w:val="0"/>
          <w:marRight w:val="0"/>
          <w:marTop w:val="0"/>
          <w:marBottom w:val="0"/>
          <w:divBdr>
            <w:top w:val="none" w:sz="0" w:space="0" w:color="auto"/>
            <w:left w:val="none" w:sz="0" w:space="0" w:color="auto"/>
            <w:bottom w:val="none" w:sz="0" w:space="0" w:color="auto"/>
            <w:right w:val="none" w:sz="0" w:space="0" w:color="auto"/>
          </w:divBdr>
        </w:div>
        <w:div w:id="1751928320">
          <w:marLeft w:val="0"/>
          <w:marRight w:val="0"/>
          <w:marTop w:val="0"/>
          <w:marBottom w:val="0"/>
          <w:divBdr>
            <w:top w:val="none" w:sz="0" w:space="0" w:color="auto"/>
            <w:left w:val="none" w:sz="0" w:space="0" w:color="auto"/>
            <w:bottom w:val="none" w:sz="0" w:space="0" w:color="auto"/>
            <w:right w:val="none" w:sz="0" w:space="0" w:color="auto"/>
          </w:divBdr>
        </w:div>
        <w:div w:id="2066368963">
          <w:marLeft w:val="0"/>
          <w:marRight w:val="0"/>
          <w:marTop w:val="0"/>
          <w:marBottom w:val="0"/>
          <w:divBdr>
            <w:top w:val="none" w:sz="0" w:space="0" w:color="auto"/>
            <w:left w:val="none" w:sz="0" w:space="0" w:color="auto"/>
            <w:bottom w:val="none" w:sz="0" w:space="0" w:color="auto"/>
            <w:right w:val="none" w:sz="0" w:space="0" w:color="auto"/>
          </w:divBdr>
        </w:div>
        <w:div w:id="1347177330">
          <w:marLeft w:val="0"/>
          <w:marRight w:val="0"/>
          <w:marTop w:val="0"/>
          <w:marBottom w:val="0"/>
          <w:divBdr>
            <w:top w:val="none" w:sz="0" w:space="0" w:color="auto"/>
            <w:left w:val="none" w:sz="0" w:space="0" w:color="auto"/>
            <w:bottom w:val="none" w:sz="0" w:space="0" w:color="auto"/>
            <w:right w:val="none" w:sz="0" w:space="0" w:color="auto"/>
          </w:divBdr>
        </w:div>
        <w:div w:id="1752772299">
          <w:marLeft w:val="0"/>
          <w:marRight w:val="0"/>
          <w:marTop w:val="0"/>
          <w:marBottom w:val="0"/>
          <w:divBdr>
            <w:top w:val="none" w:sz="0" w:space="0" w:color="auto"/>
            <w:left w:val="none" w:sz="0" w:space="0" w:color="auto"/>
            <w:bottom w:val="none" w:sz="0" w:space="0" w:color="auto"/>
            <w:right w:val="none" w:sz="0" w:space="0" w:color="auto"/>
          </w:divBdr>
        </w:div>
        <w:div w:id="868419550">
          <w:marLeft w:val="0"/>
          <w:marRight w:val="0"/>
          <w:marTop w:val="0"/>
          <w:marBottom w:val="0"/>
          <w:divBdr>
            <w:top w:val="none" w:sz="0" w:space="0" w:color="auto"/>
            <w:left w:val="none" w:sz="0" w:space="0" w:color="auto"/>
            <w:bottom w:val="none" w:sz="0" w:space="0" w:color="auto"/>
            <w:right w:val="none" w:sz="0" w:space="0" w:color="auto"/>
          </w:divBdr>
        </w:div>
        <w:div w:id="1189370319">
          <w:marLeft w:val="0"/>
          <w:marRight w:val="0"/>
          <w:marTop w:val="0"/>
          <w:marBottom w:val="0"/>
          <w:divBdr>
            <w:top w:val="none" w:sz="0" w:space="0" w:color="auto"/>
            <w:left w:val="none" w:sz="0" w:space="0" w:color="auto"/>
            <w:bottom w:val="none" w:sz="0" w:space="0" w:color="auto"/>
            <w:right w:val="none" w:sz="0" w:space="0" w:color="auto"/>
          </w:divBdr>
        </w:div>
        <w:div w:id="2034918887">
          <w:marLeft w:val="0"/>
          <w:marRight w:val="0"/>
          <w:marTop w:val="0"/>
          <w:marBottom w:val="0"/>
          <w:divBdr>
            <w:top w:val="none" w:sz="0" w:space="0" w:color="auto"/>
            <w:left w:val="none" w:sz="0" w:space="0" w:color="auto"/>
            <w:bottom w:val="none" w:sz="0" w:space="0" w:color="auto"/>
            <w:right w:val="none" w:sz="0" w:space="0" w:color="auto"/>
          </w:divBdr>
        </w:div>
        <w:div w:id="1681736009">
          <w:marLeft w:val="0"/>
          <w:marRight w:val="0"/>
          <w:marTop w:val="0"/>
          <w:marBottom w:val="0"/>
          <w:divBdr>
            <w:top w:val="none" w:sz="0" w:space="0" w:color="auto"/>
            <w:left w:val="none" w:sz="0" w:space="0" w:color="auto"/>
            <w:bottom w:val="none" w:sz="0" w:space="0" w:color="auto"/>
            <w:right w:val="none" w:sz="0" w:space="0" w:color="auto"/>
          </w:divBdr>
        </w:div>
        <w:div w:id="728959171">
          <w:marLeft w:val="0"/>
          <w:marRight w:val="0"/>
          <w:marTop w:val="0"/>
          <w:marBottom w:val="0"/>
          <w:divBdr>
            <w:top w:val="none" w:sz="0" w:space="0" w:color="auto"/>
            <w:left w:val="none" w:sz="0" w:space="0" w:color="auto"/>
            <w:bottom w:val="none" w:sz="0" w:space="0" w:color="auto"/>
            <w:right w:val="none" w:sz="0" w:space="0" w:color="auto"/>
          </w:divBdr>
        </w:div>
        <w:div w:id="974213875">
          <w:marLeft w:val="0"/>
          <w:marRight w:val="0"/>
          <w:marTop w:val="0"/>
          <w:marBottom w:val="0"/>
          <w:divBdr>
            <w:top w:val="none" w:sz="0" w:space="0" w:color="auto"/>
            <w:left w:val="none" w:sz="0" w:space="0" w:color="auto"/>
            <w:bottom w:val="none" w:sz="0" w:space="0" w:color="auto"/>
            <w:right w:val="none" w:sz="0" w:space="0" w:color="auto"/>
          </w:divBdr>
        </w:div>
        <w:div w:id="1649632913">
          <w:marLeft w:val="0"/>
          <w:marRight w:val="0"/>
          <w:marTop w:val="0"/>
          <w:marBottom w:val="0"/>
          <w:divBdr>
            <w:top w:val="none" w:sz="0" w:space="0" w:color="auto"/>
            <w:left w:val="none" w:sz="0" w:space="0" w:color="auto"/>
            <w:bottom w:val="none" w:sz="0" w:space="0" w:color="auto"/>
            <w:right w:val="none" w:sz="0" w:space="0" w:color="auto"/>
          </w:divBdr>
        </w:div>
        <w:div w:id="1613200441">
          <w:marLeft w:val="0"/>
          <w:marRight w:val="0"/>
          <w:marTop w:val="0"/>
          <w:marBottom w:val="0"/>
          <w:divBdr>
            <w:top w:val="none" w:sz="0" w:space="0" w:color="auto"/>
            <w:left w:val="none" w:sz="0" w:space="0" w:color="auto"/>
            <w:bottom w:val="none" w:sz="0" w:space="0" w:color="auto"/>
            <w:right w:val="none" w:sz="0" w:space="0" w:color="auto"/>
          </w:divBdr>
        </w:div>
        <w:div w:id="1191143017">
          <w:marLeft w:val="0"/>
          <w:marRight w:val="0"/>
          <w:marTop w:val="0"/>
          <w:marBottom w:val="0"/>
          <w:divBdr>
            <w:top w:val="none" w:sz="0" w:space="0" w:color="auto"/>
            <w:left w:val="none" w:sz="0" w:space="0" w:color="auto"/>
            <w:bottom w:val="none" w:sz="0" w:space="0" w:color="auto"/>
            <w:right w:val="none" w:sz="0" w:space="0" w:color="auto"/>
          </w:divBdr>
        </w:div>
        <w:div w:id="1623413109">
          <w:marLeft w:val="0"/>
          <w:marRight w:val="0"/>
          <w:marTop w:val="0"/>
          <w:marBottom w:val="0"/>
          <w:divBdr>
            <w:top w:val="none" w:sz="0" w:space="0" w:color="auto"/>
            <w:left w:val="none" w:sz="0" w:space="0" w:color="auto"/>
            <w:bottom w:val="none" w:sz="0" w:space="0" w:color="auto"/>
            <w:right w:val="none" w:sz="0" w:space="0" w:color="auto"/>
          </w:divBdr>
        </w:div>
        <w:div w:id="60448367">
          <w:marLeft w:val="0"/>
          <w:marRight w:val="0"/>
          <w:marTop w:val="0"/>
          <w:marBottom w:val="0"/>
          <w:divBdr>
            <w:top w:val="none" w:sz="0" w:space="0" w:color="auto"/>
            <w:left w:val="none" w:sz="0" w:space="0" w:color="auto"/>
            <w:bottom w:val="none" w:sz="0" w:space="0" w:color="auto"/>
            <w:right w:val="none" w:sz="0" w:space="0" w:color="auto"/>
          </w:divBdr>
        </w:div>
        <w:div w:id="1692217987">
          <w:marLeft w:val="0"/>
          <w:marRight w:val="0"/>
          <w:marTop w:val="0"/>
          <w:marBottom w:val="0"/>
          <w:divBdr>
            <w:top w:val="none" w:sz="0" w:space="0" w:color="auto"/>
            <w:left w:val="none" w:sz="0" w:space="0" w:color="auto"/>
            <w:bottom w:val="none" w:sz="0" w:space="0" w:color="auto"/>
            <w:right w:val="none" w:sz="0" w:space="0" w:color="auto"/>
          </w:divBdr>
        </w:div>
        <w:div w:id="1857839574">
          <w:marLeft w:val="0"/>
          <w:marRight w:val="0"/>
          <w:marTop w:val="0"/>
          <w:marBottom w:val="0"/>
          <w:divBdr>
            <w:top w:val="none" w:sz="0" w:space="0" w:color="auto"/>
            <w:left w:val="none" w:sz="0" w:space="0" w:color="auto"/>
            <w:bottom w:val="none" w:sz="0" w:space="0" w:color="auto"/>
            <w:right w:val="none" w:sz="0" w:space="0" w:color="auto"/>
          </w:divBdr>
        </w:div>
        <w:div w:id="1989744422">
          <w:marLeft w:val="0"/>
          <w:marRight w:val="0"/>
          <w:marTop w:val="0"/>
          <w:marBottom w:val="0"/>
          <w:divBdr>
            <w:top w:val="none" w:sz="0" w:space="0" w:color="auto"/>
            <w:left w:val="none" w:sz="0" w:space="0" w:color="auto"/>
            <w:bottom w:val="none" w:sz="0" w:space="0" w:color="auto"/>
            <w:right w:val="none" w:sz="0" w:space="0" w:color="auto"/>
          </w:divBdr>
        </w:div>
        <w:div w:id="583342953">
          <w:marLeft w:val="0"/>
          <w:marRight w:val="0"/>
          <w:marTop w:val="0"/>
          <w:marBottom w:val="0"/>
          <w:divBdr>
            <w:top w:val="none" w:sz="0" w:space="0" w:color="auto"/>
            <w:left w:val="none" w:sz="0" w:space="0" w:color="auto"/>
            <w:bottom w:val="none" w:sz="0" w:space="0" w:color="auto"/>
            <w:right w:val="none" w:sz="0" w:space="0" w:color="auto"/>
          </w:divBdr>
        </w:div>
        <w:div w:id="243997559">
          <w:marLeft w:val="0"/>
          <w:marRight w:val="0"/>
          <w:marTop w:val="0"/>
          <w:marBottom w:val="0"/>
          <w:divBdr>
            <w:top w:val="none" w:sz="0" w:space="0" w:color="auto"/>
            <w:left w:val="none" w:sz="0" w:space="0" w:color="auto"/>
            <w:bottom w:val="none" w:sz="0" w:space="0" w:color="auto"/>
            <w:right w:val="none" w:sz="0" w:space="0" w:color="auto"/>
          </w:divBdr>
        </w:div>
        <w:div w:id="597327828">
          <w:marLeft w:val="0"/>
          <w:marRight w:val="0"/>
          <w:marTop w:val="0"/>
          <w:marBottom w:val="0"/>
          <w:divBdr>
            <w:top w:val="none" w:sz="0" w:space="0" w:color="auto"/>
            <w:left w:val="none" w:sz="0" w:space="0" w:color="auto"/>
            <w:bottom w:val="none" w:sz="0" w:space="0" w:color="auto"/>
            <w:right w:val="none" w:sz="0" w:space="0" w:color="auto"/>
          </w:divBdr>
        </w:div>
        <w:div w:id="278882767">
          <w:marLeft w:val="0"/>
          <w:marRight w:val="0"/>
          <w:marTop w:val="0"/>
          <w:marBottom w:val="0"/>
          <w:divBdr>
            <w:top w:val="none" w:sz="0" w:space="0" w:color="auto"/>
            <w:left w:val="none" w:sz="0" w:space="0" w:color="auto"/>
            <w:bottom w:val="none" w:sz="0" w:space="0" w:color="auto"/>
            <w:right w:val="none" w:sz="0" w:space="0" w:color="auto"/>
          </w:divBdr>
        </w:div>
        <w:div w:id="1628314271">
          <w:marLeft w:val="0"/>
          <w:marRight w:val="0"/>
          <w:marTop w:val="0"/>
          <w:marBottom w:val="0"/>
          <w:divBdr>
            <w:top w:val="none" w:sz="0" w:space="0" w:color="auto"/>
            <w:left w:val="none" w:sz="0" w:space="0" w:color="auto"/>
            <w:bottom w:val="none" w:sz="0" w:space="0" w:color="auto"/>
            <w:right w:val="none" w:sz="0" w:space="0" w:color="auto"/>
          </w:divBdr>
        </w:div>
        <w:div w:id="1293943626">
          <w:marLeft w:val="0"/>
          <w:marRight w:val="0"/>
          <w:marTop w:val="0"/>
          <w:marBottom w:val="0"/>
          <w:divBdr>
            <w:top w:val="none" w:sz="0" w:space="0" w:color="auto"/>
            <w:left w:val="none" w:sz="0" w:space="0" w:color="auto"/>
            <w:bottom w:val="none" w:sz="0" w:space="0" w:color="auto"/>
            <w:right w:val="none" w:sz="0" w:space="0" w:color="auto"/>
          </w:divBdr>
        </w:div>
        <w:div w:id="677923126">
          <w:marLeft w:val="0"/>
          <w:marRight w:val="0"/>
          <w:marTop w:val="0"/>
          <w:marBottom w:val="0"/>
          <w:divBdr>
            <w:top w:val="none" w:sz="0" w:space="0" w:color="auto"/>
            <w:left w:val="none" w:sz="0" w:space="0" w:color="auto"/>
            <w:bottom w:val="none" w:sz="0" w:space="0" w:color="auto"/>
            <w:right w:val="none" w:sz="0" w:space="0" w:color="auto"/>
          </w:divBdr>
        </w:div>
        <w:div w:id="1007253074">
          <w:marLeft w:val="0"/>
          <w:marRight w:val="0"/>
          <w:marTop w:val="0"/>
          <w:marBottom w:val="0"/>
          <w:divBdr>
            <w:top w:val="none" w:sz="0" w:space="0" w:color="auto"/>
            <w:left w:val="none" w:sz="0" w:space="0" w:color="auto"/>
            <w:bottom w:val="none" w:sz="0" w:space="0" w:color="auto"/>
            <w:right w:val="none" w:sz="0" w:space="0" w:color="auto"/>
          </w:divBdr>
        </w:div>
        <w:div w:id="1617249295">
          <w:marLeft w:val="0"/>
          <w:marRight w:val="0"/>
          <w:marTop w:val="0"/>
          <w:marBottom w:val="0"/>
          <w:divBdr>
            <w:top w:val="none" w:sz="0" w:space="0" w:color="auto"/>
            <w:left w:val="none" w:sz="0" w:space="0" w:color="auto"/>
            <w:bottom w:val="none" w:sz="0" w:space="0" w:color="auto"/>
            <w:right w:val="none" w:sz="0" w:space="0" w:color="auto"/>
          </w:divBdr>
        </w:div>
        <w:div w:id="248855423">
          <w:marLeft w:val="0"/>
          <w:marRight w:val="0"/>
          <w:marTop w:val="0"/>
          <w:marBottom w:val="0"/>
          <w:divBdr>
            <w:top w:val="none" w:sz="0" w:space="0" w:color="auto"/>
            <w:left w:val="none" w:sz="0" w:space="0" w:color="auto"/>
            <w:bottom w:val="none" w:sz="0" w:space="0" w:color="auto"/>
            <w:right w:val="none" w:sz="0" w:space="0" w:color="auto"/>
          </w:divBdr>
        </w:div>
        <w:div w:id="67387855">
          <w:marLeft w:val="0"/>
          <w:marRight w:val="0"/>
          <w:marTop w:val="0"/>
          <w:marBottom w:val="0"/>
          <w:divBdr>
            <w:top w:val="none" w:sz="0" w:space="0" w:color="auto"/>
            <w:left w:val="none" w:sz="0" w:space="0" w:color="auto"/>
            <w:bottom w:val="none" w:sz="0" w:space="0" w:color="auto"/>
            <w:right w:val="none" w:sz="0" w:space="0" w:color="auto"/>
          </w:divBdr>
        </w:div>
        <w:div w:id="1195118739">
          <w:marLeft w:val="0"/>
          <w:marRight w:val="0"/>
          <w:marTop w:val="0"/>
          <w:marBottom w:val="0"/>
          <w:divBdr>
            <w:top w:val="none" w:sz="0" w:space="0" w:color="auto"/>
            <w:left w:val="none" w:sz="0" w:space="0" w:color="auto"/>
            <w:bottom w:val="none" w:sz="0" w:space="0" w:color="auto"/>
            <w:right w:val="none" w:sz="0" w:space="0" w:color="auto"/>
          </w:divBdr>
        </w:div>
        <w:div w:id="1650865483">
          <w:marLeft w:val="0"/>
          <w:marRight w:val="0"/>
          <w:marTop w:val="0"/>
          <w:marBottom w:val="0"/>
          <w:divBdr>
            <w:top w:val="none" w:sz="0" w:space="0" w:color="auto"/>
            <w:left w:val="none" w:sz="0" w:space="0" w:color="auto"/>
            <w:bottom w:val="none" w:sz="0" w:space="0" w:color="auto"/>
            <w:right w:val="none" w:sz="0" w:space="0" w:color="auto"/>
          </w:divBdr>
        </w:div>
        <w:div w:id="646859199">
          <w:marLeft w:val="0"/>
          <w:marRight w:val="0"/>
          <w:marTop w:val="0"/>
          <w:marBottom w:val="0"/>
          <w:divBdr>
            <w:top w:val="none" w:sz="0" w:space="0" w:color="auto"/>
            <w:left w:val="none" w:sz="0" w:space="0" w:color="auto"/>
            <w:bottom w:val="none" w:sz="0" w:space="0" w:color="auto"/>
            <w:right w:val="none" w:sz="0" w:space="0" w:color="auto"/>
          </w:divBdr>
        </w:div>
        <w:div w:id="794060466">
          <w:marLeft w:val="0"/>
          <w:marRight w:val="0"/>
          <w:marTop w:val="0"/>
          <w:marBottom w:val="0"/>
          <w:divBdr>
            <w:top w:val="none" w:sz="0" w:space="0" w:color="auto"/>
            <w:left w:val="none" w:sz="0" w:space="0" w:color="auto"/>
            <w:bottom w:val="none" w:sz="0" w:space="0" w:color="auto"/>
            <w:right w:val="none" w:sz="0" w:space="0" w:color="auto"/>
          </w:divBdr>
        </w:div>
        <w:div w:id="1410417861">
          <w:marLeft w:val="0"/>
          <w:marRight w:val="0"/>
          <w:marTop w:val="0"/>
          <w:marBottom w:val="0"/>
          <w:divBdr>
            <w:top w:val="none" w:sz="0" w:space="0" w:color="auto"/>
            <w:left w:val="none" w:sz="0" w:space="0" w:color="auto"/>
            <w:bottom w:val="none" w:sz="0" w:space="0" w:color="auto"/>
            <w:right w:val="none" w:sz="0" w:space="0" w:color="auto"/>
          </w:divBdr>
        </w:div>
        <w:div w:id="1714768823">
          <w:marLeft w:val="0"/>
          <w:marRight w:val="0"/>
          <w:marTop w:val="0"/>
          <w:marBottom w:val="0"/>
          <w:divBdr>
            <w:top w:val="none" w:sz="0" w:space="0" w:color="auto"/>
            <w:left w:val="none" w:sz="0" w:space="0" w:color="auto"/>
            <w:bottom w:val="none" w:sz="0" w:space="0" w:color="auto"/>
            <w:right w:val="none" w:sz="0" w:space="0" w:color="auto"/>
          </w:divBdr>
        </w:div>
        <w:div w:id="931008949">
          <w:marLeft w:val="0"/>
          <w:marRight w:val="0"/>
          <w:marTop w:val="0"/>
          <w:marBottom w:val="0"/>
          <w:divBdr>
            <w:top w:val="none" w:sz="0" w:space="0" w:color="auto"/>
            <w:left w:val="none" w:sz="0" w:space="0" w:color="auto"/>
            <w:bottom w:val="none" w:sz="0" w:space="0" w:color="auto"/>
            <w:right w:val="none" w:sz="0" w:space="0" w:color="auto"/>
          </w:divBdr>
        </w:div>
        <w:div w:id="1519732743">
          <w:marLeft w:val="0"/>
          <w:marRight w:val="0"/>
          <w:marTop w:val="0"/>
          <w:marBottom w:val="0"/>
          <w:divBdr>
            <w:top w:val="none" w:sz="0" w:space="0" w:color="auto"/>
            <w:left w:val="none" w:sz="0" w:space="0" w:color="auto"/>
            <w:bottom w:val="none" w:sz="0" w:space="0" w:color="auto"/>
            <w:right w:val="none" w:sz="0" w:space="0" w:color="auto"/>
          </w:divBdr>
        </w:div>
        <w:div w:id="1486047212">
          <w:marLeft w:val="0"/>
          <w:marRight w:val="0"/>
          <w:marTop w:val="0"/>
          <w:marBottom w:val="0"/>
          <w:divBdr>
            <w:top w:val="none" w:sz="0" w:space="0" w:color="auto"/>
            <w:left w:val="none" w:sz="0" w:space="0" w:color="auto"/>
            <w:bottom w:val="none" w:sz="0" w:space="0" w:color="auto"/>
            <w:right w:val="none" w:sz="0" w:space="0" w:color="auto"/>
          </w:divBdr>
        </w:div>
        <w:div w:id="1220173381">
          <w:marLeft w:val="0"/>
          <w:marRight w:val="0"/>
          <w:marTop w:val="0"/>
          <w:marBottom w:val="0"/>
          <w:divBdr>
            <w:top w:val="none" w:sz="0" w:space="0" w:color="auto"/>
            <w:left w:val="none" w:sz="0" w:space="0" w:color="auto"/>
            <w:bottom w:val="none" w:sz="0" w:space="0" w:color="auto"/>
            <w:right w:val="none" w:sz="0" w:space="0" w:color="auto"/>
          </w:divBdr>
        </w:div>
        <w:div w:id="353263802">
          <w:marLeft w:val="0"/>
          <w:marRight w:val="0"/>
          <w:marTop w:val="0"/>
          <w:marBottom w:val="0"/>
          <w:divBdr>
            <w:top w:val="none" w:sz="0" w:space="0" w:color="auto"/>
            <w:left w:val="none" w:sz="0" w:space="0" w:color="auto"/>
            <w:bottom w:val="none" w:sz="0" w:space="0" w:color="auto"/>
            <w:right w:val="none" w:sz="0" w:space="0" w:color="auto"/>
          </w:divBdr>
        </w:div>
        <w:div w:id="1775664617">
          <w:marLeft w:val="0"/>
          <w:marRight w:val="0"/>
          <w:marTop w:val="0"/>
          <w:marBottom w:val="0"/>
          <w:divBdr>
            <w:top w:val="none" w:sz="0" w:space="0" w:color="auto"/>
            <w:left w:val="none" w:sz="0" w:space="0" w:color="auto"/>
            <w:bottom w:val="none" w:sz="0" w:space="0" w:color="auto"/>
            <w:right w:val="none" w:sz="0" w:space="0" w:color="auto"/>
          </w:divBdr>
        </w:div>
        <w:div w:id="193083591">
          <w:marLeft w:val="0"/>
          <w:marRight w:val="0"/>
          <w:marTop w:val="0"/>
          <w:marBottom w:val="0"/>
          <w:divBdr>
            <w:top w:val="none" w:sz="0" w:space="0" w:color="auto"/>
            <w:left w:val="none" w:sz="0" w:space="0" w:color="auto"/>
            <w:bottom w:val="none" w:sz="0" w:space="0" w:color="auto"/>
            <w:right w:val="none" w:sz="0" w:space="0" w:color="auto"/>
          </w:divBdr>
        </w:div>
        <w:div w:id="970208051">
          <w:marLeft w:val="0"/>
          <w:marRight w:val="0"/>
          <w:marTop w:val="0"/>
          <w:marBottom w:val="0"/>
          <w:divBdr>
            <w:top w:val="none" w:sz="0" w:space="0" w:color="auto"/>
            <w:left w:val="none" w:sz="0" w:space="0" w:color="auto"/>
            <w:bottom w:val="none" w:sz="0" w:space="0" w:color="auto"/>
            <w:right w:val="none" w:sz="0" w:space="0" w:color="auto"/>
          </w:divBdr>
        </w:div>
        <w:div w:id="937180133">
          <w:marLeft w:val="0"/>
          <w:marRight w:val="0"/>
          <w:marTop w:val="0"/>
          <w:marBottom w:val="0"/>
          <w:divBdr>
            <w:top w:val="none" w:sz="0" w:space="0" w:color="auto"/>
            <w:left w:val="none" w:sz="0" w:space="0" w:color="auto"/>
            <w:bottom w:val="none" w:sz="0" w:space="0" w:color="auto"/>
            <w:right w:val="none" w:sz="0" w:space="0" w:color="auto"/>
          </w:divBdr>
        </w:div>
        <w:div w:id="1512834567">
          <w:marLeft w:val="0"/>
          <w:marRight w:val="0"/>
          <w:marTop w:val="0"/>
          <w:marBottom w:val="0"/>
          <w:divBdr>
            <w:top w:val="none" w:sz="0" w:space="0" w:color="auto"/>
            <w:left w:val="none" w:sz="0" w:space="0" w:color="auto"/>
            <w:bottom w:val="none" w:sz="0" w:space="0" w:color="auto"/>
            <w:right w:val="none" w:sz="0" w:space="0" w:color="auto"/>
          </w:divBdr>
        </w:div>
        <w:div w:id="1227646139">
          <w:marLeft w:val="0"/>
          <w:marRight w:val="0"/>
          <w:marTop w:val="0"/>
          <w:marBottom w:val="0"/>
          <w:divBdr>
            <w:top w:val="none" w:sz="0" w:space="0" w:color="auto"/>
            <w:left w:val="none" w:sz="0" w:space="0" w:color="auto"/>
            <w:bottom w:val="none" w:sz="0" w:space="0" w:color="auto"/>
            <w:right w:val="none" w:sz="0" w:space="0" w:color="auto"/>
          </w:divBdr>
        </w:div>
        <w:div w:id="228417912">
          <w:marLeft w:val="0"/>
          <w:marRight w:val="0"/>
          <w:marTop w:val="0"/>
          <w:marBottom w:val="0"/>
          <w:divBdr>
            <w:top w:val="none" w:sz="0" w:space="0" w:color="auto"/>
            <w:left w:val="none" w:sz="0" w:space="0" w:color="auto"/>
            <w:bottom w:val="none" w:sz="0" w:space="0" w:color="auto"/>
            <w:right w:val="none" w:sz="0" w:space="0" w:color="auto"/>
          </w:divBdr>
        </w:div>
        <w:div w:id="1435594819">
          <w:marLeft w:val="0"/>
          <w:marRight w:val="0"/>
          <w:marTop w:val="0"/>
          <w:marBottom w:val="0"/>
          <w:divBdr>
            <w:top w:val="none" w:sz="0" w:space="0" w:color="auto"/>
            <w:left w:val="none" w:sz="0" w:space="0" w:color="auto"/>
            <w:bottom w:val="none" w:sz="0" w:space="0" w:color="auto"/>
            <w:right w:val="none" w:sz="0" w:space="0" w:color="auto"/>
          </w:divBdr>
        </w:div>
        <w:div w:id="1889219461">
          <w:marLeft w:val="0"/>
          <w:marRight w:val="0"/>
          <w:marTop w:val="0"/>
          <w:marBottom w:val="0"/>
          <w:divBdr>
            <w:top w:val="none" w:sz="0" w:space="0" w:color="auto"/>
            <w:left w:val="none" w:sz="0" w:space="0" w:color="auto"/>
            <w:bottom w:val="none" w:sz="0" w:space="0" w:color="auto"/>
            <w:right w:val="none" w:sz="0" w:space="0" w:color="auto"/>
          </w:divBdr>
        </w:div>
        <w:div w:id="372582298">
          <w:marLeft w:val="0"/>
          <w:marRight w:val="0"/>
          <w:marTop w:val="0"/>
          <w:marBottom w:val="0"/>
          <w:divBdr>
            <w:top w:val="none" w:sz="0" w:space="0" w:color="auto"/>
            <w:left w:val="none" w:sz="0" w:space="0" w:color="auto"/>
            <w:bottom w:val="none" w:sz="0" w:space="0" w:color="auto"/>
            <w:right w:val="none" w:sz="0" w:space="0" w:color="auto"/>
          </w:divBdr>
        </w:div>
        <w:div w:id="1465929287">
          <w:marLeft w:val="0"/>
          <w:marRight w:val="0"/>
          <w:marTop w:val="0"/>
          <w:marBottom w:val="0"/>
          <w:divBdr>
            <w:top w:val="none" w:sz="0" w:space="0" w:color="auto"/>
            <w:left w:val="none" w:sz="0" w:space="0" w:color="auto"/>
            <w:bottom w:val="none" w:sz="0" w:space="0" w:color="auto"/>
            <w:right w:val="none" w:sz="0" w:space="0" w:color="auto"/>
          </w:divBdr>
        </w:div>
        <w:div w:id="417488314">
          <w:marLeft w:val="0"/>
          <w:marRight w:val="0"/>
          <w:marTop w:val="0"/>
          <w:marBottom w:val="0"/>
          <w:divBdr>
            <w:top w:val="none" w:sz="0" w:space="0" w:color="auto"/>
            <w:left w:val="none" w:sz="0" w:space="0" w:color="auto"/>
            <w:bottom w:val="none" w:sz="0" w:space="0" w:color="auto"/>
            <w:right w:val="none" w:sz="0" w:space="0" w:color="auto"/>
          </w:divBdr>
        </w:div>
        <w:div w:id="1410073848">
          <w:marLeft w:val="0"/>
          <w:marRight w:val="0"/>
          <w:marTop w:val="0"/>
          <w:marBottom w:val="0"/>
          <w:divBdr>
            <w:top w:val="none" w:sz="0" w:space="0" w:color="auto"/>
            <w:left w:val="none" w:sz="0" w:space="0" w:color="auto"/>
            <w:bottom w:val="none" w:sz="0" w:space="0" w:color="auto"/>
            <w:right w:val="none" w:sz="0" w:space="0" w:color="auto"/>
          </w:divBdr>
        </w:div>
        <w:div w:id="896084523">
          <w:marLeft w:val="0"/>
          <w:marRight w:val="0"/>
          <w:marTop w:val="0"/>
          <w:marBottom w:val="0"/>
          <w:divBdr>
            <w:top w:val="none" w:sz="0" w:space="0" w:color="auto"/>
            <w:left w:val="none" w:sz="0" w:space="0" w:color="auto"/>
            <w:bottom w:val="none" w:sz="0" w:space="0" w:color="auto"/>
            <w:right w:val="none" w:sz="0" w:space="0" w:color="auto"/>
          </w:divBdr>
        </w:div>
        <w:div w:id="1227033631">
          <w:marLeft w:val="0"/>
          <w:marRight w:val="0"/>
          <w:marTop w:val="0"/>
          <w:marBottom w:val="0"/>
          <w:divBdr>
            <w:top w:val="none" w:sz="0" w:space="0" w:color="auto"/>
            <w:left w:val="none" w:sz="0" w:space="0" w:color="auto"/>
            <w:bottom w:val="none" w:sz="0" w:space="0" w:color="auto"/>
            <w:right w:val="none" w:sz="0" w:space="0" w:color="auto"/>
          </w:divBdr>
        </w:div>
        <w:div w:id="512107371">
          <w:marLeft w:val="0"/>
          <w:marRight w:val="0"/>
          <w:marTop w:val="0"/>
          <w:marBottom w:val="0"/>
          <w:divBdr>
            <w:top w:val="none" w:sz="0" w:space="0" w:color="auto"/>
            <w:left w:val="none" w:sz="0" w:space="0" w:color="auto"/>
            <w:bottom w:val="none" w:sz="0" w:space="0" w:color="auto"/>
            <w:right w:val="none" w:sz="0" w:space="0" w:color="auto"/>
          </w:divBdr>
        </w:div>
        <w:div w:id="1257448322">
          <w:marLeft w:val="0"/>
          <w:marRight w:val="0"/>
          <w:marTop w:val="0"/>
          <w:marBottom w:val="0"/>
          <w:divBdr>
            <w:top w:val="none" w:sz="0" w:space="0" w:color="auto"/>
            <w:left w:val="none" w:sz="0" w:space="0" w:color="auto"/>
            <w:bottom w:val="none" w:sz="0" w:space="0" w:color="auto"/>
            <w:right w:val="none" w:sz="0" w:space="0" w:color="auto"/>
          </w:divBdr>
        </w:div>
        <w:div w:id="1135683516">
          <w:marLeft w:val="0"/>
          <w:marRight w:val="0"/>
          <w:marTop w:val="0"/>
          <w:marBottom w:val="0"/>
          <w:divBdr>
            <w:top w:val="none" w:sz="0" w:space="0" w:color="auto"/>
            <w:left w:val="none" w:sz="0" w:space="0" w:color="auto"/>
            <w:bottom w:val="none" w:sz="0" w:space="0" w:color="auto"/>
            <w:right w:val="none" w:sz="0" w:space="0" w:color="auto"/>
          </w:divBdr>
        </w:div>
        <w:div w:id="1965698020">
          <w:marLeft w:val="0"/>
          <w:marRight w:val="0"/>
          <w:marTop w:val="0"/>
          <w:marBottom w:val="0"/>
          <w:divBdr>
            <w:top w:val="none" w:sz="0" w:space="0" w:color="auto"/>
            <w:left w:val="none" w:sz="0" w:space="0" w:color="auto"/>
            <w:bottom w:val="none" w:sz="0" w:space="0" w:color="auto"/>
            <w:right w:val="none" w:sz="0" w:space="0" w:color="auto"/>
          </w:divBdr>
        </w:div>
        <w:div w:id="1586064937">
          <w:marLeft w:val="0"/>
          <w:marRight w:val="0"/>
          <w:marTop w:val="0"/>
          <w:marBottom w:val="0"/>
          <w:divBdr>
            <w:top w:val="none" w:sz="0" w:space="0" w:color="auto"/>
            <w:left w:val="none" w:sz="0" w:space="0" w:color="auto"/>
            <w:bottom w:val="none" w:sz="0" w:space="0" w:color="auto"/>
            <w:right w:val="none" w:sz="0" w:space="0" w:color="auto"/>
          </w:divBdr>
        </w:div>
        <w:div w:id="1194152296">
          <w:marLeft w:val="0"/>
          <w:marRight w:val="0"/>
          <w:marTop w:val="0"/>
          <w:marBottom w:val="0"/>
          <w:divBdr>
            <w:top w:val="none" w:sz="0" w:space="0" w:color="auto"/>
            <w:left w:val="none" w:sz="0" w:space="0" w:color="auto"/>
            <w:bottom w:val="none" w:sz="0" w:space="0" w:color="auto"/>
            <w:right w:val="none" w:sz="0" w:space="0" w:color="auto"/>
          </w:divBdr>
        </w:div>
        <w:div w:id="804810820">
          <w:marLeft w:val="0"/>
          <w:marRight w:val="0"/>
          <w:marTop w:val="0"/>
          <w:marBottom w:val="0"/>
          <w:divBdr>
            <w:top w:val="none" w:sz="0" w:space="0" w:color="auto"/>
            <w:left w:val="none" w:sz="0" w:space="0" w:color="auto"/>
            <w:bottom w:val="none" w:sz="0" w:space="0" w:color="auto"/>
            <w:right w:val="none" w:sz="0" w:space="0" w:color="auto"/>
          </w:divBdr>
        </w:div>
        <w:div w:id="2144619589">
          <w:marLeft w:val="0"/>
          <w:marRight w:val="0"/>
          <w:marTop w:val="0"/>
          <w:marBottom w:val="0"/>
          <w:divBdr>
            <w:top w:val="none" w:sz="0" w:space="0" w:color="auto"/>
            <w:left w:val="none" w:sz="0" w:space="0" w:color="auto"/>
            <w:bottom w:val="none" w:sz="0" w:space="0" w:color="auto"/>
            <w:right w:val="none" w:sz="0" w:space="0" w:color="auto"/>
          </w:divBdr>
        </w:div>
        <w:div w:id="386034553">
          <w:marLeft w:val="0"/>
          <w:marRight w:val="0"/>
          <w:marTop w:val="0"/>
          <w:marBottom w:val="0"/>
          <w:divBdr>
            <w:top w:val="none" w:sz="0" w:space="0" w:color="auto"/>
            <w:left w:val="none" w:sz="0" w:space="0" w:color="auto"/>
            <w:bottom w:val="none" w:sz="0" w:space="0" w:color="auto"/>
            <w:right w:val="none" w:sz="0" w:space="0" w:color="auto"/>
          </w:divBdr>
        </w:div>
        <w:div w:id="416246270">
          <w:marLeft w:val="0"/>
          <w:marRight w:val="0"/>
          <w:marTop w:val="0"/>
          <w:marBottom w:val="0"/>
          <w:divBdr>
            <w:top w:val="none" w:sz="0" w:space="0" w:color="auto"/>
            <w:left w:val="none" w:sz="0" w:space="0" w:color="auto"/>
            <w:bottom w:val="none" w:sz="0" w:space="0" w:color="auto"/>
            <w:right w:val="none" w:sz="0" w:space="0" w:color="auto"/>
          </w:divBdr>
        </w:div>
        <w:div w:id="1769085196">
          <w:marLeft w:val="0"/>
          <w:marRight w:val="0"/>
          <w:marTop w:val="0"/>
          <w:marBottom w:val="0"/>
          <w:divBdr>
            <w:top w:val="none" w:sz="0" w:space="0" w:color="auto"/>
            <w:left w:val="none" w:sz="0" w:space="0" w:color="auto"/>
            <w:bottom w:val="none" w:sz="0" w:space="0" w:color="auto"/>
            <w:right w:val="none" w:sz="0" w:space="0" w:color="auto"/>
          </w:divBdr>
        </w:div>
        <w:div w:id="2133132480">
          <w:marLeft w:val="0"/>
          <w:marRight w:val="0"/>
          <w:marTop w:val="0"/>
          <w:marBottom w:val="0"/>
          <w:divBdr>
            <w:top w:val="none" w:sz="0" w:space="0" w:color="auto"/>
            <w:left w:val="none" w:sz="0" w:space="0" w:color="auto"/>
            <w:bottom w:val="none" w:sz="0" w:space="0" w:color="auto"/>
            <w:right w:val="none" w:sz="0" w:space="0" w:color="auto"/>
          </w:divBdr>
        </w:div>
        <w:div w:id="1342313414">
          <w:marLeft w:val="0"/>
          <w:marRight w:val="0"/>
          <w:marTop w:val="0"/>
          <w:marBottom w:val="0"/>
          <w:divBdr>
            <w:top w:val="none" w:sz="0" w:space="0" w:color="auto"/>
            <w:left w:val="none" w:sz="0" w:space="0" w:color="auto"/>
            <w:bottom w:val="none" w:sz="0" w:space="0" w:color="auto"/>
            <w:right w:val="none" w:sz="0" w:space="0" w:color="auto"/>
          </w:divBdr>
        </w:div>
        <w:div w:id="706759994">
          <w:marLeft w:val="0"/>
          <w:marRight w:val="0"/>
          <w:marTop w:val="0"/>
          <w:marBottom w:val="0"/>
          <w:divBdr>
            <w:top w:val="none" w:sz="0" w:space="0" w:color="auto"/>
            <w:left w:val="none" w:sz="0" w:space="0" w:color="auto"/>
            <w:bottom w:val="none" w:sz="0" w:space="0" w:color="auto"/>
            <w:right w:val="none" w:sz="0" w:space="0" w:color="auto"/>
          </w:divBdr>
        </w:div>
        <w:div w:id="1176260741">
          <w:marLeft w:val="0"/>
          <w:marRight w:val="0"/>
          <w:marTop w:val="0"/>
          <w:marBottom w:val="0"/>
          <w:divBdr>
            <w:top w:val="none" w:sz="0" w:space="0" w:color="auto"/>
            <w:left w:val="none" w:sz="0" w:space="0" w:color="auto"/>
            <w:bottom w:val="none" w:sz="0" w:space="0" w:color="auto"/>
            <w:right w:val="none" w:sz="0" w:space="0" w:color="auto"/>
          </w:divBdr>
        </w:div>
        <w:div w:id="572204544">
          <w:marLeft w:val="0"/>
          <w:marRight w:val="0"/>
          <w:marTop w:val="0"/>
          <w:marBottom w:val="0"/>
          <w:divBdr>
            <w:top w:val="none" w:sz="0" w:space="0" w:color="auto"/>
            <w:left w:val="none" w:sz="0" w:space="0" w:color="auto"/>
            <w:bottom w:val="none" w:sz="0" w:space="0" w:color="auto"/>
            <w:right w:val="none" w:sz="0" w:space="0" w:color="auto"/>
          </w:divBdr>
        </w:div>
        <w:div w:id="1691838202">
          <w:marLeft w:val="0"/>
          <w:marRight w:val="0"/>
          <w:marTop w:val="0"/>
          <w:marBottom w:val="0"/>
          <w:divBdr>
            <w:top w:val="none" w:sz="0" w:space="0" w:color="auto"/>
            <w:left w:val="none" w:sz="0" w:space="0" w:color="auto"/>
            <w:bottom w:val="none" w:sz="0" w:space="0" w:color="auto"/>
            <w:right w:val="none" w:sz="0" w:space="0" w:color="auto"/>
          </w:divBdr>
        </w:div>
        <w:div w:id="608390082">
          <w:marLeft w:val="0"/>
          <w:marRight w:val="0"/>
          <w:marTop w:val="0"/>
          <w:marBottom w:val="0"/>
          <w:divBdr>
            <w:top w:val="none" w:sz="0" w:space="0" w:color="auto"/>
            <w:left w:val="none" w:sz="0" w:space="0" w:color="auto"/>
            <w:bottom w:val="none" w:sz="0" w:space="0" w:color="auto"/>
            <w:right w:val="none" w:sz="0" w:space="0" w:color="auto"/>
          </w:divBdr>
        </w:div>
        <w:div w:id="1993024495">
          <w:marLeft w:val="0"/>
          <w:marRight w:val="0"/>
          <w:marTop w:val="0"/>
          <w:marBottom w:val="0"/>
          <w:divBdr>
            <w:top w:val="none" w:sz="0" w:space="0" w:color="auto"/>
            <w:left w:val="none" w:sz="0" w:space="0" w:color="auto"/>
            <w:bottom w:val="none" w:sz="0" w:space="0" w:color="auto"/>
            <w:right w:val="none" w:sz="0" w:space="0" w:color="auto"/>
          </w:divBdr>
        </w:div>
        <w:div w:id="653684320">
          <w:marLeft w:val="0"/>
          <w:marRight w:val="0"/>
          <w:marTop w:val="0"/>
          <w:marBottom w:val="0"/>
          <w:divBdr>
            <w:top w:val="none" w:sz="0" w:space="0" w:color="auto"/>
            <w:left w:val="none" w:sz="0" w:space="0" w:color="auto"/>
            <w:bottom w:val="none" w:sz="0" w:space="0" w:color="auto"/>
            <w:right w:val="none" w:sz="0" w:space="0" w:color="auto"/>
          </w:divBdr>
        </w:div>
        <w:div w:id="70349403">
          <w:marLeft w:val="0"/>
          <w:marRight w:val="0"/>
          <w:marTop w:val="0"/>
          <w:marBottom w:val="0"/>
          <w:divBdr>
            <w:top w:val="none" w:sz="0" w:space="0" w:color="auto"/>
            <w:left w:val="none" w:sz="0" w:space="0" w:color="auto"/>
            <w:bottom w:val="none" w:sz="0" w:space="0" w:color="auto"/>
            <w:right w:val="none" w:sz="0" w:space="0" w:color="auto"/>
          </w:divBdr>
        </w:div>
        <w:div w:id="1188375313">
          <w:marLeft w:val="0"/>
          <w:marRight w:val="0"/>
          <w:marTop w:val="0"/>
          <w:marBottom w:val="0"/>
          <w:divBdr>
            <w:top w:val="none" w:sz="0" w:space="0" w:color="auto"/>
            <w:left w:val="none" w:sz="0" w:space="0" w:color="auto"/>
            <w:bottom w:val="none" w:sz="0" w:space="0" w:color="auto"/>
            <w:right w:val="none" w:sz="0" w:space="0" w:color="auto"/>
          </w:divBdr>
        </w:div>
        <w:div w:id="1227451060">
          <w:marLeft w:val="0"/>
          <w:marRight w:val="0"/>
          <w:marTop w:val="0"/>
          <w:marBottom w:val="0"/>
          <w:divBdr>
            <w:top w:val="none" w:sz="0" w:space="0" w:color="auto"/>
            <w:left w:val="none" w:sz="0" w:space="0" w:color="auto"/>
            <w:bottom w:val="none" w:sz="0" w:space="0" w:color="auto"/>
            <w:right w:val="none" w:sz="0" w:space="0" w:color="auto"/>
          </w:divBdr>
        </w:div>
        <w:div w:id="580287694">
          <w:marLeft w:val="0"/>
          <w:marRight w:val="0"/>
          <w:marTop w:val="0"/>
          <w:marBottom w:val="0"/>
          <w:divBdr>
            <w:top w:val="none" w:sz="0" w:space="0" w:color="auto"/>
            <w:left w:val="none" w:sz="0" w:space="0" w:color="auto"/>
            <w:bottom w:val="none" w:sz="0" w:space="0" w:color="auto"/>
            <w:right w:val="none" w:sz="0" w:space="0" w:color="auto"/>
          </w:divBdr>
        </w:div>
        <w:div w:id="273638370">
          <w:marLeft w:val="0"/>
          <w:marRight w:val="0"/>
          <w:marTop w:val="0"/>
          <w:marBottom w:val="0"/>
          <w:divBdr>
            <w:top w:val="none" w:sz="0" w:space="0" w:color="auto"/>
            <w:left w:val="none" w:sz="0" w:space="0" w:color="auto"/>
            <w:bottom w:val="none" w:sz="0" w:space="0" w:color="auto"/>
            <w:right w:val="none" w:sz="0" w:space="0" w:color="auto"/>
          </w:divBdr>
        </w:div>
        <w:div w:id="2040663580">
          <w:marLeft w:val="0"/>
          <w:marRight w:val="0"/>
          <w:marTop w:val="0"/>
          <w:marBottom w:val="0"/>
          <w:divBdr>
            <w:top w:val="none" w:sz="0" w:space="0" w:color="auto"/>
            <w:left w:val="none" w:sz="0" w:space="0" w:color="auto"/>
            <w:bottom w:val="none" w:sz="0" w:space="0" w:color="auto"/>
            <w:right w:val="none" w:sz="0" w:space="0" w:color="auto"/>
          </w:divBdr>
        </w:div>
        <w:div w:id="1512376725">
          <w:marLeft w:val="0"/>
          <w:marRight w:val="0"/>
          <w:marTop w:val="0"/>
          <w:marBottom w:val="0"/>
          <w:divBdr>
            <w:top w:val="none" w:sz="0" w:space="0" w:color="auto"/>
            <w:left w:val="none" w:sz="0" w:space="0" w:color="auto"/>
            <w:bottom w:val="none" w:sz="0" w:space="0" w:color="auto"/>
            <w:right w:val="none" w:sz="0" w:space="0" w:color="auto"/>
          </w:divBdr>
        </w:div>
        <w:div w:id="790055909">
          <w:marLeft w:val="0"/>
          <w:marRight w:val="0"/>
          <w:marTop w:val="0"/>
          <w:marBottom w:val="0"/>
          <w:divBdr>
            <w:top w:val="none" w:sz="0" w:space="0" w:color="auto"/>
            <w:left w:val="none" w:sz="0" w:space="0" w:color="auto"/>
            <w:bottom w:val="none" w:sz="0" w:space="0" w:color="auto"/>
            <w:right w:val="none" w:sz="0" w:space="0" w:color="auto"/>
          </w:divBdr>
        </w:div>
        <w:div w:id="486240913">
          <w:marLeft w:val="0"/>
          <w:marRight w:val="0"/>
          <w:marTop w:val="0"/>
          <w:marBottom w:val="0"/>
          <w:divBdr>
            <w:top w:val="none" w:sz="0" w:space="0" w:color="auto"/>
            <w:left w:val="none" w:sz="0" w:space="0" w:color="auto"/>
            <w:bottom w:val="none" w:sz="0" w:space="0" w:color="auto"/>
            <w:right w:val="none" w:sz="0" w:space="0" w:color="auto"/>
          </w:divBdr>
        </w:div>
        <w:div w:id="1279525992">
          <w:marLeft w:val="0"/>
          <w:marRight w:val="0"/>
          <w:marTop w:val="0"/>
          <w:marBottom w:val="0"/>
          <w:divBdr>
            <w:top w:val="none" w:sz="0" w:space="0" w:color="auto"/>
            <w:left w:val="none" w:sz="0" w:space="0" w:color="auto"/>
            <w:bottom w:val="none" w:sz="0" w:space="0" w:color="auto"/>
            <w:right w:val="none" w:sz="0" w:space="0" w:color="auto"/>
          </w:divBdr>
        </w:div>
        <w:div w:id="218366213">
          <w:marLeft w:val="0"/>
          <w:marRight w:val="0"/>
          <w:marTop w:val="0"/>
          <w:marBottom w:val="0"/>
          <w:divBdr>
            <w:top w:val="none" w:sz="0" w:space="0" w:color="auto"/>
            <w:left w:val="none" w:sz="0" w:space="0" w:color="auto"/>
            <w:bottom w:val="none" w:sz="0" w:space="0" w:color="auto"/>
            <w:right w:val="none" w:sz="0" w:space="0" w:color="auto"/>
          </w:divBdr>
        </w:div>
        <w:div w:id="778525680">
          <w:marLeft w:val="0"/>
          <w:marRight w:val="0"/>
          <w:marTop w:val="0"/>
          <w:marBottom w:val="0"/>
          <w:divBdr>
            <w:top w:val="none" w:sz="0" w:space="0" w:color="auto"/>
            <w:left w:val="none" w:sz="0" w:space="0" w:color="auto"/>
            <w:bottom w:val="none" w:sz="0" w:space="0" w:color="auto"/>
            <w:right w:val="none" w:sz="0" w:space="0" w:color="auto"/>
          </w:divBdr>
        </w:div>
        <w:div w:id="453862878">
          <w:marLeft w:val="0"/>
          <w:marRight w:val="0"/>
          <w:marTop w:val="0"/>
          <w:marBottom w:val="0"/>
          <w:divBdr>
            <w:top w:val="none" w:sz="0" w:space="0" w:color="auto"/>
            <w:left w:val="none" w:sz="0" w:space="0" w:color="auto"/>
            <w:bottom w:val="none" w:sz="0" w:space="0" w:color="auto"/>
            <w:right w:val="none" w:sz="0" w:space="0" w:color="auto"/>
          </w:divBdr>
        </w:div>
        <w:div w:id="677587731">
          <w:marLeft w:val="0"/>
          <w:marRight w:val="0"/>
          <w:marTop w:val="0"/>
          <w:marBottom w:val="0"/>
          <w:divBdr>
            <w:top w:val="none" w:sz="0" w:space="0" w:color="auto"/>
            <w:left w:val="none" w:sz="0" w:space="0" w:color="auto"/>
            <w:bottom w:val="none" w:sz="0" w:space="0" w:color="auto"/>
            <w:right w:val="none" w:sz="0" w:space="0" w:color="auto"/>
          </w:divBdr>
        </w:div>
        <w:div w:id="269747865">
          <w:marLeft w:val="0"/>
          <w:marRight w:val="0"/>
          <w:marTop w:val="0"/>
          <w:marBottom w:val="0"/>
          <w:divBdr>
            <w:top w:val="none" w:sz="0" w:space="0" w:color="auto"/>
            <w:left w:val="none" w:sz="0" w:space="0" w:color="auto"/>
            <w:bottom w:val="none" w:sz="0" w:space="0" w:color="auto"/>
            <w:right w:val="none" w:sz="0" w:space="0" w:color="auto"/>
          </w:divBdr>
        </w:div>
        <w:div w:id="545261409">
          <w:marLeft w:val="0"/>
          <w:marRight w:val="0"/>
          <w:marTop w:val="0"/>
          <w:marBottom w:val="0"/>
          <w:divBdr>
            <w:top w:val="none" w:sz="0" w:space="0" w:color="auto"/>
            <w:left w:val="none" w:sz="0" w:space="0" w:color="auto"/>
            <w:bottom w:val="none" w:sz="0" w:space="0" w:color="auto"/>
            <w:right w:val="none" w:sz="0" w:space="0" w:color="auto"/>
          </w:divBdr>
        </w:div>
        <w:div w:id="317417592">
          <w:marLeft w:val="0"/>
          <w:marRight w:val="0"/>
          <w:marTop w:val="0"/>
          <w:marBottom w:val="0"/>
          <w:divBdr>
            <w:top w:val="none" w:sz="0" w:space="0" w:color="auto"/>
            <w:left w:val="none" w:sz="0" w:space="0" w:color="auto"/>
            <w:bottom w:val="none" w:sz="0" w:space="0" w:color="auto"/>
            <w:right w:val="none" w:sz="0" w:space="0" w:color="auto"/>
          </w:divBdr>
        </w:div>
        <w:div w:id="1732534813">
          <w:marLeft w:val="0"/>
          <w:marRight w:val="0"/>
          <w:marTop w:val="0"/>
          <w:marBottom w:val="0"/>
          <w:divBdr>
            <w:top w:val="none" w:sz="0" w:space="0" w:color="auto"/>
            <w:left w:val="none" w:sz="0" w:space="0" w:color="auto"/>
            <w:bottom w:val="none" w:sz="0" w:space="0" w:color="auto"/>
            <w:right w:val="none" w:sz="0" w:space="0" w:color="auto"/>
          </w:divBdr>
        </w:div>
        <w:div w:id="479157243">
          <w:marLeft w:val="0"/>
          <w:marRight w:val="0"/>
          <w:marTop w:val="0"/>
          <w:marBottom w:val="0"/>
          <w:divBdr>
            <w:top w:val="none" w:sz="0" w:space="0" w:color="auto"/>
            <w:left w:val="none" w:sz="0" w:space="0" w:color="auto"/>
            <w:bottom w:val="none" w:sz="0" w:space="0" w:color="auto"/>
            <w:right w:val="none" w:sz="0" w:space="0" w:color="auto"/>
          </w:divBdr>
        </w:div>
        <w:div w:id="1110786074">
          <w:marLeft w:val="0"/>
          <w:marRight w:val="0"/>
          <w:marTop w:val="0"/>
          <w:marBottom w:val="0"/>
          <w:divBdr>
            <w:top w:val="none" w:sz="0" w:space="0" w:color="auto"/>
            <w:left w:val="none" w:sz="0" w:space="0" w:color="auto"/>
            <w:bottom w:val="none" w:sz="0" w:space="0" w:color="auto"/>
            <w:right w:val="none" w:sz="0" w:space="0" w:color="auto"/>
          </w:divBdr>
        </w:div>
        <w:div w:id="997421436">
          <w:marLeft w:val="0"/>
          <w:marRight w:val="0"/>
          <w:marTop w:val="0"/>
          <w:marBottom w:val="0"/>
          <w:divBdr>
            <w:top w:val="none" w:sz="0" w:space="0" w:color="auto"/>
            <w:left w:val="none" w:sz="0" w:space="0" w:color="auto"/>
            <w:bottom w:val="none" w:sz="0" w:space="0" w:color="auto"/>
            <w:right w:val="none" w:sz="0" w:space="0" w:color="auto"/>
          </w:divBdr>
        </w:div>
        <w:div w:id="1594317329">
          <w:marLeft w:val="0"/>
          <w:marRight w:val="0"/>
          <w:marTop w:val="0"/>
          <w:marBottom w:val="0"/>
          <w:divBdr>
            <w:top w:val="none" w:sz="0" w:space="0" w:color="auto"/>
            <w:left w:val="none" w:sz="0" w:space="0" w:color="auto"/>
            <w:bottom w:val="none" w:sz="0" w:space="0" w:color="auto"/>
            <w:right w:val="none" w:sz="0" w:space="0" w:color="auto"/>
          </w:divBdr>
        </w:div>
        <w:div w:id="1807118465">
          <w:marLeft w:val="0"/>
          <w:marRight w:val="0"/>
          <w:marTop w:val="0"/>
          <w:marBottom w:val="0"/>
          <w:divBdr>
            <w:top w:val="none" w:sz="0" w:space="0" w:color="auto"/>
            <w:left w:val="none" w:sz="0" w:space="0" w:color="auto"/>
            <w:bottom w:val="none" w:sz="0" w:space="0" w:color="auto"/>
            <w:right w:val="none" w:sz="0" w:space="0" w:color="auto"/>
          </w:divBdr>
        </w:div>
        <w:div w:id="634069822">
          <w:marLeft w:val="0"/>
          <w:marRight w:val="0"/>
          <w:marTop w:val="0"/>
          <w:marBottom w:val="0"/>
          <w:divBdr>
            <w:top w:val="none" w:sz="0" w:space="0" w:color="auto"/>
            <w:left w:val="none" w:sz="0" w:space="0" w:color="auto"/>
            <w:bottom w:val="none" w:sz="0" w:space="0" w:color="auto"/>
            <w:right w:val="none" w:sz="0" w:space="0" w:color="auto"/>
          </w:divBdr>
        </w:div>
        <w:div w:id="341397692">
          <w:marLeft w:val="0"/>
          <w:marRight w:val="0"/>
          <w:marTop w:val="0"/>
          <w:marBottom w:val="0"/>
          <w:divBdr>
            <w:top w:val="none" w:sz="0" w:space="0" w:color="auto"/>
            <w:left w:val="none" w:sz="0" w:space="0" w:color="auto"/>
            <w:bottom w:val="none" w:sz="0" w:space="0" w:color="auto"/>
            <w:right w:val="none" w:sz="0" w:space="0" w:color="auto"/>
          </w:divBdr>
        </w:div>
        <w:div w:id="1596354606">
          <w:marLeft w:val="0"/>
          <w:marRight w:val="0"/>
          <w:marTop w:val="0"/>
          <w:marBottom w:val="0"/>
          <w:divBdr>
            <w:top w:val="none" w:sz="0" w:space="0" w:color="auto"/>
            <w:left w:val="none" w:sz="0" w:space="0" w:color="auto"/>
            <w:bottom w:val="none" w:sz="0" w:space="0" w:color="auto"/>
            <w:right w:val="none" w:sz="0" w:space="0" w:color="auto"/>
          </w:divBdr>
        </w:div>
        <w:div w:id="782576064">
          <w:marLeft w:val="0"/>
          <w:marRight w:val="0"/>
          <w:marTop w:val="0"/>
          <w:marBottom w:val="0"/>
          <w:divBdr>
            <w:top w:val="none" w:sz="0" w:space="0" w:color="auto"/>
            <w:left w:val="none" w:sz="0" w:space="0" w:color="auto"/>
            <w:bottom w:val="none" w:sz="0" w:space="0" w:color="auto"/>
            <w:right w:val="none" w:sz="0" w:space="0" w:color="auto"/>
          </w:divBdr>
        </w:div>
        <w:div w:id="1324625986">
          <w:marLeft w:val="0"/>
          <w:marRight w:val="0"/>
          <w:marTop w:val="0"/>
          <w:marBottom w:val="0"/>
          <w:divBdr>
            <w:top w:val="none" w:sz="0" w:space="0" w:color="auto"/>
            <w:left w:val="none" w:sz="0" w:space="0" w:color="auto"/>
            <w:bottom w:val="none" w:sz="0" w:space="0" w:color="auto"/>
            <w:right w:val="none" w:sz="0" w:space="0" w:color="auto"/>
          </w:divBdr>
        </w:div>
        <w:div w:id="1628312502">
          <w:marLeft w:val="0"/>
          <w:marRight w:val="0"/>
          <w:marTop w:val="0"/>
          <w:marBottom w:val="0"/>
          <w:divBdr>
            <w:top w:val="none" w:sz="0" w:space="0" w:color="auto"/>
            <w:left w:val="none" w:sz="0" w:space="0" w:color="auto"/>
            <w:bottom w:val="none" w:sz="0" w:space="0" w:color="auto"/>
            <w:right w:val="none" w:sz="0" w:space="0" w:color="auto"/>
          </w:divBdr>
        </w:div>
        <w:div w:id="1093358982">
          <w:marLeft w:val="0"/>
          <w:marRight w:val="0"/>
          <w:marTop w:val="0"/>
          <w:marBottom w:val="0"/>
          <w:divBdr>
            <w:top w:val="none" w:sz="0" w:space="0" w:color="auto"/>
            <w:left w:val="none" w:sz="0" w:space="0" w:color="auto"/>
            <w:bottom w:val="none" w:sz="0" w:space="0" w:color="auto"/>
            <w:right w:val="none" w:sz="0" w:space="0" w:color="auto"/>
          </w:divBdr>
        </w:div>
        <w:div w:id="440613458">
          <w:marLeft w:val="0"/>
          <w:marRight w:val="0"/>
          <w:marTop w:val="0"/>
          <w:marBottom w:val="0"/>
          <w:divBdr>
            <w:top w:val="none" w:sz="0" w:space="0" w:color="auto"/>
            <w:left w:val="none" w:sz="0" w:space="0" w:color="auto"/>
            <w:bottom w:val="none" w:sz="0" w:space="0" w:color="auto"/>
            <w:right w:val="none" w:sz="0" w:space="0" w:color="auto"/>
          </w:divBdr>
        </w:div>
        <w:div w:id="1985888371">
          <w:marLeft w:val="0"/>
          <w:marRight w:val="0"/>
          <w:marTop w:val="0"/>
          <w:marBottom w:val="0"/>
          <w:divBdr>
            <w:top w:val="none" w:sz="0" w:space="0" w:color="auto"/>
            <w:left w:val="none" w:sz="0" w:space="0" w:color="auto"/>
            <w:bottom w:val="none" w:sz="0" w:space="0" w:color="auto"/>
            <w:right w:val="none" w:sz="0" w:space="0" w:color="auto"/>
          </w:divBdr>
        </w:div>
        <w:div w:id="619458188">
          <w:marLeft w:val="0"/>
          <w:marRight w:val="0"/>
          <w:marTop w:val="0"/>
          <w:marBottom w:val="0"/>
          <w:divBdr>
            <w:top w:val="none" w:sz="0" w:space="0" w:color="auto"/>
            <w:left w:val="none" w:sz="0" w:space="0" w:color="auto"/>
            <w:bottom w:val="none" w:sz="0" w:space="0" w:color="auto"/>
            <w:right w:val="none" w:sz="0" w:space="0" w:color="auto"/>
          </w:divBdr>
        </w:div>
        <w:div w:id="921377976">
          <w:marLeft w:val="0"/>
          <w:marRight w:val="0"/>
          <w:marTop w:val="0"/>
          <w:marBottom w:val="0"/>
          <w:divBdr>
            <w:top w:val="none" w:sz="0" w:space="0" w:color="auto"/>
            <w:left w:val="none" w:sz="0" w:space="0" w:color="auto"/>
            <w:bottom w:val="none" w:sz="0" w:space="0" w:color="auto"/>
            <w:right w:val="none" w:sz="0" w:space="0" w:color="auto"/>
          </w:divBdr>
        </w:div>
        <w:div w:id="1261526791">
          <w:marLeft w:val="0"/>
          <w:marRight w:val="0"/>
          <w:marTop w:val="0"/>
          <w:marBottom w:val="0"/>
          <w:divBdr>
            <w:top w:val="none" w:sz="0" w:space="0" w:color="auto"/>
            <w:left w:val="none" w:sz="0" w:space="0" w:color="auto"/>
            <w:bottom w:val="none" w:sz="0" w:space="0" w:color="auto"/>
            <w:right w:val="none" w:sz="0" w:space="0" w:color="auto"/>
          </w:divBdr>
        </w:div>
        <w:div w:id="772483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unaparedones.c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4.jpeg"/><Relationship Id="rId5" Type="http://schemas.openxmlformats.org/officeDocument/2006/relationships/image" Target="media/image1.gif"/><Relationship Id="rId10" Type="http://schemas.openxmlformats.org/officeDocument/2006/relationships/hyperlink" Target="http://www.sinim.cl/ficha_comunal/" TargetMode="External"/><Relationship Id="rId4" Type="http://schemas.openxmlformats.org/officeDocument/2006/relationships/webSettings" Target="webSettings.xml"/><Relationship Id="rId9" Type="http://schemas.openxmlformats.org/officeDocument/2006/relationships/hyperlink" Target="mailto:imparedones@yahoo.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1370</Words>
  <Characters>7540</Characters>
  <Application>Microsoft Office Word</Application>
  <DocSecurity>0</DocSecurity>
  <Lines>62</Lines>
  <Paragraphs>17</Paragraphs>
  <ScaleCrop>false</ScaleCrop>
  <Company>Your Company Name</Company>
  <LinksUpToDate>false</LinksUpToDate>
  <CharactersWithSpaces>8893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Velásquez Díaz</dc:creator>
  <cp:keywords/>
  <dc:description/>
  <cp:lastModifiedBy>Sebastian Velásquez Díaz</cp:lastModifiedBy>
  <cp:revision>1</cp:revision>
  <dcterms:created xsi:type="dcterms:W3CDTF">2011-03-17T13:19:00Z</dcterms:created>
  <dcterms:modified xsi:type="dcterms:W3CDTF">2011-03-17T13:25:00Z</dcterms:modified>
</cp:coreProperties>
</file>