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42AAE" w14:textId="79CCF9B9" w:rsidR="002E364A" w:rsidRDefault="002E364A" w:rsidP="00904C09">
      <w:pPr>
        <w:rPr>
          <w:rFonts w:ascii="Times New Roman" w:hAnsi="Times New Roman"/>
          <w:b/>
          <w:sz w:val="24"/>
          <w:szCs w:val="24"/>
          <w:u w:val="single"/>
        </w:rPr>
      </w:pPr>
      <w:r>
        <w:rPr>
          <w:rFonts w:ascii="Times New Roman" w:hAnsi="Times New Roman"/>
          <w:b/>
          <w:sz w:val="24"/>
          <w:szCs w:val="24"/>
          <w:u w:val="single"/>
        </w:rPr>
        <w:t>Problemática a analizar</w:t>
      </w:r>
      <w:bookmarkStart w:id="0" w:name="_GoBack"/>
      <w:bookmarkEnd w:id="0"/>
    </w:p>
    <w:p w14:paraId="36150D88" w14:textId="77777777" w:rsidR="00904C09" w:rsidRDefault="00904C09" w:rsidP="00904C09">
      <w:pPr>
        <w:rPr>
          <w:rFonts w:ascii="Times New Roman" w:hAnsi="Times New Roman"/>
          <w:b/>
          <w:sz w:val="24"/>
          <w:szCs w:val="24"/>
        </w:rPr>
      </w:pPr>
      <w:r w:rsidRPr="00C76FA6">
        <w:rPr>
          <w:rFonts w:ascii="Times New Roman" w:hAnsi="Times New Roman"/>
          <w:sz w:val="24"/>
          <w:szCs w:val="24"/>
        </w:rPr>
        <w:t>En el año 1966, como medio informativo respecto de las motivaciones de la ley de reforma agraria impulsada en el gobierno de Eduardo Frei Montalva, se publicó un folleto llamado “Chile Avanza, Reforma Agraria”</w:t>
      </w:r>
      <w:r>
        <w:rPr>
          <w:rStyle w:val="Refdenotaalpie"/>
          <w:rFonts w:ascii="Times New Roman" w:hAnsi="Times New Roman"/>
          <w:sz w:val="24"/>
          <w:szCs w:val="24"/>
        </w:rPr>
        <w:footnoteReference w:id="1"/>
      </w:r>
      <w:r w:rsidRPr="00C76FA6">
        <w:rPr>
          <w:rFonts w:ascii="Times New Roman" w:hAnsi="Times New Roman"/>
          <w:sz w:val="24"/>
          <w:szCs w:val="24"/>
        </w:rPr>
        <w:t>, en lo siguiente se transcriben algunos extractos</w:t>
      </w:r>
      <w:r>
        <w:rPr>
          <w:rFonts w:ascii="Times New Roman" w:hAnsi="Times New Roman"/>
          <w:sz w:val="24"/>
          <w:szCs w:val="24"/>
        </w:rPr>
        <w:t xml:space="preserve">; </w:t>
      </w:r>
      <w:r>
        <w:rPr>
          <w:rFonts w:ascii="Times New Roman" w:hAnsi="Times New Roman"/>
          <w:b/>
          <w:sz w:val="24"/>
          <w:szCs w:val="24"/>
        </w:rPr>
        <w:br/>
      </w:r>
      <w:r w:rsidRPr="00C7386E">
        <w:rPr>
          <w:rFonts w:ascii="Times New Roman" w:hAnsi="Times New Roman"/>
          <w:i/>
          <w:sz w:val="24"/>
          <w:szCs w:val="24"/>
        </w:rPr>
        <w:t>“De los 11 millones de hectáreas posibles de ser cultivadas solamente estamos cultivando dos millones. Por eso es imprescindible que la propiedad de la tierra sea difundida entre los miembros de nuestra comunidad nacional, en la forma más amplia, racional y justa posible.”</w:t>
      </w:r>
      <w:r>
        <w:rPr>
          <w:rFonts w:ascii="Times New Roman" w:hAnsi="Times New Roman"/>
          <w:b/>
          <w:sz w:val="24"/>
          <w:szCs w:val="24"/>
        </w:rPr>
        <w:br/>
      </w:r>
      <w:r w:rsidRPr="00C7386E">
        <w:rPr>
          <w:rFonts w:ascii="Times New Roman" w:hAnsi="Times New Roman"/>
          <w:i/>
          <w:sz w:val="24"/>
          <w:szCs w:val="24"/>
        </w:rPr>
        <w:t>“Las pocas personas que poseen la mayor parte de la tierra regla del país, a menudo ni siquiera son agricultores; a veces han adquirido la tierra como una inversión especulativa para justificar créditos y otros negocios. La de nuestro país es una propiedad de la tierra sin conciencia de que es obligación hacerla rendir al máximo y participar de sus frutos al campesinado.”</w:t>
      </w:r>
    </w:p>
    <w:p w14:paraId="60B4FD76" w14:textId="77777777" w:rsidR="00904C09" w:rsidRPr="002D6CC1" w:rsidRDefault="00904C09" w:rsidP="00904C09">
      <w:pPr>
        <w:rPr>
          <w:rFonts w:ascii="Times New Roman" w:hAnsi="Times New Roman"/>
          <w:i/>
          <w:sz w:val="24"/>
          <w:szCs w:val="24"/>
        </w:rPr>
      </w:pPr>
      <w:r w:rsidRPr="00C7386E">
        <w:rPr>
          <w:rFonts w:ascii="Times New Roman" w:hAnsi="Times New Roman"/>
          <w:i/>
          <w:sz w:val="24"/>
          <w:szCs w:val="24"/>
        </w:rPr>
        <w:t>“</w:t>
      </w:r>
      <w:r w:rsidRPr="002D6CC1">
        <w:rPr>
          <w:rFonts w:ascii="Times New Roman" w:hAnsi="Times New Roman"/>
          <w:i/>
          <w:sz w:val="24"/>
          <w:szCs w:val="24"/>
          <w:u w:val="single"/>
        </w:rPr>
        <w:t>Principales objetivos</w:t>
      </w:r>
    </w:p>
    <w:p w14:paraId="1A6C76A7" w14:textId="77777777" w:rsidR="00904C09" w:rsidRDefault="00904C09" w:rsidP="00904C09">
      <w:pPr>
        <w:jc w:val="both"/>
        <w:rPr>
          <w:rFonts w:ascii="Times New Roman" w:hAnsi="Times New Roman"/>
          <w:i/>
          <w:sz w:val="24"/>
          <w:szCs w:val="24"/>
        </w:rPr>
      </w:pPr>
      <w:r w:rsidRPr="00C7386E">
        <w:rPr>
          <w:rFonts w:ascii="Times New Roman" w:hAnsi="Times New Roman"/>
          <w:i/>
          <w:sz w:val="24"/>
          <w:szCs w:val="24"/>
        </w:rPr>
        <w:t>1) Incorporación a la propiedad de la tierra a miles de campesinos aptos para trabajarla. A1 hacerlos dueños de la tierra que trabajan, se cumplirá un viejo y justificado anhelo, se les dará una oportunidad de realizarse individualmente y de hacer progresar a sus familias, contribuyendo con ello también al desarrollo de la comunidad  nacional. Mediante esta ley se pretende extender y perfeccionar el derecho de propiedad y hacer valer su función social.</w:t>
      </w:r>
    </w:p>
    <w:p w14:paraId="4E10B5E4" w14:textId="77777777" w:rsidR="00904C09" w:rsidRPr="002D6CC1" w:rsidRDefault="00904C09" w:rsidP="00904C09">
      <w:pPr>
        <w:jc w:val="both"/>
        <w:rPr>
          <w:rFonts w:ascii="Times New Roman" w:hAnsi="Times New Roman"/>
          <w:i/>
          <w:sz w:val="24"/>
          <w:szCs w:val="24"/>
        </w:rPr>
      </w:pPr>
      <w:r w:rsidRPr="00C7386E">
        <w:rPr>
          <w:rFonts w:ascii="Times New Roman" w:hAnsi="Times New Roman"/>
          <w:i/>
          <w:sz w:val="24"/>
          <w:szCs w:val="24"/>
        </w:rPr>
        <w:t xml:space="preserve">2) Mejorar la situación productiva de la agricultura. </w:t>
      </w:r>
      <w:r w:rsidRPr="00C7386E">
        <w:rPr>
          <w:rFonts w:ascii="Times New Roman" w:hAnsi="Times New Roman"/>
          <w:bCs/>
          <w:i/>
          <w:sz w:val="24"/>
          <w:szCs w:val="24"/>
        </w:rPr>
        <w:t xml:space="preserve">La Reforma Agraria mejorará la situaci6n general de nuestra economía </w:t>
      </w:r>
      <w:r w:rsidRPr="00C7386E">
        <w:rPr>
          <w:rFonts w:ascii="Times New Roman" w:hAnsi="Times New Roman"/>
          <w:bCs/>
          <w:i/>
          <w:iCs/>
          <w:sz w:val="24"/>
          <w:szCs w:val="24"/>
        </w:rPr>
        <w:t xml:space="preserve">y </w:t>
      </w:r>
      <w:r w:rsidRPr="00C7386E">
        <w:rPr>
          <w:rFonts w:ascii="Times New Roman" w:hAnsi="Times New Roman"/>
          <w:bCs/>
          <w:i/>
          <w:sz w:val="24"/>
          <w:szCs w:val="24"/>
        </w:rPr>
        <w:t>producirá el desarrollo social.</w:t>
      </w:r>
    </w:p>
    <w:p w14:paraId="721EC1C5" w14:textId="77777777" w:rsidR="00904C09" w:rsidRPr="00C7386E" w:rsidRDefault="00904C09" w:rsidP="00904C09">
      <w:pPr>
        <w:autoSpaceDE w:val="0"/>
        <w:autoSpaceDN w:val="0"/>
        <w:adjustRightInd w:val="0"/>
        <w:spacing w:after="0" w:line="240" w:lineRule="auto"/>
        <w:jc w:val="both"/>
        <w:rPr>
          <w:rFonts w:ascii="Times New Roman" w:hAnsi="Times New Roman"/>
          <w:bCs/>
          <w:i/>
          <w:sz w:val="24"/>
          <w:szCs w:val="24"/>
        </w:rPr>
      </w:pPr>
      <w:r w:rsidRPr="00C7386E">
        <w:rPr>
          <w:rFonts w:ascii="Times New Roman" w:hAnsi="Times New Roman"/>
          <w:i/>
          <w:sz w:val="24"/>
          <w:szCs w:val="24"/>
        </w:rPr>
        <w:t xml:space="preserve">3) Lograr una promoci6n efectiva de los auténticos campesinos y de sus familias. No </w:t>
      </w:r>
      <w:r w:rsidRPr="00C7386E">
        <w:rPr>
          <w:rFonts w:ascii="Times New Roman" w:hAnsi="Times New Roman"/>
          <w:bCs/>
          <w:i/>
          <w:sz w:val="24"/>
          <w:szCs w:val="24"/>
        </w:rPr>
        <w:t>es posible que en nuestro país.</w:t>
      </w:r>
      <w:r w:rsidRPr="00C7386E">
        <w:rPr>
          <w:rFonts w:ascii="Times New Roman" w:hAnsi="Times New Roman"/>
          <w:i/>
          <w:sz w:val="24"/>
          <w:szCs w:val="24"/>
        </w:rPr>
        <w:t xml:space="preserve"> </w:t>
      </w:r>
      <w:r w:rsidRPr="00C7386E">
        <w:rPr>
          <w:rFonts w:ascii="Times New Roman" w:hAnsi="Times New Roman"/>
          <w:bCs/>
          <w:i/>
          <w:sz w:val="24"/>
          <w:szCs w:val="24"/>
        </w:rPr>
        <w:t>Puedan continuar por  más tiempo marginados de la vida</w:t>
      </w:r>
      <w:r w:rsidRPr="00C7386E">
        <w:rPr>
          <w:rFonts w:ascii="Times New Roman" w:hAnsi="Times New Roman"/>
          <w:i/>
          <w:sz w:val="24"/>
          <w:szCs w:val="24"/>
        </w:rPr>
        <w:t xml:space="preserve"> </w:t>
      </w:r>
      <w:r w:rsidRPr="00C7386E">
        <w:rPr>
          <w:rFonts w:ascii="Times New Roman" w:hAnsi="Times New Roman"/>
          <w:bCs/>
          <w:i/>
          <w:sz w:val="24"/>
          <w:szCs w:val="24"/>
        </w:rPr>
        <w:t>econ6mica, social y cultural, tres millones de personas que</w:t>
      </w:r>
      <w:r w:rsidRPr="00C7386E">
        <w:rPr>
          <w:rFonts w:ascii="Times New Roman" w:hAnsi="Times New Roman"/>
          <w:i/>
          <w:sz w:val="24"/>
          <w:szCs w:val="24"/>
        </w:rPr>
        <w:t xml:space="preserve"> </w:t>
      </w:r>
      <w:r w:rsidRPr="00C7386E">
        <w:rPr>
          <w:rFonts w:ascii="Times New Roman" w:hAnsi="Times New Roman"/>
          <w:bCs/>
          <w:i/>
          <w:sz w:val="24"/>
          <w:szCs w:val="24"/>
        </w:rPr>
        <w:t>son fundamentales para el progreso y la estabilidad democrática</w:t>
      </w:r>
      <w:r w:rsidRPr="00C7386E">
        <w:rPr>
          <w:rFonts w:ascii="Times New Roman" w:hAnsi="Times New Roman"/>
          <w:i/>
          <w:sz w:val="24"/>
          <w:szCs w:val="24"/>
        </w:rPr>
        <w:t xml:space="preserve"> </w:t>
      </w:r>
      <w:r w:rsidRPr="00C7386E">
        <w:rPr>
          <w:rFonts w:ascii="Times New Roman" w:hAnsi="Times New Roman"/>
          <w:bCs/>
          <w:i/>
          <w:sz w:val="24"/>
          <w:szCs w:val="24"/>
        </w:rPr>
        <w:t>de Chile.”</w:t>
      </w:r>
    </w:p>
    <w:p w14:paraId="20FC8985"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p>
    <w:p w14:paraId="13347CF9"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r w:rsidRPr="00C7386E">
        <w:rPr>
          <w:rFonts w:ascii="Times New Roman" w:hAnsi="Times New Roman"/>
          <w:i/>
          <w:sz w:val="24"/>
          <w:szCs w:val="24"/>
        </w:rPr>
        <w:t xml:space="preserve">“Todo propietario que trabaje sus tierras en forma normal, podrá tener una reserva de 80 hectáreas de riego básicas. Junto a estas medidas se establece que todos aquellos propietarios muy eficientes que reúnan entre otras las siguientes condiciones: trabajen la totalidad de la tierra en forma efectiva, cumplan todos los reglamentos y leyes sociales paguen salarios superiores a los existentes en la zona, mantengan una producción superior a los promedios de la región y conserven de manera adecuada los recursos naturales, podrán mantener hasta una superficie </w:t>
      </w:r>
      <w:proofErr w:type="spellStart"/>
      <w:r w:rsidRPr="00C7386E">
        <w:rPr>
          <w:rFonts w:ascii="Times New Roman" w:hAnsi="Times New Roman"/>
          <w:i/>
          <w:sz w:val="24"/>
          <w:szCs w:val="24"/>
        </w:rPr>
        <w:t>inexpropiable</w:t>
      </w:r>
      <w:proofErr w:type="spellEnd"/>
      <w:r w:rsidRPr="00C7386E">
        <w:rPr>
          <w:rFonts w:ascii="Times New Roman" w:hAnsi="Times New Roman"/>
          <w:i/>
          <w:sz w:val="24"/>
          <w:szCs w:val="24"/>
        </w:rPr>
        <w:t xml:space="preserve"> de 320 hectáreas de riego básicas en total.”</w:t>
      </w:r>
    </w:p>
    <w:p w14:paraId="5FAB2523"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p>
    <w:p w14:paraId="43BC90E6"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r w:rsidRPr="00C7386E">
        <w:rPr>
          <w:rFonts w:ascii="Times New Roman" w:hAnsi="Times New Roman"/>
          <w:i/>
          <w:sz w:val="24"/>
          <w:szCs w:val="24"/>
        </w:rPr>
        <w:lastRenderedPageBreak/>
        <w:t>“La Reforma Agraria tiene las mayores posibilidades de éxito, porque no hay mejor forma de explotaci6n que aquella que se hace en forma personal y directa por el trabajador  interesado, convertido en propietario de la tierra.”</w:t>
      </w:r>
    </w:p>
    <w:p w14:paraId="340F9196"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p>
    <w:p w14:paraId="5450ECA6" w14:textId="77777777" w:rsidR="00904C09" w:rsidRDefault="00904C09" w:rsidP="00904C09">
      <w:pPr>
        <w:rPr>
          <w:rFonts w:ascii="Times New Roman" w:hAnsi="Times New Roman"/>
          <w:sz w:val="24"/>
          <w:szCs w:val="24"/>
        </w:rPr>
      </w:pPr>
      <w:r w:rsidRPr="00C7386E">
        <w:rPr>
          <w:rFonts w:ascii="Times New Roman" w:hAnsi="Times New Roman"/>
          <w:i/>
          <w:sz w:val="24"/>
          <w:szCs w:val="24"/>
        </w:rPr>
        <w:t>“Los obreros industriales y las empresas serán grandemente beneficiados por la Reforma Agraria. Ella incrementar</w:t>
      </w:r>
      <w:r>
        <w:rPr>
          <w:rFonts w:ascii="Times New Roman" w:hAnsi="Times New Roman"/>
          <w:i/>
          <w:sz w:val="24"/>
          <w:szCs w:val="24"/>
        </w:rPr>
        <w:t>a</w:t>
      </w:r>
      <w:r w:rsidRPr="00C7386E">
        <w:rPr>
          <w:rFonts w:ascii="Times New Roman" w:hAnsi="Times New Roman"/>
          <w:i/>
          <w:sz w:val="24"/>
          <w:szCs w:val="24"/>
        </w:rPr>
        <w:t xml:space="preserve"> el número de industrias, porque los tres millones de campesinos que actualmente consumen una mínima cantidad. </w:t>
      </w:r>
      <w:proofErr w:type="gramStart"/>
      <w:r w:rsidRPr="00C7386E">
        <w:rPr>
          <w:rFonts w:ascii="Times New Roman" w:hAnsi="Times New Roman"/>
          <w:i/>
          <w:sz w:val="24"/>
          <w:szCs w:val="24"/>
        </w:rPr>
        <w:t>de</w:t>
      </w:r>
      <w:proofErr w:type="gramEnd"/>
      <w:r w:rsidRPr="00C7386E">
        <w:rPr>
          <w:rFonts w:ascii="Times New Roman" w:hAnsi="Times New Roman"/>
          <w:i/>
          <w:sz w:val="24"/>
          <w:szCs w:val="24"/>
        </w:rPr>
        <w:t xml:space="preserve"> productos industriales, se incorporarán a1 desarrollo del país, aumentando el consumo.”</w:t>
      </w:r>
    </w:p>
    <w:p w14:paraId="44E4FFF7" w14:textId="7E7DD83C" w:rsidR="00273DA8" w:rsidRPr="002B094E" w:rsidRDefault="00273DA8">
      <w:pPr>
        <w:rPr>
          <w:rFonts w:ascii="Times New Roman" w:hAnsi="Times New Roman"/>
          <w:sz w:val="24"/>
          <w:szCs w:val="24"/>
        </w:rPr>
      </w:pPr>
    </w:p>
    <w:sectPr w:rsidR="00273DA8" w:rsidRPr="002B094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6CC1B" w14:textId="77777777" w:rsidR="00A31F10" w:rsidRDefault="00A31F10" w:rsidP="00904C09">
      <w:pPr>
        <w:spacing w:after="0" w:line="240" w:lineRule="auto"/>
      </w:pPr>
      <w:r>
        <w:separator/>
      </w:r>
    </w:p>
  </w:endnote>
  <w:endnote w:type="continuationSeparator" w:id="0">
    <w:p w14:paraId="18CFBD13" w14:textId="77777777" w:rsidR="00A31F10" w:rsidRDefault="00A31F10" w:rsidP="00904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C7605" w14:textId="77777777" w:rsidR="00A31F10" w:rsidRDefault="00A31F10" w:rsidP="00904C09">
      <w:pPr>
        <w:spacing w:after="0" w:line="240" w:lineRule="auto"/>
      </w:pPr>
      <w:r>
        <w:separator/>
      </w:r>
    </w:p>
  </w:footnote>
  <w:footnote w:type="continuationSeparator" w:id="0">
    <w:p w14:paraId="7FBBB221" w14:textId="77777777" w:rsidR="00A31F10" w:rsidRDefault="00A31F10" w:rsidP="00904C09">
      <w:pPr>
        <w:spacing w:after="0" w:line="240" w:lineRule="auto"/>
      </w:pPr>
      <w:r>
        <w:continuationSeparator/>
      </w:r>
    </w:p>
  </w:footnote>
  <w:footnote w:id="1">
    <w:p w14:paraId="28A455E7" w14:textId="77777777" w:rsidR="00904C09" w:rsidRPr="00C76FA6" w:rsidRDefault="00904C09" w:rsidP="00904C09">
      <w:pPr>
        <w:pStyle w:val="Textonotapie"/>
        <w:rPr>
          <w:lang w:val="es-CL"/>
        </w:rPr>
      </w:pPr>
      <w:r>
        <w:rPr>
          <w:rStyle w:val="Refdenotaalpie"/>
        </w:rPr>
        <w:footnoteRef/>
      </w:r>
      <w:r>
        <w:t xml:space="preserve"> </w:t>
      </w:r>
      <w:r>
        <w:rPr>
          <w:lang w:val="es-CL"/>
        </w:rPr>
        <w:t xml:space="preserve"> Disponible completo en </w:t>
      </w:r>
      <w:r w:rsidRPr="00C76FA6">
        <w:rPr>
          <w:lang w:val="es-CL"/>
        </w:rPr>
        <w:t>http://www.memoriachilena.cl/temas/documento_detalle.asp?id=MC0023352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8743D"/>
    <w:multiLevelType w:val="hybridMultilevel"/>
    <w:tmpl w:val="F746F650"/>
    <w:lvl w:ilvl="0" w:tplc="647440D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610F46FE"/>
    <w:multiLevelType w:val="hybridMultilevel"/>
    <w:tmpl w:val="1A20B2BA"/>
    <w:lvl w:ilvl="0" w:tplc="5AC81BC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C09"/>
    <w:rsid w:val="00273DA8"/>
    <w:rsid w:val="002B094E"/>
    <w:rsid w:val="002E364A"/>
    <w:rsid w:val="00577ABE"/>
    <w:rsid w:val="00904C09"/>
    <w:rsid w:val="00A31F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0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C09"/>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C09"/>
    <w:pPr>
      <w:ind w:left="720"/>
      <w:contextualSpacing/>
    </w:pPr>
  </w:style>
  <w:style w:type="paragraph" w:styleId="Textonotapie">
    <w:name w:val="footnote text"/>
    <w:basedOn w:val="Normal"/>
    <w:link w:val="TextonotapieCar"/>
    <w:uiPriority w:val="99"/>
    <w:semiHidden/>
    <w:unhideWhenUsed/>
    <w:rsid w:val="00904C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04C09"/>
    <w:rPr>
      <w:rFonts w:ascii="Calibri" w:eastAsia="Calibri" w:hAnsi="Calibri" w:cs="Times New Roman"/>
      <w:sz w:val="20"/>
      <w:szCs w:val="20"/>
      <w:lang w:val="es-MX"/>
    </w:rPr>
  </w:style>
  <w:style w:type="character" w:styleId="Refdenotaalpie">
    <w:name w:val="footnote reference"/>
    <w:basedOn w:val="Fuentedeprrafopredeter"/>
    <w:uiPriority w:val="99"/>
    <w:semiHidden/>
    <w:unhideWhenUsed/>
    <w:rsid w:val="00904C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C09"/>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C09"/>
    <w:pPr>
      <w:ind w:left="720"/>
      <w:contextualSpacing/>
    </w:pPr>
  </w:style>
  <w:style w:type="paragraph" w:styleId="Textonotapie">
    <w:name w:val="footnote text"/>
    <w:basedOn w:val="Normal"/>
    <w:link w:val="TextonotapieCar"/>
    <w:uiPriority w:val="99"/>
    <w:semiHidden/>
    <w:unhideWhenUsed/>
    <w:rsid w:val="00904C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04C09"/>
    <w:rPr>
      <w:rFonts w:ascii="Calibri" w:eastAsia="Calibri" w:hAnsi="Calibri" w:cs="Times New Roman"/>
      <w:sz w:val="20"/>
      <w:szCs w:val="20"/>
      <w:lang w:val="es-MX"/>
    </w:rPr>
  </w:style>
  <w:style w:type="character" w:styleId="Refdenotaalpie">
    <w:name w:val="footnote reference"/>
    <w:basedOn w:val="Fuentedeprrafopredeter"/>
    <w:uiPriority w:val="99"/>
    <w:semiHidden/>
    <w:unhideWhenUsed/>
    <w:rsid w:val="00904C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2578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Claudio</cp:lastModifiedBy>
  <cp:revision>3</cp:revision>
  <dcterms:created xsi:type="dcterms:W3CDTF">2010-05-29T02:35:00Z</dcterms:created>
  <dcterms:modified xsi:type="dcterms:W3CDTF">2010-05-29T02:35:00Z</dcterms:modified>
</cp:coreProperties>
</file>