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6F21E" w14:textId="565A08DD" w:rsidR="00C7389B" w:rsidRPr="001A4725" w:rsidRDefault="00EA64ED">
      <w:pPr>
        <w:rPr>
          <w:b/>
          <w:spacing w:val="20"/>
          <w:lang w:val="es-CL"/>
        </w:rPr>
      </w:pPr>
      <w:r w:rsidRPr="001A4725">
        <w:rPr>
          <w:b/>
          <w:noProof/>
          <w:spacing w:val="20"/>
          <w:lang w:val="es-CL"/>
        </w:rPr>
        <w:drawing>
          <wp:inline distT="0" distB="0" distL="0" distR="0" wp14:anchorId="7B996115" wp14:editId="4EB379F2">
            <wp:extent cx="600075" cy="1028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1028700"/>
                    </a:xfrm>
                    <a:prstGeom prst="rect">
                      <a:avLst/>
                    </a:prstGeom>
                    <a:noFill/>
                    <a:ln>
                      <a:noFill/>
                    </a:ln>
                  </pic:spPr>
                </pic:pic>
              </a:graphicData>
            </a:graphic>
          </wp:inline>
        </w:drawing>
      </w:r>
    </w:p>
    <w:p w14:paraId="184329A4" w14:textId="77777777" w:rsidR="00C7389B" w:rsidRPr="001A4725" w:rsidRDefault="00C7389B">
      <w:pPr>
        <w:rPr>
          <w:b/>
          <w:spacing w:val="20"/>
          <w:lang w:val="es-CL"/>
        </w:rPr>
      </w:pPr>
    </w:p>
    <w:p w14:paraId="63A129A8" w14:textId="77777777" w:rsidR="00C7389B" w:rsidRPr="001A4725" w:rsidRDefault="00C7389B" w:rsidP="00C7389B">
      <w:pPr>
        <w:rPr>
          <w:b/>
          <w:lang w:val="es-CL"/>
        </w:rPr>
      </w:pPr>
      <w:r w:rsidRPr="001A4725">
        <w:rPr>
          <w:b/>
          <w:lang w:val="es-CL"/>
        </w:rPr>
        <w:t>UNIVERSIDAD DE CHILE</w:t>
      </w:r>
    </w:p>
    <w:p w14:paraId="38C7EAE6" w14:textId="77777777" w:rsidR="00C7389B" w:rsidRPr="001A4725" w:rsidRDefault="00C7389B" w:rsidP="00C7389B">
      <w:pPr>
        <w:rPr>
          <w:b/>
          <w:lang w:val="es-CL"/>
        </w:rPr>
      </w:pPr>
      <w:r w:rsidRPr="001A4725">
        <w:rPr>
          <w:b/>
          <w:lang w:val="es-CL"/>
        </w:rPr>
        <w:t>FACULTAD DE CIENCIAS</w:t>
      </w:r>
    </w:p>
    <w:p w14:paraId="688B3D5D" w14:textId="77777777" w:rsidR="00C7389B" w:rsidRPr="001A4725" w:rsidRDefault="00C7389B" w:rsidP="00C7389B">
      <w:pPr>
        <w:rPr>
          <w:b/>
          <w:u w:val="single"/>
          <w:lang w:val="es-CL"/>
        </w:rPr>
      </w:pPr>
      <w:r w:rsidRPr="001A4725">
        <w:rPr>
          <w:b/>
          <w:u w:val="single"/>
          <w:lang w:val="es-CL"/>
        </w:rPr>
        <w:t>DEPARTAMENTO DE FISICA</w:t>
      </w:r>
    </w:p>
    <w:p w14:paraId="40BE0163" w14:textId="77777777" w:rsidR="00C7389B" w:rsidRPr="001A4725" w:rsidRDefault="00C7389B" w:rsidP="00C7389B">
      <w:pPr>
        <w:rPr>
          <w:b/>
          <w:u w:val="single"/>
          <w:lang w:val="es-CL"/>
        </w:rPr>
      </w:pPr>
    </w:p>
    <w:p w14:paraId="5447FC52" w14:textId="77777777" w:rsidR="001A4725" w:rsidRPr="001A4725" w:rsidRDefault="001A4725" w:rsidP="001A4725">
      <w:pPr>
        <w:pStyle w:val="Ttulo3"/>
        <w:rPr>
          <w:rFonts w:ascii="Times New Roman" w:hAnsi="Times New Roman" w:cs="Times New Roman"/>
          <w:sz w:val="32"/>
          <w:szCs w:val="32"/>
          <w:lang w:val="es-CL"/>
        </w:rPr>
      </w:pPr>
    </w:p>
    <w:p w14:paraId="68A7A8F5" w14:textId="10D86A47" w:rsidR="001A4725" w:rsidRPr="001A4725" w:rsidRDefault="00C7389B" w:rsidP="001A4725">
      <w:pPr>
        <w:pStyle w:val="Ttulo3"/>
        <w:rPr>
          <w:rFonts w:ascii="Times New Roman" w:hAnsi="Times New Roman" w:cs="Times New Roman"/>
          <w:sz w:val="32"/>
          <w:szCs w:val="32"/>
          <w:lang w:val="es-CL"/>
        </w:rPr>
      </w:pPr>
      <w:r w:rsidRPr="001A4725">
        <w:rPr>
          <w:rFonts w:ascii="Times New Roman" w:hAnsi="Times New Roman" w:cs="Times New Roman"/>
          <w:sz w:val="32"/>
          <w:szCs w:val="32"/>
          <w:lang w:val="es-CL"/>
        </w:rPr>
        <w:t xml:space="preserve">Métodos Experimentales </w:t>
      </w:r>
      <w:r w:rsidR="00991872">
        <w:rPr>
          <w:rFonts w:ascii="Times New Roman" w:hAnsi="Times New Roman" w:cs="Times New Roman"/>
          <w:sz w:val="32"/>
          <w:szCs w:val="32"/>
          <w:lang w:val="es-CL"/>
        </w:rPr>
        <w:t>III</w:t>
      </w:r>
    </w:p>
    <w:p w14:paraId="0309B0AD" w14:textId="067BAA8F" w:rsidR="00C7389B" w:rsidRPr="001A4725" w:rsidRDefault="001A4725" w:rsidP="001A4725">
      <w:pPr>
        <w:pStyle w:val="Ttulo3"/>
        <w:rPr>
          <w:rFonts w:ascii="Times New Roman" w:hAnsi="Times New Roman" w:cs="Times New Roman"/>
          <w:sz w:val="32"/>
          <w:szCs w:val="32"/>
          <w:lang w:val="es-CL"/>
        </w:rPr>
      </w:pPr>
      <w:r w:rsidRPr="001A4725">
        <w:rPr>
          <w:rFonts w:ascii="Times New Roman" w:hAnsi="Times New Roman" w:cs="Times New Roman"/>
          <w:sz w:val="32"/>
          <w:szCs w:val="32"/>
          <w:lang w:val="es-CL"/>
        </w:rPr>
        <w:t>(Como se planea realizar el curso de Métodos Experimentales</w:t>
      </w:r>
      <w:r w:rsidR="00991872">
        <w:rPr>
          <w:rFonts w:ascii="Times New Roman" w:hAnsi="Times New Roman" w:cs="Times New Roman"/>
          <w:sz w:val="32"/>
          <w:szCs w:val="32"/>
          <w:lang w:val="es-CL"/>
        </w:rPr>
        <w:t xml:space="preserve"> III</w:t>
      </w:r>
      <w:r w:rsidRPr="001A4725">
        <w:rPr>
          <w:rFonts w:ascii="Times New Roman" w:hAnsi="Times New Roman" w:cs="Times New Roman"/>
          <w:sz w:val="32"/>
          <w:szCs w:val="32"/>
          <w:lang w:val="es-CL"/>
        </w:rPr>
        <w:t xml:space="preserve"> con modalidad on-line hasta la Fecha) </w:t>
      </w:r>
    </w:p>
    <w:p w14:paraId="25CB7F04" w14:textId="77777777" w:rsidR="00C7389B" w:rsidRPr="001A4725" w:rsidRDefault="00C7389B">
      <w:pPr>
        <w:rPr>
          <w:lang w:val="es-CL"/>
        </w:rPr>
      </w:pPr>
    </w:p>
    <w:p w14:paraId="0AD48FB4" w14:textId="77777777" w:rsidR="00C7389B" w:rsidRPr="001A4725" w:rsidRDefault="00C7389B">
      <w:pPr>
        <w:rPr>
          <w:lang w:val="es-CL"/>
        </w:rPr>
      </w:pPr>
    </w:p>
    <w:p w14:paraId="1799AF4E" w14:textId="77777777" w:rsidR="00F97584" w:rsidRPr="001A4725" w:rsidRDefault="00A53DE2">
      <w:pPr>
        <w:rPr>
          <w:lang w:val="es-CL"/>
        </w:rPr>
      </w:pPr>
      <w:r w:rsidRPr="001A4725">
        <w:rPr>
          <w:lang w:val="es-CL"/>
        </w:rPr>
        <w:t>Créditos</w:t>
      </w:r>
      <w:r w:rsidRPr="001A4725">
        <w:rPr>
          <w:lang w:val="es-CL"/>
        </w:rPr>
        <w:tab/>
      </w:r>
      <w:r w:rsidRPr="001A4725">
        <w:rPr>
          <w:lang w:val="es-CL"/>
        </w:rPr>
        <w:tab/>
        <w:t>:</w:t>
      </w:r>
      <w:r w:rsidRPr="001A4725">
        <w:rPr>
          <w:lang w:val="es-CL"/>
        </w:rPr>
        <w:tab/>
        <w:t>6</w:t>
      </w:r>
    </w:p>
    <w:p w14:paraId="7DE6FEAD" w14:textId="77777777" w:rsidR="00F97584" w:rsidRPr="001A4725" w:rsidRDefault="00F97584">
      <w:pPr>
        <w:rPr>
          <w:lang w:val="es-CL"/>
        </w:rPr>
      </w:pPr>
      <w:r w:rsidRPr="001A4725">
        <w:rPr>
          <w:lang w:val="es-CL"/>
        </w:rPr>
        <w:t xml:space="preserve">Requisitos </w:t>
      </w:r>
      <w:r w:rsidRPr="001A4725">
        <w:rPr>
          <w:lang w:val="es-CL"/>
        </w:rPr>
        <w:tab/>
      </w:r>
      <w:r w:rsidRPr="001A4725">
        <w:rPr>
          <w:lang w:val="es-CL"/>
        </w:rPr>
        <w:tab/>
        <w:t>:</w:t>
      </w:r>
      <w:r w:rsidRPr="001A4725">
        <w:rPr>
          <w:lang w:val="es-CL"/>
        </w:rPr>
        <w:tab/>
        <w:t>M</w:t>
      </w:r>
      <w:r w:rsidR="000B1077" w:rsidRPr="001A4725">
        <w:rPr>
          <w:lang w:val="es-CL"/>
        </w:rPr>
        <w:t>étodos Experimentales III (FC318</w:t>
      </w:r>
      <w:r w:rsidRPr="001A4725">
        <w:rPr>
          <w:lang w:val="es-CL"/>
        </w:rPr>
        <w:t>)</w:t>
      </w:r>
    </w:p>
    <w:p w14:paraId="21C52DA8" w14:textId="77777777" w:rsidR="00F97584" w:rsidRPr="001A4725" w:rsidRDefault="00F97584">
      <w:pPr>
        <w:rPr>
          <w:lang w:val="es-CL"/>
        </w:rPr>
      </w:pPr>
      <w:proofErr w:type="spellStart"/>
      <w:r w:rsidRPr="001A4725">
        <w:rPr>
          <w:lang w:val="es-CL"/>
        </w:rPr>
        <w:t>Hrs</w:t>
      </w:r>
      <w:proofErr w:type="spellEnd"/>
      <w:r w:rsidRPr="001A4725">
        <w:rPr>
          <w:lang w:val="es-CL"/>
        </w:rPr>
        <w:t>. semanales</w:t>
      </w:r>
      <w:r w:rsidRPr="001A4725">
        <w:rPr>
          <w:lang w:val="es-CL"/>
        </w:rPr>
        <w:tab/>
        <w:t>:</w:t>
      </w:r>
      <w:r w:rsidRPr="001A4725">
        <w:rPr>
          <w:lang w:val="es-CL"/>
        </w:rPr>
        <w:tab/>
        <w:t>4.5</w:t>
      </w:r>
    </w:p>
    <w:p w14:paraId="247554C8" w14:textId="77777777" w:rsidR="00C7389B" w:rsidRPr="001A4725" w:rsidRDefault="00C7389B">
      <w:pPr>
        <w:rPr>
          <w:lang w:val="es-CL"/>
        </w:rPr>
      </w:pPr>
    </w:p>
    <w:p w14:paraId="444252D3" w14:textId="77777777" w:rsidR="001A4725" w:rsidRPr="001A4725" w:rsidRDefault="001A4725" w:rsidP="00AE2DCC">
      <w:pPr>
        <w:pStyle w:val="Ttulo4"/>
        <w:jc w:val="both"/>
        <w:rPr>
          <w:lang w:val="es-CL"/>
        </w:rPr>
      </w:pPr>
      <w:r w:rsidRPr="001A4725">
        <w:rPr>
          <w:lang w:val="es-CL"/>
        </w:rPr>
        <w:t>Descripción:</w:t>
      </w:r>
    </w:p>
    <w:p w14:paraId="7945930F" w14:textId="77777777" w:rsidR="00AE2DCC" w:rsidRDefault="001A4725" w:rsidP="00AE2DCC">
      <w:pPr>
        <w:pStyle w:val="Ttulo4"/>
        <w:jc w:val="both"/>
        <w:rPr>
          <w:b w:val="0"/>
          <w:bCs w:val="0"/>
          <w:lang w:val="es-CL"/>
        </w:rPr>
      </w:pPr>
      <w:r w:rsidRPr="001A4725">
        <w:rPr>
          <w:b w:val="0"/>
          <w:bCs w:val="0"/>
          <w:lang w:val="es-CL"/>
        </w:rPr>
        <w:t xml:space="preserve">Para realizar las clases de manera online en el caso de métodos experimentales lo que se hará es usar una plataforma de comunicación en tiempo real llamada </w:t>
      </w:r>
      <w:proofErr w:type="spellStart"/>
      <w:r w:rsidRPr="001A4725">
        <w:rPr>
          <w:b w:val="0"/>
          <w:bCs w:val="0"/>
          <w:lang w:val="es-CL"/>
        </w:rPr>
        <w:t>Discord</w:t>
      </w:r>
      <w:proofErr w:type="spellEnd"/>
      <w:r w:rsidRPr="001A4725">
        <w:rPr>
          <w:b w:val="0"/>
          <w:bCs w:val="0"/>
          <w:lang w:val="es-CL"/>
        </w:rPr>
        <w:t xml:space="preserve">. Esta plataforma permite tener Salas virtuales de clases y salas virtuales para trabajo en grupo además esta aplicación permite construir bibliotecas virtuales en donde los alumnos podrán bajar la información y las tareas que se darán para evaluar el laboratorio. Los alumnos tendrán los días Viernes siempre una clase en vivo a través de la sala virtual de Métodos Experimentales IV, donde se explicarán tanto los textos a estudiar, los videos a visualizar, y las retroalimentaciones a hacer de las tareas y planificaciones que estos realicen. Para que puedan trabajar en grupo, existen 10 salas virtuales de 4 personas máximo y una general donde pueden hablar todos. </w:t>
      </w:r>
      <w:r w:rsidRPr="001A4725">
        <w:rPr>
          <w:b w:val="0"/>
          <w:bCs w:val="0"/>
          <w:lang w:val="es-CL"/>
        </w:rPr>
        <w:br/>
      </w:r>
      <w:r w:rsidRPr="001A4725">
        <w:rPr>
          <w:b w:val="0"/>
          <w:bCs w:val="0"/>
          <w:lang w:val="es-CL"/>
        </w:rPr>
        <w:br/>
        <w:t>Durante las primeras 7 semanas se enfocará el curso en enseñarle a los alumnos cómo es que el alumnado de edades 12 a 16 años desarrolla más formalmente el pensamiento científico. también ellos verán como un niño desarrolla el pensamiento científico cosa que ellos puedan detectar cuando ya estén en clases en colegios si el alumno completo es etapa o es necesario construirla para lograr el estadio mental de 12 16 años.</w:t>
      </w:r>
      <w:r w:rsidRPr="001A4725">
        <w:rPr>
          <w:b w:val="0"/>
          <w:bCs w:val="0"/>
          <w:lang w:val="es-CL"/>
        </w:rPr>
        <w:br/>
      </w:r>
      <w:r w:rsidRPr="001A4725">
        <w:rPr>
          <w:b w:val="0"/>
          <w:bCs w:val="0"/>
          <w:lang w:val="es-CL"/>
        </w:rPr>
        <w:br/>
        <w:t xml:space="preserve">La bibliografía a usar en esta etapa es Introducción a la Psicología de Morris, donde se centrará en el tema de sensación y percepción coma esenciales para comprender los procesos </w:t>
      </w:r>
      <w:r w:rsidRPr="001A4725">
        <w:rPr>
          <w:b w:val="0"/>
          <w:bCs w:val="0"/>
          <w:lang w:val="es-CL"/>
        </w:rPr>
        <w:lastRenderedPageBreak/>
        <w:t>psicológicos básicos del Adolescente ,un capítulo de cognición, un par de textos sobre el constructivismo planteado por Piaget y Vygotsky, para poder comprender cómo es el proceso psicológico superior de desarrollo del aprendizaje del Adolescente.</w:t>
      </w:r>
    </w:p>
    <w:p w14:paraId="2CD53FDF" w14:textId="746DAF35" w:rsidR="00AE2DCC" w:rsidRDefault="001A4725" w:rsidP="00AE2DCC">
      <w:pPr>
        <w:pStyle w:val="Ttulo4"/>
        <w:jc w:val="both"/>
        <w:rPr>
          <w:b w:val="0"/>
          <w:bCs w:val="0"/>
          <w:lang w:val="es-CL"/>
        </w:rPr>
      </w:pPr>
      <w:r w:rsidRPr="001A4725">
        <w:rPr>
          <w:b w:val="0"/>
          <w:bCs w:val="0"/>
          <w:lang w:val="es-CL"/>
        </w:rPr>
        <w:t xml:space="preserve">Terminada esta etapa se procederá explicar las definiciones formales que se ven desde las humanidades para las hipótesis y tesis. Para esto se usará un extracto del libro el Búho de Minerva de Rafael Echeverría, para luego volver a estudiar hipótesis y teoría ley científica y el criterio de </w:t>
      </w:r>
      <w:proofErr w:type="spellStart"/>
      <w:r w:rsidRPr="001A4725">
        <w:rPr>
          <w:b w:val="0"/>
          <w:bCs w:val="0"/>
          <w:lang w:val="es-CL"/>
        </w:rPr>
        <w:t>falseabilidad</w:t>
      </w:r>
      <w:proofErr w:type="spellEnd"/>
      <w:r w:rsidRPr="001A4725">
        <w:rPr>
          <w:b w:val="0"/>
          <w:bCs w:val="0"/>
          <w:lang w:val="es-CL"/>
        </w:rPr>
        <w:t xml:space="preserve"> que se usa en ciencias por parte del autor </w:t>
      </w:r>
      <w:proofErr w:type="spellStart"/>
      <w:r w:rsidRPr="001A4725">
        <w:rPr>
          <w:b w:val="0"/>
          <w:bCs w:val="0"/>
          <w:lang w:val="es-CL"/>
        </w:rPr>
        <w:t>Stanovich</w:t>
      </w:r>
      <w:proofErr w:type="spellEnd"/>
      <w:r w:rsidRPr="001A4725">
        <w:rPr>
          <w:b w:val="0"/>
          <w:bCs w:val="0"/>
          <w:lang w:val="es-CL"/>
        </w:rPr>
        <w:t>. Se planea en esta etapa por lo menos 3 evaluaciones que serán trabajos en grupo de estudio de casos.</w:t>
      </w:r>
      <w:r w:rsidRPr="001A4725">
        <w:rPr>
          <w:b w:val="0"/>
          <w:bCs w:val="0"/>
          <w:lang w:val="es-CL"/>
        </w:rPr>
        <w:br/>
      </w:r>
      <w:r w:rsidRPr="001A4725">
        <w:rPr>
          <w:b w:val="0"/>
          <w:bCs w:val="0"/>
          <w:lang w:val="es-CL"/>
        </w:rPr>
        <w:br/>
        <w:t>Por ejemplo, para la etapa de sensación, percepción y cognición se usará el análisis de estudio de caso que realizó el neuropsiquiatra Oliver Sacks, el cual está detallado en el caso de un No Vidente que volvió a ver después de haber perdido la vista en la niñez entrando en su etapa adulta. En este estudio de caso se espera que los alumnos comprendan lo que significó no haber vivido las etapas de aprendizaje qué tienen que ver con la visión y la capacidad del cerebro de comprender la visión y tener una comprensión de lo significa para un alumno no haber vivido una etapa de aprendizaje cognitivo.</w:t>
      </w:r>
    </w:p>
    <w:p w14:paraId="1DA1C4DB" w14:textId="450E26CF" w:rsidR="00AE2DCC" w:rsidRDefault="001A4725" w:rsidP="00AE2DCC">
      <w:pPr>
        <w:pStyle w:val="Ttulo4"/>
        <w:jc w:val="both"/>
        <w:rPr>
          <w:b w:val="0"/>
          <w:bCs w:val="0"/>
          <w:lang w:val="es-CL"/>
        </w:rPr>
      </w:pPr>
      <w:r w:rsidRPr="001A4725">
        <w:rPr>
          <w:b w:val="0"/>
          <w:bCs w:val="0"/>
          <w:lang w:val="es-CL"/>
        </w:rPr>
        <w:t>Luego de esto se procederá a enseñarle a los alumnos el nuevo tipo de redacción que van a tener cuando sean profesores que es el modelo de planificación, basado en las Muestras de Desempeño Docente, qué es la base de construcción de los portafolios que ellos deben entregar en el Ministerio de Educación para poder estar en el sistema escolar.</w:t>
      </w:r>
      <w:r w:rsidRPr="001A4725">
        <w:rPr>
          <w:b w:val="0"/>
          <w:bCs w:val="0"/>
          <w:lang w:val="es-CL"/>
        </w:rPr>
        <w:br/>
      </w:r>
      <w:r w:rsidRPr="001A4725">
        <w:rPr>
          <w:b w:val="0"/>
          <w:bCs w:val="0"/>
          <w:lang w:val="es-CL"/>
        </w:rPr>
        <w:br/>
        <w:t xml:space="preserve">Dado que los alumnos ya van a tener una noción de los procesos psicológicos básicos y los procesos psicológicos superiores que influyen en el proceso de aprendizaje Ellos están en condiciones de poder empezar a diseñar </w:t>
      </w:r>
      <w:r w:rsidR="00AE2DCC">
        <w:rPr>
          <w:b w:val="0"/>
          <w:bCs w:val="0"/>
          <w:lang w:val="es-CL"/>
        </w:rPr>
        <w:t>guías</w:t>
      </w:r>
      <w:r w:rsidRPr="001A4725">
        <w:rPr>
          <w:b w:val="0"/>
          <w:bCs w:val="0"/>
          <w:lang w:val="es-CL"/>
        </w:rPr>
        <w:t xml:space="preserve"> de experimentos siguiendo el modelo MDD y se les enseñará como poder adaptar el MDD al “Diseño Universal de Aprendizajes (DUA), qué es lo que a futuro se pedirá en la docencia escolar.</w:t>
      </w:r>
    </w:p>
    <w:p w14:paraId="65B6DA80" w14:textId="46FB41B0" w:rsidR="00AE2DCC" w:rsidRDefault="001A4725" w:rsidP="00AE2DCC">
      <w:pPr>
        <w:pStyle w:val="Ttulo4"/>
        <w:jc w:val="both"/>
        <w:rPr>
          <w:b w:val="0"/>
          <w:bCs w:val="0"/>
          <w:lang w:val="es-CL"/>
        </w:rPr>
      </w:pPr>
      <w:r w:rsidRPr="001A4725">
        <w:rPr>
          <w:b w:val="0"/>
          <w:bCs w:val="0"/>
          <w:lang w:val="es-CL"/>
        </w:rPr>
        <w:t xml:space="preserve">Métodos experimentales </w:t>
      </w:r>
      <w:r w:rsidR="00991872">
        <w:rPr>
          <w:b w:val="0"/>
          <w:bCs w:val="0"/>
          <w:lang w:val="es-CL"/>
        </w:rPr>
        <w:t>3</w:t>
      </w:r>
      <w:r w:rsidRPr="001A4725">
        <w:rPr>
          <w:b w:val="0"/>
          <w:bCs w:val="0"/>
          <w:lang w:val="es-CL"/>
        </w:rPr>
        <w:t xml:space="preserve"> es un curso experimental de </w:t>
      </w:r>
      <w:r w:rsidR="00991872">
        <w:rPr>
          <w:b w:val="0"/>
          <w:bCs w:val="0"/>
          <w:lang w:val="es-CL"/>
        </w:rPr>
        <w:t>Electricidad y Magnetismo</w:t>
      </w:r>
      <w:r w:rsidRPr="001A4725">
        <w:rPr>
          <w:b w:val="0"/>
          <w:bCs w:val="0"/>
          <w:lang w:val="es-CL"/>
        </w:rPr>
        <w:t>, y dadas las condiciones actuales lo que se usará son videos disponibles en YouTube y algunas simulaciones de algunas universidades, para poder simular la experiencia experimental que deberían tener en métodos. Esto será evaluado en trabajos en grupo en donde ellos deberán diseñar la</w:t>
      </w:r>
      <w:r w:rsidR="00952D7F">
        <w:rPr>
          <w:b w:val="0"/>
          <w:bCs w:val="0"/>
          <w:lang w:val="es-CL"/>
        </w:rPr>
        <w:t>s</w:t>
      </w:r>
      <w:r w:rsidRPr="001A4725">
        <w:rPr>
          <w:b w:val="0"/>
          <w:bCs w:val="0"/>
          <w:lang w:val="es-CL"/>
        </w:rPr>
        <w:t xml:space="preserve"> </w:t>
      </w:r>
      <w:r w:rsidR="00952D7F">
        <w:rPr>
          <w:b w:val="0"/>
          <w:bCs w:val="0"/>
          <w:lang w:val="es-CL"/>
        </w:rPr>
        <w:t>guías</w:t>
      </w:r>
      <w:r w:rsidRPr="001A4725">
        <w:rPr>
          <w:b w:val="0"/>
          <w:bCs w:val="0"/>
          <w:lang w:val="es-CL"/>
        </w:rPr>
        <w:t xml:space="preserve"> de clases del experimento que van a realizar de lo aprendido en lo visto en YouTube y en las simulaciones.</w:t>
      </w:r>
    </w:p>
    <w:p w14:paraId="3F703E25" w14:textId="239D218C" w:rsidR="001A4725" w:rsidRPr="001A4725" w:rsidRDefault="001A4725" w:rsidP="00AE2DCC">
      <w:pPr>
        <w:pStyle w:val="Ttulo4"/>
        <w:jc w:val="both"/>
        <w:rPr>
          <w:lang w:val="es-CL"/>
        </w:rPr>
      </w:pPr>
      <w:r w:rsidRPr="001A4725">
        <w:rPr>
          <w:lang w:val="es-CL"/>
        </w:rPr>
        <w:t>Luego de esto, se debe ver el contenido y como enseñarlo en una sala de clases.</w:t>
      </w:r>
      <w:r w:rsidRPr="001A4725">
        <w:rPr>
          <w:lang w:val="es-CL"/>
        </w:rPr>
        <w:br/>
      </w:r>
      <w:r w:rsidRPr="001A4725">
        <w:rPr>
          <w:lang w:val="es-CL"/>
        </w:rPr>
        <w:br/>
      </w:r>
    </w:p>
    <w:p w14:paraId="500CF4F2" w14:textId="6EFD333A" w:rsidR="001A4725" w:rsidRPr="001A4725" w:rsidRDefault="001A4725" w:rsidP="00C7389B">
      <w:pPr>
        <w:pStyle w:val="Ttulo4"/>
        <w:rPr>
          <w:lang w:val="es-CL"/>
        </w:rPr>
      </w:pPr>
      <w:r w:rsidRPr="001A4725">
        <w:rPr>
          <w:lang w:val="es-CL"/>
        </w:rPr>
        <w:br w:type="page"/>
      </w:r>
    </w:p>
    <w:p w14:paraId="503E00D5" w14:textId="77777777" w:rsidR="00991872" w:rsidRDefault="001A4725" w:rsidP="00991872">
      <w:pPr>
        <w:pStyle w:val="Ttulo4"/>
      </w:pPr>
      <w:r w:rsidRPr="001A4725">
        <w:rPr>
          <w:lang w:val="es-CL"/>
        </w:rPr>
        <w:lastRenderedPageBreak/>
        <w:br/>
      </w:r>
      <w:r w:rsidR="00991872">
        <w:t>Contenido:</w:t>
      </w:r>
    </w:p>
    <w:p w14:paraId="75B2DC85" w14:textId="77777777" w:rsidR="00991872" w:rsidRDefault="00991872" w:rsidP="00991872">
      <w:pPr>
        <w:ind w:left="705" w:hanging="705"/>
      </w:pPr>
      <w:r>
        <w:t xml:space="preserve">1. </w:t>
      </w:r>
      <w:r>
        <w:tab/>
      </w:r>
      <w:r>
        <w:rPr>
          <w:rStyle w:val="Textoennegrita"/>
        </w:rPr>
        <w:t>Circuitos de Corriente Continua</w:t>
      </w:r>
      <w:r>
        <w:br/>
        <w:t>Leyes de Kirchhoff</w:t>
      </w:r>
      <w:r>
        <w:br/>
        <w:t xml:space="preserve">Teorema de </w:t>
      </w:r>
      <w:proofErr w:type="spellStart"/>
      <w:r>
        <w:t>Thevenin</w:t>
      </w:r>
      <w:proofErr w:type="spellEnd"/>
      <w:r>
        <w:t xml:space="preserve"> </w:t>
      </w:r>
    </w:p>
    <w:p w14:paraId="69C2BECB" w14:textId="77777777" w:rsidR="00991872" w:rsidRDefault="00991872" w:rsidP="00991872">
      <w:pPr>
        <w:ind w:left="705" w:hanging="705"/>
      </w:pPr>
    </w:p>
    <w:p w14:paraId="6F1E61E9" w14:textId="77777777" w:rsidR="00991872" w:rsidRDefault="00991872" w:rsidP="00991872">
      <w:r>
        <w:t xml:space="preserve">2. </w:t>
      </w:r>
      <w:r>
        <w:tab/>
      </w:r>
      <w:r>
        <w:rPr>
          <w:rStyle w:val="Textoennegrita"/>
        </w:rPr>
        <w:t>El Osciloscopio</w:t>
      </w:r>
      <w:r>
        <w:t xml:space="preserve"> </w:t>
      </w:r>
    </w:p>
    <w:p w14:paraId="7B9F249F" w14:textId="77777777" w:rsidR="00991872" w:rsidRDefault="00991872" w:rsidP="00991872"/>
    <w:p w14:paraId="234CE711" w14:textId="77777777" w:rsidR="00991872" w:rsidRDefault="00991872" w:rsidP="00991872">
      <w:pPr>
        <w:ind w:left="705" w:hanging="705"/>
      </w:pPr>
      <w:r>
        <w:t xml:space="preserve">3. </w:t>
      </w:r>
      <w:r>
        <w:tab/>
      </w:r>
      <w:r>
        <w:rPr>
          <w:rStyle w:val="Textoennegrita"/>
        </w:rPr>
        <w:t>Circuitos de Corriente Variable I</w:t>
      </w:r>
      <w:r>
        <w:br/>
        <w:t xml:space="preserve">Relajación exponencial y circuitos RC </w:t>
      </w:r>
    </w:p>
    <w:p w14:paraId="58494207" w14:textId="77777777" w:rsidR="00991872" w:rsidRDefault="00991872" w:rsidP="00991872">
      <w:pPr>
        <w:ind w:left="705" w:hanging="705"/>
      </w:pPr>
    </w:p>
    <w:p w14:paraId="0D76F1FE" w14:textId="77777777" w:rsidR="00991872" w:rsidRDefault="00991872" w:rsidP="00991872">
      <w:pPr>
        <w:ind w:left="705" w:hanging="705"/>
      </w:pPr>
      <w:r>
        <w:t xml:space="preserve">4. </w:t>
      </w:r>
      <w:r>
        <w:tab/>
      </w:r>
      <w:r>
        <w:rPr>
          <w:rStyle w:val="Textoennegrita"/>
        </w:rPr>
        <w:t>Circuitos de Corriente Variable II</w:t>
      </w:r>
      <w:r>
        <w:br/>
        <w:t xml:space="preserve">Oscilaciones amortiguadas </w:t>
      </w:r>
    </w:p>
    <w:p w14:paraId="272E62E2" w14:textId="77777777" w:rsidR="00991872" w:rsidRDefault="00991872" w:rsidP="00991872">
      <w:pPr>
        <w:ind w:left="705" w:hanging="705"/>
      </w:pPr>
    </w:p>
    <w:p w14:paraId="39944820" w14:textId="77777777" w:rsidR="00991872" w:rsidRDefault="00991872" w:rsidP="00991872">
      <w:pPr>
        <w:ind w:left="705" w:hanging="705"/>
      </w:pPr>
      <w:r>
        <w:t xml:space="preserve">5. </w:t>
      </w:r>
      <w:r>
        <w:tab/>
      </w:r>
      <w:r>
        <w:rPr>
          <w:rStyle w:val="Textoennegrita"/>
        </w:rPr>
        <w:t>Circuitos de Corriente Variable III</w:t>
      </w:r>
      <w:r>
        <w:br/>
        <w:t xml:space="preserve">Estímulo y respuesta </w:t>
      </w:r>
    </w:p>
    <w:p w14:paraId="089FCD2B" w14:textId="77777777" w:rsidR="00991872" w:rsidRDefault="00991872" w:rsidP="00991872">
      <w:pPr>
        <w:ind w:left="705" w:hanging="705"/>
      </w:pPr>
    </w:p>
    <w:p w14:paraId="758EA06B" w14:textId="77777777" w:rsidR="00991872" w:rsidRDefault="00991872" w:rsidP="00991872">
      <w:pPr>
        <w:ind w:left="705" w:hanging="705"/>
      </w:pPr>
      <w:r>
        <w:t xml:space="preserve">6. </w:t>
      </w:r>
      <w:r>
        <w:tab/>
      </w:r>
      <w:r>
        <w:rPr>
          <w:rStyle w:val="Textoennegrita"/>
        </w:rPr>
        <w:t>Circuitos de Corriente Variable IV</w:t>
      </w:r>
      <w:r>
        <w:br/>
        <w:t xml:space="preserve">Resonancia. Circuitos RCL </w:t>
      </w:r>
    </w:p>
    <w:p w14:paraId="7BAD12BE" w14:textId="77777777" w:rsidR="00991872" w:rsidRDefault="00991872" w:rsidP="00991872">
      <w:pPr>
        <w:ind w:left="705" w:hanging="705"/>
      </w:pPr>
    </w:p>
    <w:p w14:paraId="39B4F630" w14:textId="77777777" w:rsidR="00991872" w:rsidRDefault="00991872" w:rsidP="00991872">
      <w:pPr>
        <w:ind w:left="705" w:hanging="705"/>
      </w:pPr>
      <w:r>
        <w:t xml:space="preserve">7. </w:t>
      </w:r>
      <w:r>
        <w:tab/>
      </w:r>
      <w:r>
        <w:rPr>
          <w:rStyle w:val="Textoennegrita"/>
        </w:rPr>
        <w:t>Circuitos de Corriente Variable V</w:t>
      </w:r>
      <w:r>
        <w:br/>
        <w:t xml:space="preserve">Series de Fourier </w:t>
      </w:r>
    </w:p>
    <w:p w14:paraId="6E557051" w14:textId="77777777" w:rsidR="00991872" w:rsidRDefault="00991872" w:rsidP="00991872">
      <w:pPr>
        <w:ind w:left="705" w:hanging="705"/>
      </w:pPr>
    </w:p>
    <w:p w14:paraId="5EC2CE4E" w14:textId="77777777" w:rsidR="00991872" w:rsidRDefault="00991872" w:rsidP="00991872">
      <w:pPr>
        <w:ind w:left="705" w:hanging="705"/>
      </w:pPr>
      <w:r>
        <w:t xml:space="preserve">8. </w:t>
      </w:r>
      <w:r>
        <w:tab/>
      </w:r>
      <w:r>
        <w:rPr>
          <w:rStyle w:val="Textoennegrita"/>
        </w:rPr>
        <w:t>Circuitos de Corriente Variable VI</w:t>
      </w:r>
      <w:r>
        <w:br/>
        <w:t xml:space="preserve">Inducción magnética </w:t>
      </w:r>
    </w:p>
    <w:p w14:paraId="72718257" w14:textId="77777777" w:rsidR="00991872" w:rsidRDefault="00991872" w:rsidP="00991872">
      <w:pPr>
        <w:ind w:left="705" w:hanging="705"/>
      </w:pPr>
    </w:p>
    <w:p w14:paraId="07A2350D" w14:textId="77777777" w:rsidR="00991872" w:rsidRDefault="00991872" w:rsidP="00991872">
      <w:pPr>
        <w:ind w:left="705" w:hanging="705"/>
      </w:pPr>
      <w:r>
        <w:t xml:space="preserve">9. </w:t>
      </w:r>
      <w:r>
        <w:tab/>
      </w:r>
      <w:r>
        <w:rPr>
          <w:rStyle w:val="Textoennegrita"/>
        </w:rPr>
        <w:t>Circuitos de Corriente Variable VII</w:t>
      </w:r>
      <w:r>
        <w:br/>
        <w:t xml:space="preserve">No linealidad. Diodos. </w:t>
      </w:r>
    </w:p>
    <w:p w14:paraId="74D9E77F" w14:textId="77777777" w:rsidR="00991872" w:rsidRDefault="00991872" w:rsidP="00991872">
      <w:pPr>
        <w:ind w:left="705" w:hanging="705"/>
      </w:pPr>
    </w:p>
    <w:p w14:paraId="2594ED42" w14:textId="195E4D5E" w:rsidR="00000145" w:rsidRDefault="00991872" w:rsidP="00991872">
      <w:pPr>
        <w:pStyle w:val="Ttulo4"/>
      </w:pPr>
      <w:r>
        <w:t xml:space="preserve">10. </w:t>
      </w:r>
      <w:r>
        <w:tab/>
      </w:r>
      <w:r>
        <w:rPr>
          <w:rStyle w:val="Textoennegrita"/>
        </w:rPr>
        <w:t>El Transistor</w:t>
      </w:r>
      <w:r>
        <w:t xml:space="preserve"> </w:t>
      </w:r>
    </w:p>
    <w:p w14:paraId="51CADFEC" w14:textId="77777777" w:rsidR="00000145" w:rsidRPr="00000145" w:rsidRDefault="00000145" w:rsidP="00991872">
      <w:pPr>
        <w:pStyle w:val="Ttulo4"/>
      </w:pPr>
    </w:p>
    <w:p w14:paraId="3DE0CC4D" w14:textId="47FBE535" w:rsidR="001A4725" w:rsidRPr="001A4725" w:rsidRDefault="001A4725" w:rsidP="00991872">
      <w:pPr>
        <w:pStyle w:val="Ttulo4"/>
        <w:rPr>
          <w:lang w:val="es-CL"/>
        </w:rPr>
      </w:pPr>
      <w:r w:rsidRPr="001A4725">
        <w:rPr>
          <w:lang w:val="es-CL"/>
        </w:rPr>
        <w:t>Evaluación:</w:t>
      </w:r>
    </w:p>
    <w:p w14:paraId="740A7E29" w14:textId="1297385D" w:rsidR="001A4725" w:rsidRPr="001A4725" w:rsidRDefault="001A4725" w:rsidP="00C7389B">
      <w:pPr>
        <w:pStyle w:val="Ttulo4"/>
        <w:rPr>
          <w:lang w:val="es-CL"/>
        </w:rPr>
      </w:pPr>
      <w:r w:rsidRPr="001A4725">
        <w:rPr>
          <w:lang w:val="es-CL"/>
        </w:rPr>
        <w:t xml:space="preserve">Tareas </w:t>
      </w:r>
      <w:r w:rsidR="00AF659C">
        <w:rPr>
          <w:lang w:val="es-CL"/>
        </w:rPr>
        <w:t>50</w:t>
      </w:r>
      <w:r w:rsidRPr="001A4725">
        <w:rPr>
          <w:lang w:val="es-CL"/>
        </w:rPr>
        <w:t xml:space="preserve">% (se entregan durante </w:t>
      </w:r>
      <w:r>
        <w:rPr>
          <w:lang w:val="es-CL"/>
        </w:rPr>
        <w:t>e</w:t>
      </w:r>
      <w:r w:rsidRPr="001A4725">
        <w:rPr>
          <w:lang w:val="es-CL"/>
        </w:rPr>
        <w:t>l semestre</w:t>
      </w:r>
      <w:r>
        <w:rPr>
          <w:lang w:val="es-CL"/>
        </w:rPr>
        <w:t xml:space="preserve"> en las fechas que correspondan</w:t>
      </w:r>
      <w:r w:rsidRPr="001A4725">
        <w:rPr>
          <w:lang w:val="es-CL"/>
        </w:rPr>
        <w:t>)</w:t>
      </w:r>
    </w:p>
    <w:p w14:paraId="20376387" w14:textId="77777777" w:rsidR="003B4B35" w:rsidRDefault="003B4B35" w:rsidP="00C7389B">
      <w:pPr>
        <w:pStyle w:val="Ttulo4"/>
        <w:rPr>
          <w:lang w:val="es-CL"/>
        </w:rPr>
      </w:pPr>
      <w:r w:rsidRPr="003B4B35">
        <w:rPr>
          <w:lang w:val="es-CL"/>
        </w:rPr>
        <w:t>2 Controles de Lectura 10% (Un libro al inicio y el segundo libro al tercio del Semestre)</w:t>
      </w:r>
    </w:p>
    <w:p w14:paraId="5196E314" w14:textId="68A86BAB" w:rsidR="001A4725" w:rsidRPr="001A4725" w:rsidRDefault="00AF659C" w:rsidP="00C7389B">
      <w:pPr>
        <w:pStyle w:val="Ttulo4"/>
        <w:rPr>
          <w:lang w:val="es-CL"/>
        </w:rPr>
      </w:pPr>
      <w:r>
        <w:rPr>
          <w:lang w:val="es-CL"/>
        </w:rPr>
        <w:t>Fabricación de Material para Colegio</w:t>
      </w:r>
      <w:r w:rsidR="001A4725" w:rsidRPr="001A4725">
        <w:rPr>
          <w:lang w:val="es-CL"/>
        </w:rPr>
        <w:t xml:space="preserve"> </w:t>
      </w:r>
      <w:r>
        <w:rPr>
          <w:lang w:val="es-CL"/>
        </w:rPr>
        <w:t>40</w:t>
      </w:r>
      <w:r w:rsidR="001A4725" w:rsidRPr="001A4725">
        <w:rPr>
          <w:lang w:val="es-CL"/>
        </w:rPr>
        <w:t>% (Trabajo final)</w:t>
      </w:r>
    </w:p>
    <w:p w14:paraId="1B9F43E2" w14:textId="77777777" w:rsidR="00000145" w:rsidRDefault="00000145">
      <w:pPr>
        <w:rPr>
          <w:b/>
          <w:bCs/>
          <w:lang w:val="es-CL"/>
        </w:rPr>
      </w:pPr>
      <w:r>
        <w:rPr>
          <w:lang w:val="es-CL"/>
        </w:rPr>
        <w:br w:type="page"/>
      </w:r>
    </w:p>
    <w:p w14:paraId="24925D98" w14:textId="2CF05951" w:rsidR="001A4725" w:rsidRPr="001A4725" w:rsidRDefault="001A4725" w:rsidP="00C7389B">
      <w:pPr>
        <w:pStyle w:val="Ttulo4"/>
        <w:rPr>
          <w:lang w:val="es-CL"/>
        </w:rPr>
      </w:pPr>
      <w:r w:rsidRPr="001A4725">
        <w:rPr>
          <w:lang w:val="es-CL"/>
        </w:rPr>
        <w:lastRenderedPageBreak/>
        <w:t>Anexo</w:t>
      </w:r>
    </w:p>
    <w:p w14:paraId="1E1D5634" w14:textId="77777777" w:rsidR="001A4725" w:rsidRPr="001A4725" w:rsidRDefault="001A4725" w:rsidP="00C7389B">
      <w:pPr>
        <w:pStyle w:val="Ttulo4"/>
        <w:rPr>
          <w:lang w:val="es-CL"/>
        </w:rPr>
      </w:pPr>
      <w:r w:rsidRPr="001A4725">
        <w:rPr>
          <w:lang w:val="es-CL"/>
        </w:rPr>
        <w:t>Bibliografía de Humanidades.</w:t>
      </w:r>
    </w:p>
    <w:p w14:paraId="6680D564" w14:textId="77777777" w:rsidR="001A4725" w:rsidRPr="001A4725" w:rsidRDefault="001A4725" w:rsidP="00C7389B">
      <w:pPr>
        <w:pStyle w:val="Ttulo4"/>
        <w:rPr>
          <w:b w:val="0"/>
          <w:bCs w:val="0"/>
          <w:lang w:val="es-CL"/>
        </w:rPr>
      </w:pPr>
      <w:r w:rsidRPr="001A4725">
        <w:rPr>
          <w:b w:val="0"/>
          <w:bCs w:val="0"/>
          <w:lang w:val="es-CL"/>
        </w:rPr>
        <w:t>Apuntes entregados por el profesor.</w:t>
      </w:r>
    </w:p>
    <w:p w14:paraId="7787489F" w14:textId="77777777" w:rsidR="00C7389B" w:rsidRPr="001A4725" w:rsidRDefault="00C7389B" w:rsidP="00C7389B">
      <w:pPr>
        <w:pStyle w:val="Ttulo4"/>
        <w:rPr>
          <w:lang w:val="es-CL"/>
        </w:rPr>
      </w:pPr>
      <w:r w:rsidRPr="001A4725">
        <w:rPr>
          <w:lang w:val="es-CL"/>
        </w:rPr>
        <w:t>Bibliograf</w:t>
      </w:r>
      <w:r w:rsidR="00F97584" w:rsidRPr="001A4725">
        <w:rPr>
          <w:lang w:val="es-CL"/>
        </w:rPr>
        <w:t>í</w:t>
      </w:r>
      <w:r w:rsidRPr="001A4725">
        <w:rPr>
          <w:lang w:val="es-CL"/>
        </w:rPr>
        <w:t>a</w:t>
      </w:r>
      <w:r w:rsidR="001A4725" w:rsidRPr="001A4725">
        <w:rPr>
          <w:lang w:val="es-CL"/>
        </w:rPr>
        <w:t xml:space="preserve"> de Física</w:t>
      </w:r>
      <w:r w:rsidRPr="001A4725">
        <w:rPr>
          <w:lang w:val="es-CL"/>
        </w:rPr>
        <w:t>:</w:t>
      </w:r>
    </w:p>
    <w:p w14:paraId="1BFA002A" w14:textId="77777777" w:rsidR="00C7389B" w:rsidRPr="001A4725" w:rsidRDefault="00C7389B" w:rsidP="00F97584">
      <w:pPr>
        <w:numPr>
          <w:ilvl w:val="0"/>
          <w:numId w:val="2"/>
        </w:numPr>
        <w:jc w:val="both"/>
        <w:rPr>
          <w:lang w:val="es-CL"/>
        </w:rPr>
      </w:pPr>
      <w:r w:rsidRPr="001A4725">
        <w:rPr>
          <w:lang w:val="es-CL"/>
        </w:rPr>
        <w:t xml:space="preserve">A.M. </w:t>
      </w:r>
      <w:proofErr w:type="spellStart"/>
      <w:r w:rsidRPr="001A4725">
        <w:rPr>
          <w:lang w:val="es-CL"/>
        </w:rPr>
        <w:t>Portis</w:t>
      </w:r>
      <w:proofErr w:type="spellEnd"/>
      <w:r w:rsidRPr="001A4725">
        <w:rPr>
          <w:lang w:val="es-CL"/>
        </w:rPr>
        <w:t xml:space="preserve">, </w:t>
      </w:r>
      <w:r w:rsidRPr="001A4725">
        <w:rPr>
          <w:rStyle w:val="nfasis"/>
          <w:lang w:val="es-CL"/>
        </w:rPr>
        <w:t xml:space="preserve">Berkeley </w:t>
      </w:r>
      <w:proofErr w:type="spellStart"/>
      <w:r w:rsidRPr="001A4725">
        <w:rPr>
          <w:rStyle w:val="nfasis"/>
          <w:lang w:val="es-CL"/>
        </w:rPr>
        <w:t>Physics</w:t>
      </w:r>
      <w:proofErr w:type="spellEnd"/>
      <w:r w:rsidRPr="001A4725">
        <w:rPr>
          <w:rStyle w:val="nfasis"/>
          <w:lang w:val="es-CL"/>
        </w:rPr>
        <w:t xml:space="preserve"> </w:t>
      </w:r>
      <w:proofErr w:type="spellStart"/>
      <w:r w:rsidRPr="001A4725">
        <w:rPr>
          <w:rStyle w:val="nfasis"/>
          <w:lang w:val="es-CL"/>
        </w:rPr>
        <w:t>Laboratory</w:t>
      </w:r>
      <w:proofErr w:type="spellEnd"/>
      <w:r w:rsidRPr="001A4725">
        <w:rPr>
          <w:lang w:val="es-CL"/>
        </w:rPr>
        <w:t xml:space="preserve">, </w:t>
      </w:r>
      <w:proofErr w:type="spellStart"/>
      <w:r w:rsidRPr="001A4725">
        <w:rPr>
          <w:lang w:val="es-CL"/>
        </w:rPr>
        <w:t>Part</w:t>
      </w:r>
      <w:proofErr w:type="spellEnd"/>
      <w:r w:rsidRPr="001A4725">
        <w:rPr>
          <w:lang w:val="es-CL"/>
        </w:rPr>
        <w:t xml:space="preserve"> B. Ed. McGraw Hill (1962). </w:t>
      </w:r>
    </w:p>
    <w:p w14:paraId="60E4FD3C" w14:textId="77777777" w:rsidR="00C7389B" w:rsidRPr="001A4725" w:rsidRDefault="00C7389B" w:rsidP="00F97584">
      <w:pPr>
        <w:numPr>
          <w:ilvl w:val="0"/>
          <w:numId w:val="2"/>
        </w:numPr>
        <w:jc w:val="both"/>
        <w:rPr>
          <w:lang w:val="es-CL"/>
        </w:rPr>
      </w:pPr>
      <w:proofErr w:type="spellStart"/>
      <w:r w:rsidRPr="001A4725">
        <w:rPr>
          <w:rStyle w:val="nfasis"/>
          <w:lang w:val="es-CL"/>
        </w:rPr>
        <w:t>Optica</w:t>
      </w:r>
      <w:proofErr w:type="spellEnd"/>
      <w:r w:rsidRPr="001A4725">
        <w:rPr>
          <w:rStyle w:val="nfasis"/>
          <w:lang w:val="es-CL"/>
        </w:rPr>
        <w:t xml:space="preserve">, </w:t>
      </w:r>
      <w:proofErr w:type="spellStart"/>
      <w:r w:rsidRPr="001A4725">
        <w:rPr>
          <w:rStyle w:val="nfasis"/>
          <w:lang w:val="es-CL"/>
        </w:rPr>
        <w:t>Experiments</w:t>
      </w:r>
      <w:proofErr w:type="spellEnd"/>
      <w:r w:rsidRPr="001A4725">
        <w:rPr>
          <w:rStyle w:val="nfasis"/>
          <w:lang w:val="es-CL"/>
        </w:rPr>
        <w:t xml:space="preserve"> and </w:t>
      </w:r>
      <w:proofErr w:type="spellStart"/>
      <w:r w:rsidRPr="001A4725">
        <w:rPr>
          <w:rStyle w:val="nfasis"/>
          <w:lang w:val="es-CL"/>
        </w:rPr>
        <w:t>Demostration</w:t>
      </w:r>
      <w:proofErr w:type="spellEnd"/>
      <w:r w:rsidRPr="001A4725">
        <w:rPr>
          <w:lang w:val="es-CL"/>
        </w:rPr>
        <w:t xml:space="preserve">. Ed. </w:t>
      </w:r>
      <w:proofErr w:type="spellStart"/>
      <w:r w:rsidRPr="001A4725">
        <w:rPr>
          <w:lang w:val="es-CL"/>
        </w:rPr>
        <w:t>The</w:t>
      </w:r>
      <w:proofErr w:type="spellEnd"/>
      <w:r w:rsidRPr="001A4725">
        <w:rPr>
          <w:lang w:val="es-CL"/>
        </w:rPr>
        <w:t xml:space="preserve"> Johns </w:t>
      </w:r>
      <w:proofErr w:type="spellStart"/>
      <w:r w:rsidRPr="001A4725">
        <w:rPr>
          <w:lang w:val="es-CL"/>
        </w:rPr>
        <w:t>Hopkinss</w:t>
      </w:r>
      <w:proofErr w:type="spellEnd"/>
      <w:r w:rsidRPr="001A4725">
        <w:rPr>
          <w:lang w:val="es-CL"/>
        </w:rPr>
        <w:t xml:space="preserve"> </w:t>
      </w:r>
      <w:proofErr w:type="spellStart"/>
      <w:r w:rsidRPr="001A4725">
        <w:rPr>
          <w:lang w:val="es-CL"/>
        </w:rPr>
        <w:t>Press</w:t>
      </w:r>
      <w:proofErr w:type="spellEnd"/>
      <w:r w:rsidRPr="001A4725">
        <w:rPr>
          <w:lang w:val="es-CL"/>
        </w:rPr>
        <w:t xml:space="preserve"> (1982). </w:t>
      </w:r>
    </w:p>
    <w:p w14:paraId="4BD3C68E" w14:textId="77777777" w:rsidR="00C7389B" w:rsidRPr="001A4725" w:rsidRDefault="00C7389B" w:rsidP="00F97584">
      <w:pPr>
        <w:numPr>
          <w:ilvl w:val="0"/>
          <w:numId w:val="2"/>
        </w:numPr>
        <w:jc w:val="both"/>
        <w:rPr>
          <w:lang w:val="es-CL"/>
        </w:rPr>
      </w:pPr>
      <w:r w:rsidRPr="001A4725">
        <w:rPr>
          <w:lang w:val="es-CL"/>
        </w:rPr>
        <w:t xml:space="preserve">H. </w:t>
      </w:r>
      <w:proofErr w:type="spellStart"/>
      <w:r w:rsidRPr="001A4725">
        <w:rPr>
          <w:lang w:val="es-CL"/>
        </w:rPr>
        <w:t>Meiners</w:t>
      </w:r>
      <w:proofErr w:type="spellEnd"/>
      <w:r w:rsidRPr="001A4725">
        <w:rPr>
          <w:lang w:val="es-CL"/>
        </w:rPr>
        <w:t xml:space="preserve">, W. </w:t>
      </w:r>
      <w:proofErr w:type="spellStart"/>
      <w:r w:rsidRPr="001A4725">
        <w:rPr>
          <w:lang w:val="es-CL"/>
        </w:rPr>
        <w:t>Eppenstein</w:t>
      </w:r>
      <w:proofErr w:type="spellEnd"/>
      <w:r w:rsidRPr="001A4725">
        <w:rPr>
          <w:lang w:val="es-CL"/>
        </w:rPr>
        <w:t xml:space="preserve">, R. Oliva, T. Shannon, </w:t>
      </w:r>
      <w:proofErr w:type="spellStart"/>
      <w:r w:rsidRPr="001A4725">
        <w:rPr>
          <w:rStyle w:val="nfasis"/>
          <w:lang w:val="es-CL"/>
        </w:rPr>
        <w:t>Laboratory</w:t>
      </w:r>
      <w:proofErr w:type="spellEnd"/>
      <w:r w:rsidRPr="001A4725">
        <w:rPr>
          <w:rStyle w:val="nfasis"/>
          <w:lang w:val="es-CL"/>
        </w:rPr>
        <w:t xml:space="preserve"> </w:t>
      </w:r>
      <w:proofErr w:type="spellStart"/>
      <w:r w:rsidRPr="001A4725">
        <w:rPr>
          <w:rStyle w:val="nfasis"/>
          <w:lang w:val="es-CL"/>
        </w:rPr>
        <w:t>Physics</w:t>
      </w:r>
      <w:proofErr w:type="spellEnd"/>
      <w:r w:rsidRPr="001A4725">
        <w:rPr>
          <w:lang w:val="es-CL"/>
        </w:rPr>
        <w:t xml:space="preserve">. Ed. John Wiley (1987). </w:t>
      </w:r>
    </w:p>
    <w:p w14:paraId="167514AC" w14:textId="77777777" w:rsidR="00C7389B" w:rsidRPr="001A4725" w:rsidRDefault="00C7389B" w:rsidP="00F97584">
      <w:pPr>
        <w:numPr>
          <w:ilvl w:val="0"/>
          <w:numId w:val="2"/>
        </w:numPr>
        <w:jc w:val="both"/>
        <w:rPr>
          <w:lang w:val="es-CL"/>
        </w:rPr>
      </w:pPr>
      <w:r w:rsidRPr="001A4725">
        <w:rPr>
          <w:lang w:val="es-CL"/>
        </w:rPr>
        <w:t xml:space="preserve">E. </w:t>
      </w:r>
      <w:proofErr w:type="spellStart"/>
      <w:r w:rsidRPr="001A4725">
        <w:rPr>
          <w:lang w:val="es-CL"/>
        </w:rPr>
        <w:t>Hecht</w:t>
      </w:r>
      <w:proofErr w:type="spellEnd"/>
      <w:r w:rsidRPr="001A4725">
        <w:rPr>
          <w:lang w:val="es-CL"/>
        </w:rPr>
        <w:t xml:space="preserve">, A. </w:t>
      </w:r>
      <w:proofErr w:type="spellStart"/>
      <w:r w:rsidRPr="001A4725">
        <w:rPr>
          <w:lang w:val="es-CL"/>
        </w:rPr>
        <w:t>Zajac</w:t>
      </w:r>
      <w:proofErr w:type="spellEnd"/>
      <w:r w:rsidRPr="001A4725">
        <w:rPr>
          <w:lang w:val="es-CL"/>
        </w:rPr>
        <w:t xml:space="preserve">, </w:t>
      </w:r>
      <w:proofErr w:type="spellStart"/>
      <w:r w:rsidRPr="001A4725">
        <w:rPr>
          <w:rStyle w:val="nfasis"/>
          <w:lang w:val="es-CL"/>
        </w:rPr>
        <w:t>Optica</w:t>
      </w:r>
      <w:proofErr w:type="spellEnd"/>
      <w:r w:rsidRPr="001A4725">
        <w:rPr>
          <w:lang w:val="es-CL"/>
        </w:rPr>
        <w:t xml:space="preserve">. Ed. Fondo Educativo Interamericano (1972). </w:t>
      </w:r>
    </w:p>
    <w:p w14:paraId="24A6D138" w14:textId="77777777" w:rsidR="00C7389B" w:rsidRPr="001A4725" w:rsidRDefault="00C7389B" w:rsidP="00F97584">
      <w:pPr>
        <w:numPr>
          <w:ilvl w:val="0"/>
          <w:numId w:val="2"/>
        </w:numPr>
        <w:jc w:val="both"/>
        <w:rPr>
          <w:lang w:val="es-CL"/>
        </w:rPr>
      </w:pPr>
      <w:r w:rsidRPr="001A4725">
        <w:rPr>
          <w:lang w:val="es-CL"/>
        </w:rPr>
        <w:t xml:space="preserve">M. Alonso, E. Finn, </w:t>
      </w:r>
      <w:r w:rsidRPr="001A4725">
        <w:rPr>
          <w:rStyle w:val="nfasis"/>
          <w:lang w:val="es-CL"/>
        </w:rPr>
        <w:t xml:space="preserve">Fundamental </w:t>
      </w:r>
      <w:proofErr w:type="spellStart"/>
      <w:r w:rsidRPr="001A4725">
        <w:rPr>
          <w:rStyle w:val="nfasis"/>
          <w:lang w:val="es-CL"/>
        </w:rPr>
        <w:t>University</w:t>
      </w:r>
      <w:proofErr w:type="spellEnd"/>
      <w:r w:rsidRPr="001A4725">
        <w:rPr>
          <w:rStyle w:val="nfasis"/>
          <w:lang w:val="es-CL"/>
        </w:rPr>
        <w:t xml:space="preserve"> </w:t>
      </w:r>
      <w:proofErr w:type="spellStart"/>
      <w:r w:rsidRPr="001A4725">
        <w:rPr>
          <w:rStyle w:val="nfasis"/>
          <w:lang w:val="es-CL"/>
        </w:rPr>
        <w:t>Physics</w:t>
      </w:r>
      <w:proofErr w:type="spellEnd"/>
      <w:r w:rsidRPr="001A4725">
        <w:rPr>
          <w:lang w:val="es-CL"/>
        </w:rPr>
        <w:t xml:space="preserve">, Vol. II.  Ed. Addison Wesley (1967). </w:t>
      </w:r>
    </w:p>
    <w:p w14:paraId="2EB516CE" w14:textId="621D9E03" w:rsidR="00C7389B" w:rsidRPr="001A4725" w:rsidRDefault="00C7389B" w:rsidP="00F97584">
      <w:pPr>
        <w:numPr>
          <w:ilvl w:val="0"/>
          <w:numId w:val="2"/>
        </w:numPr>
        <w:jc w:val="both"/>
        <w:rPr>
          <w:lang w:val="es-CL"/>
        </w:rPr>
      </w:pPr>
      <w:r w:rsidRPr="001A4725">
        <w:rPr>
          <w:lang w:val="es-CL"/>
        </w:rPr>
        <w:t xml:space="preserve">F. Crawford, Jr., </w:t>
      </w:r>
      <w:r w:rsidRPr="001A4725">
        <w:rPr>
          <w:rStyle w:val="nfasis"/>
          <w:lang w:val="es-CL"/>
        </w:rPr>
        <w:t>Ondas</w:t>
      </w:r>
      <w:r w:rsidRPr="001A4725">
        <w:rPr>
          <w:lang w:val="es-CL"/>
        </w:rPr>
        <w:t xml:space="preserve">, Berkeley </w:t>
      </w:r>
      <w:proofErr w:type="spellStart"/>
      <w:r w:rsidRPr="001A4725">
        <w:rPr>
          <w:lang w:val="es-CL"/>
        </w:rPr>
        <w:t>Physics</w:t>
      </w:r>
      <w:proofErr w:type="spellEnd"/>
      <w:r w:rsidRPr="001A4725">
        <w:rPr>
          <w:lang w:val="es-CL"/>
        </w:rPr>
        <w:t xml:space="preserve"> </w:t>
      </w:r>
      <w:proofErr w:type="spellStart"/>
      <w:r w:rsidRPr="001A4725">
        <w:rPr>
          <w:lang w:val="es-CL"/>
        </w:rPr>
        <w:t>Course</w:t>
      </w:r>
      <w:proofErr w:type="spellEnd"/>
      <w:r w:rsidRPr="001A4725">
        <w:rPr>
          <w:lang w:val="es-CL"/>
        </w:rPr>
        <w:t xml:space="preserve">, Vol. II.  Ed. Reverté (1971). </w:t>
      </w:r>
    </w:p>
    <w:p w14:paraId="141B9472" w14:textId="12BFC60D" w:rsidR="00C7389B" w:rsidRPr="001A4725" w:rsidRDefault="00C7389B" w:rsidP="00F97584">
      <w:pPr>
        <w:numPr>
          <w:ilvl w:val="0"/>
          <w:numId w:val="2"/>
        </w:numPr>
        <w:jc w:val="both"/>
        <w:rPr>
          <w:lang w:val="es-CL"/>
        </w:rPr>
      </w:pPr>
      <w:r w:rsidRPr="001A4725">
        <w:rPr>
          <w:lang w:val="es-CL"/>
        </w:rPr>
        <w:t xml:space="preserve">E. Feynman, R. Leighton, M. </w:t>
      </w:r>
      <w:proofErr w:type="spellStart"/>
      <w:r w:rsidRPr="001A4725">
        <w:rPr>
          <w:lang w:val="es-CL"/>
        </w:rPr>
        <w:t>Sands</w:t>
      </w:r>
      <w:proofErr w:type="spellEnd"/>
      <w:r w:rsidRPr="001A4725">
        <w:rPr>
          <w:lang w:val="es-CL"/>
        </w:rPr>
        <w:t xml:space="preserve">, </w:t>
      </w:r>
      <w:proofErr w:type="spellStart"/>
      <w:r w:rsidRPr="001A4725">
        <w:rPr>
          <w:rStyle w:val="nfasis"/>
          <w:lang w:val="es-CL"/>
        </w:rPr>
        <w:t>The</w:t>
      </w:r>
      <w:proofErr w:type="spellEnd"/>
      <w:r w:rsidRPr="001A4725">
        <w:rPr>
          <w:rStyle w:val="nfasis"/>
          <w:lang w:val="es-CL"/>
        </w:rPr>
        <w:t xml:space="preserve"> Feynman </w:t>
      </w:r>
      <w:proofErr w:type="spellStart"/>
      <w:r w:rsidRPr="001A4725">
        <w:rPr>
          <w:rStyle w:val="nfasis"/>
          <w:lang w:val="es-CL"/>
        </w:rPr>
        <w:t>Lectures</w:t>
      </w:r>
      <w:proofErr w:type="spellEnd"/>
      <w:r w:rsidRPr="001A4725">
        <w:rPr>
          <w:rStyle w:val="nfasis"/>
          <w:lang w:val="es-CL"/>
        </w:rPr>
        <w:t xml:space="preserve"> </w:t>
      </w:r>
      <w:proofErr w:type="spellStart"/>
      <w:r w:rsidRPr="001A4725">
        <w:rPr>
          <w:rStyle w:val="nfasis"/>
          <w:lang w:val="es-CL"/>
        </w:rPr>
        <w:t>on</w:t>
      </w:r>
      <w:proofErr w:type="spellEnd"/>
      <w:r w:rsidRPr="001A4725">
        <w:rPr>
          <w:rStyle w:val="nfasis"/>
          <w:lang w:val="es-CL"/>
        </w:rPr>
        <w:t xml:space="preserve"> </w:t>
      </w:r>
      <w:proofErr w:type="spellStart"/>
      <w:r w:rsidRPr="001A4725">
        <w:rPr>
          <w:rStyle w:val="nfasis"/>
          <w:lang w:val="es-CL"/>
        </w:rPr>
        <w:t>Physics</w:t>
      </w:r>
      <w:proofErr w:type="spellEnd"/>
      <w:r w:rsidRPr="001A4725">
        <w:rPr>
          <w:lang w:val="es-CL"/>
        </w:rPr>
        <w:t xml:space="preserve">, Vol. </w:t>
      </w:r>
      <w:proofErr w:type="spellStart"/>
      <w:r w:rsidRPr="001A4725">
        <w:rPr>
          <w:lang w:val="es-CL"/>
        </w:rPr>
        <w:t>I</w:t>
      </w:r>
      <w:r w:rsidR="00991872">
        <w:rPr>
          <w:lang w:val="es-CL"/>
        </w:rPr>
        <w:t>I</w:t>
      </w:r>
      <w:r w:rsidRPr="001A4725">
        <w:rPr>
          <w:lang w:val="es-CL"/>
        </w:rPr>
        <w:t>.Ed</w:t>
      </w:r>
      <w:proofErr w:type="spellEnd"/>
      <w:r w:rsidRPr="001A4725">
        <w:rPr>
          <w:lang w:val="es-CL"/>
        </w:rPr>
        <w:t xml:space="preserve">. Fondo Educativo Interamericano (1972). </w:t>
      </w:r>
    </w:p>
    <w:p w14:paraId="71A55F42" w14:textId="77777777" w:rsidR="00991872" w:rsidRDefault="00991872" w:rsidP="00991872">
      <w:pPr>
        <w:numPr>
          <w:ilvl w:val="0"/>
          <w:numId w:val="2"/>
        </w:numPr>
        <w:rPr>
          <w:lang w:val="en-US"/>
        </w:rPr>
      </w:pPr>
      <w:r w:rsidRPr="004A0BCE">
        <w:rPr>
          <w:lang w:val="en-US"/>
        </w:rPr>
        <w:t xml:space="preserve">Berkeley Physics Laboratory, </w:t>
      </w:r>
      <w:r w:rsidRPr="004A0BCE">
        <w:rPr>
          <w:rStyle w:val="nfasis"/>
          <w:lang w:val="en-US"/>
        </w:rPr>
        <w:t>Laboratory Physics</w:t>
      </w:r>
      <w:r w:rsidRPr="004A0BCE">
        <w:rPr>
          <w:lang w:val="en-US"/>
        </w:rPr>
        <w:t xml:space="preserve">. </w:t>
      </w:r>
    </w:p>
    <w:p w14:paraId="09543730" w14:textId="77777777" w:rsidR="00991872" w:rsidRDefault="00991872" w:rsidP="00991872">
      <w:pPr>
        <w:numPr>
          <w:ilvl w:val="0"/>
          <w:numId w:val="2"/>
        </w:numPr>
      </w:pPr>
      <w:r w:rsidRPr="004A0BCE">
        <w:rPr>
          <w:lang w:val="en-US"/>
        </w:rPr>
        <w:t xml:space="preserve">James J. Brophy; </w:t>
      </w:r>
      <w:r w:rsidRPr="004A0BCE">
        <w:rPr>
          <w:rStyle w:val="nfasis"/>
          <w:lang w:val="en-US"/>
        </w:rPr>
        <w:t>Basic Electronics for Scientists</w:t>
      </w:r>
      <w:r w:rsidRPr="004A0BCE">
        <w:rPr>
          <w:lang w:val="en-US"/>
        </w:rPr>
        <w:t xml:space="preserve">. </w:t>
      </w:r>
      <w:r>
        <w:t xml:space="preserve">McGraw-Hill. </w:t>
      </w:r>
    </w:p>
    <w:p w14:paraId="6F3DD731" w14:textId="77777777" w:rsidR="00991872" w:rsidRDefault="00991872" w:rsidP="00991872">
      <w:pPr>
        <w:numPr>
          <w:ilvl w:val="0"/>
          <w:numId w:val="2"/>
        </w:numPr>
        <w:jc w:val="both"/>
        <w:rPr>
          <w:rStyle w:val="nfasis"/>
        </w:rPr>
      </w:pPr>
      <w:r>
        <w:t xml:space="preserve">P.B. Adler, A.C. Smith, R.L. </w:t>
      </w:r>
      <w:proofErr w:type="spellStart"/>
      <w:r>
        <w:t>Longini</w:t>
      </w:r>
      <w:proofErr w:type="spellEnd"/>
      <w:r>
        <w:t xml:space="preserve">, </w:t>
      </w:r>
      <w:r>
        <w:rPr>
          <w:rStyle w:val="nfasis"/>
        </w:rPr>
        <w:t xml:space="preserve">Introducción a la Física  de  </w:t>
      </w:r>
    </w:p>
    <w:p w14:paraId="32757181" w14:textId="77777777" w:rsidR="00991872" w:rsidRDefault="00991872" w:rsidP="00991872">
      <w:pPr>
        <w:numPr>
          <w:ilvl w:val="0"/>
          <w:numId w:val="2"/>
        </w:numPr>
        <w:jc w:val="both"/>
      </w:pPr>
      <w:proofErr w:type="spellStart"/>
      <w:r>
        <w:rPr>
          <w:rStyle w:val="nfasis"/>
        </w:rPr>
        <w:t>Semiconductores</w:t>
      </w:r>
      <w:r>
        <w:t>.E</w:t>
      </w:r>
      <w:proofErr w:type="spellEnd"/>
      <w:r>
        <w:t xml:space="preserve">. Reverté. </w:t>
      </w:r>
    </w:p>
    <w:p w14:paraId="5F352FB7" w14:textId="77777777" w:rsidR="00991872" w:rsidRDefault="00991872" w:rsidP="00991872">
      <w:pPr>
        <w:numPr>
          <w:ilvl w:val="0"/>
          <w:numId w:val="2"/>
        </w:numPr>
        <w:rPr>
          <w:lang w:val="en-US"/>
        </w:rPr>
      </w:pPr>
      <w:r w:rsidRPr="004A0BCE">
        <w:rPr>
          <w:lang w:val="en-US"/>
        </w:rPr>
        <w:t xml:space="preserve">Michell and Mitchell, </w:t>
      </w:r>
      <w:r w:rsidRPr="004A0BCE">
        <w:rPr>
          <w:rStyle w:val="nfasis"/>
          <w:lang w:val="en-US"/>
        </w:rPr>
        <w:t>Essentials of Electronics</w:t>
      </w:r>
      <w:r w:rsidRPr="004A0BCE">
        <w:rPr>
          <w:lang w:val="en-US"/>
        </w:rPr>
        <w:t xml:space="preserve">. Addison, Wesley. </w:t>
      </w:r>
    </w:p>
    <w:p w14:paraId="0AD81657" w14:textId="77777777" w:rsidR="00991872" w:rsidRDefault="00991872" w:rsidP="00991872">
      <w:pPr>
        <w:numPr>
          <w:ilvl w:val="0"/>
          <w:numId w:val="2"/>
        </w:numPr>
        <w:rPr>
          <w:lang w:val="en-US"/>
        </w:rPr>
      </w:pPr>
      <w:r w:rsidRPr="004A0BCE">
        <w:rPr>
          <w:lang w:val="en-US"/>
        </w:rPr>
        <w:t xml:space="preserve">Harry F. Meiners, W. </w:t>
      </w:r>
      <w:proofErr w:type="spellStart"/>
      <w:r w:rsidRPr="004A0BCE">
        <w:rPr>
          <w:lang w:val="en-US"/>
        </w:rPr>
        <w:t>Eppenstein</w:t>
      </w:r>
      <w:proofErr w:type="spellEnd"/>
      <w:r w:rsidRPr="004A0BCE">
        <w:rPr>
          <w:lang w:val="en-US"/>
        </w:rPr>
        <w:t xml:space="preserve"> y K.H. Moore, </w:t>
      </w:r>
      <w:r w:rsidRPr="004A0BCE">
        <w:rPr>
          <w:rStyle w:val="nfasis"/>
          <w:lang w:val="en-US"/>
        </w:rPr>
        <w:t>Laboratory Physics</w:t>
      </w:r>
      <w:r w:rsidRPr="004A0BCE">
        <w:rPr>
          <w:lang w:val="en-US"/>
        </w:rPr>
        <w:t xml:space="preserve">.  John Wiley </w:t>
      </w:r>
      <w:r>
        <w:rPr>
          <w:lang w:val="en-US"/>
        </w:rPr>
        <w:t xml:space="preserve">        </w:t>
      </w:r>
    </w:p>
    <w:p w14:paraId="1EDDC62C" w14:textId="77777777" w:rsidR="00991872" w:rsidRPr="004A0BCE" w:rsidRDefault="00991872" w:rsidP="00991872">
      <w:pPr>
        <w:numPr>
          <w:ilvl w:val="0"/>
          <w:numId w:val="2"/>
        </w:numPr>
        <w:rPr>
          <w:lang w:val="en-US"/>
        </w:rPr>
      </w:pPr>
      <w:r w:rsidRPr="004A0BCE">
        <w:rPr>
          <w:lang w:val="en-US"/>
        </w:rPr>
        <w:t xml:space="preserve">and Sons Inc. </w:t>
      </w:r>
    </w:p>
    <w:p w14:paraId="0F459608" w14:textId="77777777" w:rsidR="00C7389B" w:rsidRPr="001A4725" w:rsidRDefault="00C7389B" w:rsidP="00F97584">
      <w:pPr>
        <w:jc w:val="both"/>
        <w:rPr>
          <w:lang w:val="es-CL"/>
        </w:rPr>
      </w:pPr>
    </w:p>
    <w:sectPr w:rsidR="00C7389B" w:rsidRPr="001A4725" w:rsidSect="00F97584">
      <w:headerReference w:type="default" r:id="rId8"/>
      <w:pgSz w:w="12240" w:h="15840"/>
      <w:pgMar w:top="1418"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CE0EC" w14:textId="77777777" w:rsidR="007453BD" w:rsidRDefault="007453BD">
      <w:r>
        <w:separator/>
      </w:r>
    </w:p>
  </w:endnote>
  <w:endnote w:type="continuationSeparator" w:id="0">
    <w:p w14:paraId="043CB414" w14:textId="77777777" w:rsidR="007453BD" w:rsidRDefault="0074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0B8BF" w14:textId="77777777" w:rsidR="007453BD" w:rsidRDefault="007453BD">
      <w:r>
        <w:separator/>
      </w:r>
    </w:p>
  </w:footnote>
  <w:footnote w:type="continuationSeparator" w:id="0">
    <w:p w14:paraId="15897043" w14:textId="77777777" w:rsidR="007453BD" w:rsidRDefault="0074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94346" w14:textId="77777777" w:rsidR="008E363B" w:rsidRPr="00586526" w:rsidRDefault="008E363B" w:rsidP="000D4C98">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FC5"/>
    <w:multiLevelType w:val="hybridMultilevel"/>
    <w:tmpl w:val="D28A871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56CE7"/>
    <w:multiLevelType w:val="hybridMultilevel"/>
    <w:tmpl w:val="2DEC2A3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41588"/>
    <w:multiLevelType w:val="hybridMultilevel"/>
    <w:tmpl w:val="ED160D78"/>
    <w:lvl w:ilvl="0" w:tplc="080A0015">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33FD1F6C"/>
    <w:multiLevelType w:val="hybridMultilevel"/>
    <w:tmpl w:val="5AB690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9B"/>
    <w:rsid w:val="00000145"/>
    <w:rsid w:val="00024CCC"/>
    <w:rsid w:val="00045067"/>
    <w:rsid w:val="00094439"/>
    <w:rsid w:val="000A3911"/>
    <w:rsid w:val="000B1077"/>
    <w:rsid w:val="000D4C98"/>
    <w:rsid w:val="000F4417"/>
    <w:rsid w:val="001822EE"/>
    <w:rsid w:val="001A4725"/>
    <w:rsid w:val="00247CA0"/>
    <w:rsid w:val="002B2CFC"/>
    <w:rsid w:val="0039386B"/>
    <w:rsid w:val="003B26FA"/>
    <w:rsid w:val="003B3182"/>
    <w:rsid w:val="003B4B35"/>
    <w:rsid w:val="003C2BCC"/>
    <w:rsid w:val="004206E1"/>
    <w:rsid w:val="00430410"/>
    <w:rsid w:val="004C1422"/>
    <w:rsid w:val="004C2C19"/>
    <w:rsid w:val="004F4980"/>
    <w:rsid w:val="004F50D3"/>
    <w:rsid w:val="00546158"/>
    <w:rsid w:val="00571A19"/>
    <w:rsid w:val="005850B7"/>
    <w:rsid w:val="00586526"/>
    <w:rsid w:val="005A1CB3"/>
    <w:rsid w:val="005C11CB"/>
    <w:rsid w:val="006170A4"/>
    <w:rsid w:val="00664CF8"/>
    <w:rsid w:val="00681925"/>
    <w:rsid w:val="006A5B99"/>
    <w:rsid w:val="006B6E15"/>
    <w:rsid w:val="006C069A"/>
    <w:rsid w:val="006F6EBA"/>
    <w:rsid w:val="00714FE8"/>
    <w:rsid w:val="007453BD"/>
    <w:rsid w:val="00767F91"/>
    <w:rsid w:val="007D3DCF"/>
    <w:rsid w:val="008A4086"/>
    <w:rsid w:val="008E363B"/>
    <w:rsid w:val="00950AE8"/>
    <w:rsid w:val="00952D7F"/>
    <w:rsid w:val="00965739"/>
    <w:rsid w:val="00982947"/>
    <w:rsid w:val="00983411"/>
    <w:rsid w:val="00991872"/>
    <w:rsid w:val="009B2FE3"/>
    <w:rsid w:val="009F3707"/>
    <w:rsid w:val="00A003F8"/>
    <w:rsid w:val="00A16696"/>
    <w:rsid w:val="00A2347A"/>
    <w:rsid w:val="00A53DE2"/>
    <w:rsid w:val="00AC0662"/>
    <w:rsid w:val="00AE2DCC"/>
    <w:rsid w:val="00AF659C"/>
    <w:rsid w:val="00B242BB"/>
    <w:rsid w:val="00B35B0B"/>
    <w:rsid w:val="00BA5A9E"/>
    <w:rsid w:val="00BF05C7"/>
    <w:rsid w:val="00C7389B"/>
    <w:rsid w:val="00CC064B"/>
    <w:rsid w:val="00CE0D21"/>
    <w:rsid w:val="00D06E8F"/>
    <w:rsid w:val="00D242F4"/>
    <w:rsid w:val="00D36439"/>
    <w:rsid w:val="00DA16D5"/>
    <w:rsid w:val="00DA455B"/>
    <w:rsid w:val="00DC5B1E"/>
    <w:rsid w:val="00DE1F2C"/>
    <w:rsid w:val="00DF35FF"/>
    <w:rsid w:val="00E0105A"/>
    <w:rsid w:val="00E2514F"/>
    <w:rsid w:val="00E875B7"/>
    <w:rsid w:val="00EA64ED"/>
    <w:rsid w:val="00EB46C8"/>
    <w:rsid w:val="00EE3AC4"/>
    <w:rsid w:val="00F66760"/>
    <w:rsid w:val="00F97584"/>
    <w:rsid w:val="00F97FB0"/>
    <w:rsid w:val="00FA607C"/>
    <w:rsid w:val="00FB7746"/>
    <w:rsid w:val="00FD7F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C24B8"/>
  <w15:chartTrackingRefBased/>
  <w15:docId w15:val="{88E4797D-7FE1-4CEF-9A96-C0DF95D3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MX" w:eastAsia="es-MX"/>
    </w:rPr>
  </w:style>
  <w:style w:type="paragraph" w:styleId="Ttulo3">
    <w:name w:val="heading 3"/>
    <w:basedOn w:val="Normal"/>
    <w:next w:val="Normal"/>
    <w:qFormat/>
    <w:rsid w:val="00C7389B"/>
    <w:pPr>
      <w:keepNext/>
      <w:spacing w:before="240" w:after="60"/>
      <w:outlineLvl w:val="2"/>
    </w:pPr>
    <w:rPr>
      <w:rFonts w:ascii="Arial" w:hAnsi="Arial" w:cs="Arial"/>
      <w:b/>
      <w:bCs/>
      <w:sz w:val="26"/>
      <w:szCs w:val="26"/>
    </w:rPr>
  </w:style>
  <w:style w:type="paragraph" w:styleId="Ttulo4">
    <w:name w:val="heading 4"/>
    <w:basedOn w:val="Normal"/>
    <w:qFormat/>
    <w:rsid w:val="00C7389B"/>
    <w:pPr>
      <w:spacing w:before="100" w:beforeAutospacing="1" w:after="100" w:afterAutospacing="1"/>
      <w:outlineLvl w:val="3"/>
    </w:pPr>
    <w:rPr>
      <w:b/>
      <w:b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Textoennegrita">
    <w:name w:val="Strong"/>
    <w:qFormat/>
    <w:rsid w:val="00C7389B"/>
    <w:rPr>
      <w:b/>
      <w:bCs/>
    </w:rPr>
  </w:style>
  <w:style w:type="character" w:styleId="nfasis">
    <w:name w:val="Emphasis"/>
    <w:qFormat/>
    <w:rsid w:val="00C7389B"/>
    <w:rPr>
      <w:i/>
      <w:iCs/>
    </w:rPr>
  </w:style>
  <w:style w:type="paragraph" w:styleId="Encabezado">
    <w:name w:val="header"/>
    <w:basedOn w:val="Normal"/>
    <w:link w:val="EncabezadoCar"/>
    <w:rsid w:val="00F97584"/>
    <w:pPr>
      <w:tabs>
        <w:tab w:val="center" w:pos="4419"/>
        <w:tab w:val="right" w:pos="8838"/>
      </w:tabs>
    </w:pPr>
  </w:style>
  <w:style w:type="paragraph" w:styleId="Piedepgina">
    <w:name w:val="footer"/>
    <w:basedOn w:val="Normal"/>
    <w:rsid w:val="00F97584"/>
    <w:pPr>
      <w:tabs>
        <w:tab w:val="center" w:pos="4419"/>
        <w:tab w:val="right" w:pos="8838"/>
      </w:tabs>
    </w:pPr>
  </w:style>
  <w:style w:type="paragraph" w:styleId="Textodeglobo">
    <w:name w:val="Balloon Text"/>
    <w:basedOn w:val="Normal"/>
    <w:semiHidden/>
    <w:rsid w:val="000B1077"/>
    <w:rPr>
      <w:rFonts w:ascii="Tahoma" w:hAnsi="Tahoma" w:cs="Tahoma"/>
      <w:sz w:val="16"/>
      <w:szCs w:val="16"/>
    </w:rPr>
  </w:style>
  <w:style w:type="character" w:customStyle="1" w:styleId="EncabezadoCar">
    <w:name w:val="Encabezado Car"/>
    <w:link w:val="Encabezado"/>
    <w:rsid w:val="00FA607C"/>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98634">
      <w:bodyDiv w:val="1"/>
      <w:marLeft w:val="0"/>
      <w:marRight w:val="0"/>
      <w:marTop w:val="0"/>
      <w:marBottom w:val="0"/>
      <w:divBdr>
        <w:top w:val="none" w:sz="0" w:space="0" w:color="auto"/>
        <w:left w:val="none" w:sz="0" w:space="0" w:color="auto"/>
        <w:bottom w:val="none" w:sz="0" w:space="0" w:color="auto"/>
        <w:right w:val="none" w:sz="0" w:space="0" w:color="auto"/>
      </w:divBdr>
    </w:div>
    <w:div w:id="459954279">
      <w:bodyDiv w:val="1"/>
      <w:marLeft w:val="0"/>
      <w:marRight w:val="0"/>
      <w:marTop w:val="0"/>
      <w:marBottom w:val="0"/>
      <w:divBdr>
        <w:top w:val="none" w:sz="0" w:space="0" w:color="auto"/>
        <w:left w:val="none" w:sz="0" w:space="0" w:color="auto"/>
        <w:bottom w:val="none" w:sz="0" w:space="0" w:color="auto"/>
        <w:right w:val="none" w:sz="0" w:space="0" w:color="auto"/>
      </w:divBdr>
    </w:div>
    <w:div w:id="461971561">
      <w:bodyDiv w:val="1"/>
      <w:marLeft w:val="0"/>
      <w:marRight w:val="0"/>
      <w:marTop w:val="0"/>
      <w:marBottom w:val="0"/>
      <w:divBdr>
        <w:top w:val="none" w:sz="0" w:space="0" w:color="auto"/>
        <w:left w:val="none" w:sz="0" w:space="0" w:color="auto"/>
        <w:bottom w:val="none" w:sz="0" w:space="0" w:color="auto"/>
        <w:right w:val="none" w:sz="0" w:space="0" w:color="auto"/>
      </w:divBdr>
    </w:div>
    <w:div w:id="585190446">
      <w:bodyDiv w:val="1"/>
      <w:marLeft w:val="0"/>
      <w:marRight w:val="0"/>
      <w:marTop w:val="0"/>
      <w:marBottom w:val="0"/>
      <w:divBdr>
        <w:top w:val="none" w:sz="0" w:space="0" w:color="auto"/>
        <w:left w:val="none" w:sz="0" w:space="0" w:color="auto"/>
        <w:bottom w:val="none" w:sz="0" w:space="0" w:color="auto"/>
        <w:right w:val="none" w:sz="0" w:space="0" w:color="auto"/>
      </w:divBdr>
    </w:div>
    <w:div w:id="783621379">
      <w:bodyDiv w:val="1"/>
      <w:marLeft w:val="0"/>
      <w:marRight w:val="0"/>
      <w:marTop w:val="0"/>
      <w:marBottom w:val="0"/>
      <w:divBdr>
        <w:top w:val="none" w:sz="0" w:space="0" w:color="auto"/>
        <w:left w:val="none" w:sz="0" w:space="0" w:color="auto"/>
        <w:bottom w:val="none" w:sz="0" w:space="0" w:color="auto"/>
        <w:right w:val="none" w:sz="0" w:space="0" w:color="auto"/>
      </w:divBdr>
    </w:div>
    <w:div w:id="993676985">
      <w:bodyDiv w:val="1"/>
      <w:marLeft w:val="0"/>
      <w:marRight w:val="0"/>
      <w:marTop w:val="0"/>
      <w:marBottom w:val="0"/>
      <w:divBdr>
        <w:top w:val="none" w:sz="0" w:space="0" w:color="auto"/>
        <w:left w:val="none" w:sz="0" w:space="0" w:color="auto"/>
        <w:bottom w:val="none" w:sz="0" w:space="0" w:color="auto"/>
        <w:right w:val="none" w:sz="0" w:space="0" w:color="auto"/>
      </w:divBdr>
    </w:div>
    <w:div w:id="998070832">
      <w:bodyDiv w:val="1"/>
      <w:marLeft w:val="0"/>
      <w:marRight w:val="0"/>
      <w:marTop w:val="0"/>
      <w:marBottom w:val="0"/>
      <w:divBdr>
        <w:top w:val="none" w:sz="0" w:space="0" w:color="auto"/>
        <w:left w:val="none" w:sz="0" w:space="0" w:color="auto"/>
        <w:bottom w:val="none" w:sz="0" w:space="0" w:color="auto"/>
        <w:right w:val="none" w:sz="0" w:space="0" w:color="auto"/>
      </w:divBdr>
    </w:div>
    <w:div w:id="1003822286">
      <w:bodyDiv w:val="1"/>
      <w:marLeft w:val="0"/>
      <w:marRight w:val="0"/>
      <w:marTop w:val="0"/>
      <w:marBottom w:val="0"/>
      <w:divBdr>
        <w:top w:val="none" w:sz="0" w:space="0" w:color="auto"/>
        <w:left w:val="none" w:sz="0" w:space="0" w:color="auto"/>
        <w:bottom w:val="none" w:sz="0" w:space="0" w:color="auto"/>
        <w:right w:val="none" w:sz="0" w:space="0" w:color="auto"/>
      </w:divBdr>
    </w:div>
    <w:div w:id="1041319947">
      <w:bodyDiv w:val="1"/>
      <w:marLeft w:val="0"/>
      <w:marRight w:val="0"/>
      <w:marTop w:val="0"/>
      <w:marBottom w:val="0"/>
      <w:divBdr>
        <w:top w:val="none" w:sz="0" w:space="0" w:color="auto"/>
        <w:left w:val="none" w:sz="0" w:space="0" w:color="auto"/>
        <w:bottom w:val="none" w:sz="0" w:space="0" w:color="auto"/>
        <w:right w:val="none" w:sz="0" w:space="0" w:color="auto"/>
      </w:divBdr>
    </w:div>
    <w:div w:id="1319264718">
      <w:bodyDiv w:val="1"/>
      <w:marLeft w:val="0"/>
      <w:marRight w:val="0"/>
      <w:marTop w:val="0"/>
      <w:marBottom w:val="0"/>
      <w:divBdr>
        <w:top w:val="none" w:sz="0" w:space="0" w:color="auto"/>
        <w:left w:val="none" w:sz="0" w:space="0" w:color="auto"/>
        <w:bottom w:val="none" w:sz="0" w:space="0" w:color="auto"/>
        <w:right w:val="none" w:sz="0" w:space="0" w:color="auto"/>
      </w:divBdr>
    </w:div>
    <w:div w:id="1392196473">
      <w:bodyDiv w:val="1"/>
      <w:marLeft w:val="0"/>
      <w:marRight w:val="0"/>
      <w:marTop w:val="0"/>
      <w:marBottom w:val="0"/>
      <w:divBdr>
        <w:top w:val="none" w:sz="0" w:space="0" w:color="auto"/>
        <w:left w:val="none" w:sz="0" w:space="0" w:color="auto"/>
        <w:bottom w:val="none" w:sz="0" w:space="0" w:color="auto"/>
        <w:right w:val="none" w:sz="0" w:space="0" w:color="auto"/>
      </w:divBdr>
    </w:div>
    <w:div w:id="1485850891">
      <w:bodyDiv w:val="1"/>
      <w:marLeft w:val="0"/>
      <w:marRight w:val="0"/>
      <w:marTop w:val="0"/>
      <w:marBottom w:val="0"/>
      <w:divBdr>
        <w:top w:val="none" w:sz="0" w:space="0" w:color="auto"/>
        <w:left w:val="none" w:sz="0" w:space="0" w:color="auto"/>
        <w:bottom w:val="none" w:sz="0" w:space="0" w:color="auto"/>
        <w:right w:val="none" w:sz="0" w:space="0" w:color="auto"/>
      </w:divBdr>
    </w:div>
    <w:div w:id="1569726562">
      <w:bodyDiv w:val="1"/>
      <w:marLeft w:val="0"/>
      <w:marRight w:val="0"/>
      <w:marTop w:val="0"/>
      <w:marBottom w:val="0"/>
      <w:divBdr>
        <w:top w:val="none" w:sz="0" w:space="0" w:color="auto"/>
        <w:left w:val="none" w:sz="0" w:space="0" w:color="auto"/>
        <w:bottom w:val="none" w:sz="0" w:space="0" w:color="auto"/>
        <w:right w:val="none" w:sz="0" w:space="0" w:color="auto"/>
      </w:divBdr>
    </w:div>
    <w:div w:id="1625310108">
      <w:bodyDiv w:val="1"/>
      <w:marLeft w:val="0"/>
      <w:marRight w:val="0"/>
      <w:marTop w:val="0"/>
      <w:marBottom w:val="0"/>
      <w:divBdr>
        <w:top w:val="none" w:sz="0" w:space="0" w:color="auto"/>
        <w:left w:val="none" w:sz="0" w:space="0" w:color="auto"/>
        <w:bottom w:val="none" w:sz="0" w:space="0" w:color="auto"/>
        <w:right w:val="none" w:sz="0" w:space="0" w:color="auto"/>
      </w:divBdr>
    </w:div>
    <w:div w:id="1724670945">
      <w:bodyDiv w:val="1"/>
      <w:marLeft w:val="0"/>
      <w:marRight w:val="0"/>
      <w:marTop w:val="0"/>
      <w:marBottom w:val="0"/>
      <w:divBdr>
        <w:top w:val="none" w:sz="0" w:space="0" w:color="auto"/>
        <w:left w:val="none" w:sz="0" w:space="0" w:color="auto"/>
        <w:bottom w:val="none" w:sz="0" w:space="0" w:color="auto"/>
        <w:right w:val="none" w:sz="0" w:space="0" w:color="auto"/>
      </w:divBdr>
    </w:div>
    <w:div w:id="20725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966</Words>
  <Characters>5316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Universidad de Chile</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Romina</dc:creator>
  <cp:keywords/>
  <dc:description/>
  <cp:lastModifiedBy>Roberto</cp:lastModifiedBy>
  <cp:revision>6</cp:revision>
  <cp:lastPrinted>2016-07-27T14:43:00Z</cp:lastPrinted>
  <dcterms:created xsi:type="dcterms:W3CDTF">2020-08-31T00:27:00Z</dcterms:created>
  <dcterms:modified xsi:type="dcterms:W3CDTF">2020-08-31T00:39:00Z</dcterms:modified>
</cp:coreProperties>
</file>