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0C41D" w14:textId="77777777" w:rsidR="0012234D" w:rsidRDefault="0012234D" w:rsidP="00B056C2">
      <w:pPr>
        <w:jc w:val="both"/>
        <w:rPr>
          <w:rFonts w:ascii="Arial" w:hAnsi="Arial"/>
          <w:sz w:val="14"/>
          <w:lang w:val="es-MX"/>
        </w:rPr>
      </w:pPr>
    </w:p>
    <w:p w14:paraId="2A2055BE" w14:textId="77777777" w:rsidR="0012234D" w:rsidRDefault="0012234D" w:rsidP="00B056C2">
      <w:pPr>
        <w:jc w:val="both"/>
        <w:rPr>
          <w:rFonts w:ascii="Arial" w:hAnsi="Arial"/>
          <w:sz w:val="14"/>
          <w:lang w:val="es-MX"/>
        </w:rPr>
      </w:pPr>
    </w:p>
    <w:p w14:paraId="35861F42" w14:textId="77777777" w:rsidR="0012234D" w:rsidRPr="00B056C2" w:rsidRDefault="00E63EDF" w:rsidP="0012234D">
      <w:pPr>
        <w:rPr>
          <w:rFonts w:ascii="Century Gothic" w:hAnsi="Century Gothic"/>
          <w:sz w:val="16"/>
          <w:szCs w:val="16"/>
        </w:rPr>
      </w:pPr>
      <w:r>
        <w:rPr>
          <w:rFonts w:ascii="Arial" w:hAnsi="Arial"/>
          <w:b/>
          <w:noProof/>
          <w:sz w:val="6"/>
          <w:lang w:val="es-CL" w:eastAsia="es-CL"/>
        </w:rPr>
        <w:drawing>
          <wp:anchor distT="0" distB="0" distL="114300" distR="114300" simplePos="0" relativeHeight="251657728" behindDoc="0" locked="0" layoutInCell="1" allowOverlap="1" wp14:anchorId="395297E5" wp14:editId="3099FB3E">
            <wp:simplePos x="0" y="0"/>
            <wp:positionH relativeFrom="column">
              <wp:posOffset>17145</wp:posOffset>
            </wp:positionH>
            <wp:positionV relativeFrom="paragraph">
              <wp:posOffset>-194945</wp:posOffset>
            </wp:positionV>
            <wp:extent cx="457200" cy="768350"/>
            <wp:effectExtent l="0" t="0" r="0" b="0"/>
            <wp:wrapTopAndBottom/>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45720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234D">
        <w:t xml:space="preserve"> </w:t>
      </w:r>
      <w:r w:rsidR="0012234D" w:rsidRPr="00B056C2">
        <w:rPr>
          <w:rFonts w:ascii="Century Gothic" w:hAnsi="Century Gothic"/>
          <w:sz w:val="16"/>
          <w:szCs w:val="16"/>
        </w:rPr>
        <w:t>FACULTAD DE CIENCIAS</w:t>
      </w:r>
    </w:p>
    <w:p w14:paraId="7569FA85" w14:textId="77777777" w:rsidR="0012234D" w:rsidRPr="00271828" w:rsidRDefault="0012234D" w:rsidP="0012234D"/>
    <w:p w14:paraId="7DBCAE75" w14:textId="77777777" w:rsidR="0012234D" w:rsidRDefault="0012234D" w:rsidP="0012234D">
      <w:pPr>
        <w:shd w:val="pct15" w:color="000000" w:fill="FFFFFF"/>
        <w:ind w:right="333"/>
        <w:jc w:val="center"/>
        <w:rPr>
          <w:rFonts w:ascii="Arial" w:hAnsi="Arial"/>
          <w:b/>
          <w:sz w:val="6"/>
        </w:rPr>
      </w:pPr>
    </w:p>
    <w:p w14:paraId="4A7DBF4E" w14:textId="77777777" w:rsidR="0012234D" w:rsidRDefault="0012234D" w:rsidP="00A901F5">
      <w:pPr>
        <w:shd w:val="pct15" w:color="000000" w:fill="FFFFFF"/>
        <w:ind w:right="333"/>
        <w:jc w:val="center"/>
        <w:rPr>
          <w:rFonts w:ascii="Arial" w:hAnsi="Arial"/>
          <w:b/>
          <w:sz w:val="28"/>
        </w:rPr>
      </w:pPr>
      <w:r>
        <w:rPr>
          <w:rFonts w:ascii="Arial" w:hAnsi="Arial"/>
          <w:b/>
          <w:sz w:val="28"/>
        </w:rPr>
        <w:t>CURSO  DE  POSTGRADO</w:t>
      </w:r>
      <w:r w:rsidR="00A901F5">
        <w:rPr>
          <w:rFonts w:ascii="Arial" w:hAnsi="Arial"/>
          <w:b/>
          <w:sz w:val="28"/>
        </w:rPr>
        <w:t xml:space="preserve">                                     </w:t>
      </w:r>
    </w:p>
    <w:p w14:paraId="5520F677" w14:textId="77777777" w:rsidR="0012234D" w:rsidRDefault="0012234D" w:rsidP="0012234D">
      <w:pPr>
        <w:shd w:val="pct15" w:color="000000" w:fill="FFFFFF"/>
        <w:ind w:right="333"/>
        <w:jc w:val="center"/>
        <w:rPr>
          <w:rFonts w:ascii="Arial" w:hAnsi="Arial"/>
          <w:b/>
          <w:sz w:val="6"/>
        </w:rPr>
      </w:pPr>
    </w:p>
    <w:p w14:paraId="6C9C18FB" w14:textId="77777777" w:rsidR="0012234D" w:rsidRDefault="0012234D" w:rsidP="00B056C2">
      <w:pPr>
        <w:jc w:val="both"/>
        <w:rPr>
          <w:rFonts w:ascii="Arial" w:hAnsi="Arial"/>
          <w:sz w:val="14"/>
          <w:lang w:val="es-MX"/>
        </w:rPr>
      </w:pPr>
    </w:p>
    <w:p w14:paraId="3B7748A6" w14:textId="77777777" w:rsidR="0012234D" w:rsidRDefault="0012234D" w:rsidP="00B056C2">
      <w:pPr>
        <w:jc w:val="both"/>
        <w:rPr>
          <w:rFonts w:ascii="Arial" w:hAnsi="Arial"/>
          <w:sz w:val="14"/>
          <w:lang w:val="es-MX"/>
        </w:rPr>
      </w:pPr>
    </w:p>
    <w:p w14:paraId="6A2ADEB2" w14:textId="77777777" w:rsidR="0012234D" w:rsidRDefault="0012234D" w:rsidP="00B056C2">
      <w:pPr>
        <w:jc w:val="both"/>
        <w:rPr>
          <w:rFonts w:ascii="Arial" w:hAnsi="Arial"/>
          <w:sz w:val="14"/>
          <w:lang w:val="es-MX"/>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946"/>
      </w:tblGrid>
      <w:tr w:rsidR="0012234D" w14:paraId="2C8D1F15" w14:textId="77777777" w:rsidTr="00B4482B">
        <w:trPr>
          <w:trHeight w:val="130"/>
        </w:trPr>
        <w:tc>
          <w:tcPr>
            <w:tcW w:w="3227" w:type="dxa"/>
          </w:tcPr>
          <w:p w14:paraId="09AE3D11" w14:textId="77777777" w:rsidR="0012234D" w:rsidRPr="00783C3A" w:rsidRDefault="0012234D">
            <w:pPr>
              <w:pStyle w:val="Default"/>
              <w:rPr>
                <w:rFonts w:ascii="Century Gothic" w:hAnsi="Century Gothic"/>
                <w:b/>
                <w:sz w:val="20"/>
                <w:szCs w:val="20"/>
              </w:rPr>
            </w:pPr>
            <w:bookmarkStart w:id="0" w:name="_GoBack" w:colFirst="1" w:colLast="1"/>
            <w:r w:rsidRPr="00783C3A">
              <w:rPr>
                <w:rFonts w:ascii="Century Gothic" w:hAnsi="Century Gothic"/>
                <w:b/>
                <w:bCs/>
                <w:sz w:val="20"/>
                <w:szCs w:val="20"/>
              </w:rPr>
              <w:t xml:space="preserve">Nombre del curso </w:t>
            </w:r>
          </w:p>
        </w:tc>
        <w:tc>
          <w:tcPr>
            <w:tcW w:w="6946" w:type="dxa"/>
          </w:tcPr>
          <w:p w14:paraId="727924FE" w14:textId="785C0858" w:rsidR="0012234D" w:rsidRPr="00783C3A" w:rsidRDefault="00F66DB1" w:rsidP="000D30AB">
            <w:pPr>
              <w:pStyle w:val="Default"/>
              <w:rPr>
                <w:rFonts w:ascii="Century Gothic" w:hAnsi="Century Gothic"/>
                <w:sz w:val="20"/>
                <w:szCs w:val="20"/>
              </w:rPr>
            </w:pPr>
            <w:r>
              <w:rPr>
                <w:rFonts w:ascii="Century Gothic" w:hAnsi="Century Gothic"/>
                <w:b/>
                <w:bCs/>
                <w:sz w:val="20"/>
                <w:szCs w:val="20"/>
              </w:rPr>
              <w:t xml:space="preserve">Bases conceptuales </w:t>
            </w:r>
            <w:r w:rsidR="008D53D6">
              <w:rPr>
                <w:rFonts w:ascii="Century Gothic" w:hAnsi="Century Gothic"/>
                <w:b/>
                <w:bCs/>
                <w:sz w:val="20"/>
                <w:szCs w:val="20"/>
              </w:rPr>
              <w:t>del Origen de las Especies</w:t>
            </w:r>
          </w:p>
        </w:tc>
      </w:tr>
      <w:bookmarkEnd w:id="0"/>
      <w:tr w:rsidR="0012234D" w14:paraId="2B8BE9F0" w14:textId="77777777" w:rsidTr="00B4482B">
        <w:trPr>
          <w:trHeight w:val="292"/>
        </w:trPr>
        <w:tc>
          <w:tcPr>
            <w:tcW w:w="3227" w:type="dxa"/>
          </w:tcPr>
          <w:p w14:paraId="3CEE3761" w14:textId="77777777" w:rsidR="00287FB7" w:rsidRDefault="0012234D">
            <w:pPr>
              <w:pStyle w:val="Default"/>
              <w:rPr>
                <w:rFonts w:ascii="Century Gothic" w:hAnsi="Century Gothic"/>
                <w:b/>
                <w:sz w:val="20"/>
                <w:szCs w:val="20"/>
              </w:rPr>
            </w:pPr>
            <w:r w:rsidRPr="00783C3A">
              <w:rPr>
                <w:rFonts w:ascii="Century Gothic" w:hAnsi="Century Gothic"/>
                <w:b/>
                <w:sz w:val="20"/>
                <w:szCs w:val="20"/>
              </w:rPr>
              <w:t xml:space="preserve">Tipo de curso </w:t>
            </w:r>
          </w:p>
          <w:p w14:paraId="19CF5A69" w14:textId="77777777" w:rsidR="00783C3A" w:rsidRPr="00783C3A" w:rsidRDefault="0012234D" w:rsidP="00287FB7">
            <w:pPr>
              <w:pStyle w:val="Default"/>
              <w:rPr>
                <w:rFonts w:ascii="Century Gothic" w:hAnsi="Century Gothic"/>
                <w:b/>
                <w:sz w:val="20"/>
                <w:szCs w:val="20"/>
              </w:rPr>
            </w:pPr>
            <w:r w:rsidRPr="00287FB7">
              <w:rPr>
                <w:rFonts w:ascii="Century Gothic" w:hAnsi="Century Gothic"/>
                <w:sz w:val="18"/>
                <w:szCs w:val="18"/>
              </w:rPr>
              <w:t>(Obligato</w:t>
            </w:r>
            <w:r w:rsidR="00287FB7">
              <w:rPr>
                <w:rFonts w:ascii="Century Gothic" w:hAnsi="Century Gothic"/>
                <w:sz w:val="18"/>
                <w:szCs w:val="18"/>
              </w:rPr>
              <w:t>rio, Electivo, Seminario</w:t>
            </w:r>
            <w:r w:rsidRPr="00287FB7">
              <w:rPr>
                <w:rFonts w:ascii="Century Gothic" w:hAnsi="Century Gothic"/>
                <w:sz w:val="18"/>
                <w:szCs w:val="18"/>
              </w:rPr>
              <w:t>)</w:t>
            </w:r>
          </w:p>
        </w:tc>
        <w:tc>
          <w:tcPr>
            <w:tcW w:w="6946" w:type="dxa"/>
          </w:tcPr>
          <w:p w14:paraId="42CC1D46" w14:textId="795AB53C" w:rsidR="0012234D" w:rsidRPr="00D3075C" w:rsidRDefault="00A053A3">
            <w:pPr>
              <w:pStyle w:val="Default"/>
              <w:rPr>
                <w:rFonts w:ascii="Helvetica" w:hAnsi="Helvetica" w:cs="Arial"/>
                <w:sz w:val="20"/>
                <w:szCs w:val="20"/>
              </w:rPr>
            </w:pPr>
            <w:r w:rsidRPr="00D3075C">
              <w:rPr>
                <w:rFonts w:ascii="Helvetica" w:hAnsi="Helvetica" w:cs="Arial"/>
                <w:sz w:val="20"/>
                <w:szCs w:val="20"/>
              </w:rPr>
              <w:t>Máximo 12 alumnos</w:t>
            </w:r>
            <w:r w:rsidR="00D3075C">
              <w:rPr>
                <w:rFonts w:ascii="Helvetica" w:hAnsi="Helvetica" w:cs="Arial"/>
                <w:sz w:val="20"/>
                <w:szCs w:val="20"/>
              </w:rPr>
              <w:t xml:space="preserve"> (Electivo)</w:t>
            </w:r>
          </w:p>
        </w:tc>
      </w:tr>
      <w:tr w:rsidR="0012234D" w14:paraId="3571EF1B" w14:textId="77777777" w:rsidTr="00B4482B">
        <w:trPr>
          <w:trHeight w:val="292"/>
        </w:trPr>
        <w:tc>
          <w:tcPr>
            <w:tcW w:w="3227" w:type="dxa"/>
          </w:tcPr>
          <w:p w14:paraId="319A580E" w14:textId="77777777" w:rsidR="00783C3A" w:rsidRPr="00783C3A" w:rsidRDefault="0012234D" w:rsidP="00287FB7">
            <w:pPr>
              <w:pStyle w:val="Default"/>
              <w:rPr>
                <w:rFonts w:ascii="Century Gothic" w:hAnsi="Century Gothic"/>
                <w:b/>
                <w:sz w:val="20"/>
                <w:szCs w:val="20"/>
              </w:rPr>
            </w:pPr>
            <w:r w:rsidRPr="00783C3A">
              <w:rPr>
                <w:rFonts w:ascii="Century Gothic" w:hAnsi="Century Gothic"/>
                <w:b/>
                <w:sz w:val="20"/>
                <w:szCs w:val="20"/>
              </w:rPr>
              <w:t xml:space="preserve">N° de horas totales </w:t>
            </w:r>
            <w:r w:rsidRPr="00287FB7">
              <w:rPr>
                <w:rFonts w:ascii="Century Gothic" w:hAnsi="Century Gothic"/>
                <w:sz w:val="18"/>
                <w:szCs w:val="18"/>
              </w:rPr>
              <w:t>(Presenciales + No presenciales</w:t>
            </w:r>
            <w:r w:rsidRPr="00287FB7">
              <w:rPr>
                <w:rFonts w:ascii="Century Gothic" w:hAnsi="Century Gothic"/>
                <w:sz w:val="20"/>
                <w:szCs w:val="20"/>
              </w:rPr>
              <w:t>)</w:t>
            </w:r>
          </w:p>
        </w:tc>
        <w:tc>
          <w:tcPr>
            <w:tcW w:w="6946" w:type="dxa"/>
          </w:tcPr>
          <w:p w14:paraId="0930EFF3" w14:textId="6BC312A8" w:rsidR="00E63EDF" w:rsidRPr="00D3075C" w:rsidRDefault="00E63EDF" w:rsidP="00E63EDF">
            <w:pPr>
              <w:pStyle w:val="Default"/>
              <w:rPr>
                <w:rFonts w:ascii="Helvetica" w:hAnsi="Helvetica" w:cs="Arial"/>
                <w:sz w:val="20"/>
                <w:szCs w:val="20"/>
              </w:rPr>
            </w:pPr>
            <w:r w:rsidRPr="00D3075C">
              <w:rPr>
                <w:rFonts w:ascii="Helvetica" w:hAnsi="Helvetica" w:cs="Arial"/>
                <w:sz w:val="20"/>
                <w:szCs w:val="20"/>
              </w:rPr>
              <w:t xml:space="preserve">3 </w:t>
            </w:r>
            <w:r w:rsidR="00D3075C" w:rsidRPr="00D3075C">
              <w:rPr>
                <w:rFonts w:ascii="Helvetica" w:hAnsi="Helvetica" w:cs="Arial"/>
                <w:sz w:val="20"/>
                <w:szCs w:val="20"/>
              </w:rPr>
              <w:t xml:space="preserve">presenciales </w:t>
            </w:r>
            <w:r w:rsidRPr="00D3075C">
              <w:rPr>
                <w:rFonts w:ascii="Helvetica" w:hAnsi="Helvetica" w:cs="Arial"/>
                <w:sz w:val="20"/>
                <w:szCs w:val="20"/>
              </w:rPr>
              <w:t xml:space="preserve">+ </w:t>
            </w:r>
            <w:r w:rsidR="00911EAA">
              <w:rPr>
                <w:rFonts w:ascii="Helvetica" w:hAnsi="Helvetica" w:cs="Arial"/>
                <w:sz w:val="20"/>
                <w:szCs w:val="20"/>
              </w:rPr>
              <w:t>3</w:t>
            </w:r>
            <w:r w:rsidR="00B4482B" w:rsidRPr="00D3075C">
              <w:rPr>
                <w:rFonts w:ascii="Helvetica" w:hAnsi="Helvetica" w:cs="Arial"/>
                <w:sz w:val="20"/>
                <w:szCs w:val="20"/>
              </w:rPr>
              <w:t xml:space="preserve"> </w:t>
            </w:r>
            <w:r w:rsidR="00D3075C" w:rsidRPr="00D3075C">
              <w:rPr>
                <w:rFonts w:ascii="Helvetica" w:hAnsi="Helvetica" w:cs="Arial"/>
                <w:sz w:val="20"/>
                <w:szCs w:val="20"/>
              </w:rPr>
              <w:t xml:space="preserve">no presenciales </w:t>
            </w:r>
            <w:r w:rsidR="00B4482B" w:rsidRPr="00D3075C">
              <w:rPr>
                <w:rFonts w:ascii="Helvetica" w:hAnsi="Helvetica" w:cs="Arial"/>
                <w:sz w:val="20"/>
                <w:szCs w:val="20"/>
              </w:rPr>
              <w:t>a la semana</w:t>
            </w:r>
          </w:p>
        </w:tc>
      </w:tr>
      <w:tr w:rsidR="0012234D" w14:paraId="1907E105" w14:textId="77777777" w:rsidTr="00B4482B">
        <w:trPr>
          <w:trHeight w:val="292"/>
        </w:trPr>
        <w:tc>
          <w:tcPr>
            <w:tcW w:w="3227" w:type="dxa"/>
          </w:tcPr>
          <w:p w14:paraId="55FAF7D0" w14:textId="6190D987" w:rsidR="00783C3A" w:rsidRPr="00783C3A" w:rsidRDefault="0012234D">
            <w:pPr>
              <w:pStyle w:val="Default"/>
              <w:rPr>
                <w:rFonts w:ascii="Century Gothic" w:hAnsi="Century Gothic"/>
                <w:b/>
                <w:sz w:val="20"/>
                <w:szCs w:val="20"/>
              </w:rPr>
            </w:pPr>
            <w:r w:rsidRPr="00783C3A">
              <w:rPr>
                <w:rFonts w:ascii="Century Gothic" w:hAnsi="Century Gothic"/>
                <w:b/>
                <w:sz w:val="20"/>
                <w:szCs w:val="20"/>
              </w:rPr>
              <w:t xml:space="preserve">N° de Créditos </w:t>
            </w:r>
          </w:p>
        </w:tc>
        <w:tc>
          <w:tcPr>
            <w:tcW w:w="6946" w:type="dxa"/>
          </w:tcPr>
          <w:p w14:paraId="1801D2FD" w14:textId="0DA41CE8" w:rsidR="0012234D" w:rsidRPr="00D3075C" w:rsidRDefault="002055E5">
            <w:pPr>
              <w:pStyle w:val="Default"/>
              <w:rPr>
                <w:rFonts w:ascii="Helvetica" w:hAnsi="Helvetica" w:cs="Arial"/>
                <w:sz w:val="20"/>
                <w:szCs w:val="20"/>
              </w:rPr>
            </w:pPr>
            <w:r>
              <w:rPr>
                <w:rFonts w:ascii="Helvetica" w:hAnsi="Helvetica" w:cs="Arial"/>
                <w:sz w:val="20"/>
                <w:szCs w:val="20"/>
              </w:rPr>
              <w:t xml:space="preserve">4 </w:t>
            </w:r>
          </w:p>
        </w:tc>
      </w:tr>
      <w:tr w:rsidR="00443B2A" w14:paraId="70598928" w14:textId="77777777" w:rsidTr="00B4482B">
        <w:trPr>
          <w:trHeight w:val="292"/>
        </w:trPr>
        <w:tc>
          <w:tcPr>
            <w:tcW w:w="3227" w:type="dxa"/>
          </w:tcPr>
          <w:p w14:paraId="5E503DA1" w14:textId="77777777" w:rsidR="00443B2A" w:rsidRPr="00783C3A" w:rsidRDefault="00443B2A">
            <w:pPr>
              <w:pStyle w:val="Default"/>
              <w:rPr>
                <w:rFonts w:ascii="Century Gothic" w:hAnsi="Century Gothic"/>
                <w:b/>
                <w:sz w:val="20"/>
                <w:szCs w:val="20"/>
              </w:rPr>
            </w:pPr>
            <w:r>
              <w:rPr>
                <w:rFonts w:ascii="Century Gothic" w:hAnsi="Century Gothic"/>
                <w:b/>
                <w:sz w:val="20"/>
                <w:szCs w:val="20"/>
              </w:rPr>
              <w:t>Fecha de Inicio – Término</w:t>
            </w:r>
          </w:p>
        </w:tc>
        <w:tc>
          <w:tcPr>
            <w:tcW w:w="6946" w:type="dxa"/>
          </w:tcPr>
          <w:p w14:paraId="0FF6E9DA" w14:textId="46CA418C" w:rsidR="00A157A5" w:rsidRPr="00D3075C" w:rsidRDefault="00A157A5">
            <w:pPr>
              <w:pStyle w:val="Default"/>
              <w:rPr>
                <w:rFonts w:ascii="Helvetica" w:hAnsi="Helvetica" w:cs="Arial"/>
                <w:sz w:val="20"/>
                <w:szCs w:val="20"/>
              </w:rPr>
            </w:pPr>
            <w:r w:rsidRPr="00D3075C">
              <w:rPr>
                <w:rFonts w:ascii="Helvetica" w:hAnsi="Helvetica" w:cs="Arial"/>
                <w:sz w:val="20"/>
                <w:szCs w:val="20"/>
              </w:rPr>
              <w:t>16 sesiones</w:t>
            </w:r>
          </w:p>
          <w:p w14:paraId="425C774C" w14:textId="4E9AF573" w:rsidR="00443B2A" w:rsidRPr="00D3075C" w:rsidRDefault="00A157A5">
            <w:pPr>
              <w:pStyle w:val="Default"/>
              <w:rPr>
                <w:rFonts w:ascii="Helvetica" w:hAnsi="Helvetica" w:cs="Arial"/>
                <w:sz w:val="20"/>
                <w:szCs w:val="20"/>
              </w:rPr>
            </w:pPr>
            <w:r w:rsidRPr="00D3075C">
              <w:rPr>
                <w:rFonts w:ascii="Helvetica" w:hAnsi="Helvetica" w:cs="Arial"/>
                <w:sz w:val="20"/>
                <w:szCs w:val="20"/>
              </w:rPr>
              <w:t>26</w:t>
            </w:r>
            <w:r w:rsidR="00E63EDF" w:rsidRPr="00D3075C">
              <w:rPr>
                <w:rFonts w:ascii="Helvetica" w:hAnsi="Helvetica" w:cs="Arial"/>
                <w:sz w:val="20"/>
                <w:szCs w:val="20"/>
              </w:rPr>
              <w:t xml:space="preserve"> Octubre – 1</w:t>
            </w:r>
            <w:r w:rsidRPr="00D3075C">
              <w:rPr>
                <w:rFonts w:ascii="Helvetica" w:hAnsi="Helvetica" w:cs="Arial"/>
                <w:sz w:val="20"/>
                <w:szCs w:val="20"/>
              </w:rPr>
              <w:t>7</w:t>
            </w:r>
            <w:r w:rsidR="00E63EDF" w:rsidRPr="00D3075C">
              <w:rPr>
                <w:rFonts w:ascii="Helvetica" w:hAnsi="Helvetica" w:cs="Arial"/>
                <w:sz w:val="20"/>
                <w:szCs w:val="20"/>
              </w:rPr>
              <w:t xml:space="preserve"> Diciembre</w:t>
            </w:r>
          </w:p>
        </w:tc>
      </w:tr>
      <w:tr w:rsidR="00443B2A" w14:paraId="1D17EEC4" w14:textId="77777777" w:rsidTr="00B4482B">
        <w:trPr>
          <w:trHeight w:val="292"/>
        </w:trPr>
        <w:tc>
          <w:tcPr>
            <w:tcW w:w="3227" w:type="dxa"/>
          </w:tcPr>
          <w:p w14:paraId="462443DC" w14:textId="29C70C21" w:rsidR="00443B2A" w:rsidRDefault="00443B2A">
            <w:pPr>
              <w:pStyle w:val="Default"/>
              <w:rPr>
                <w:rFonts w:ascii="Century Gothic" w:hAnsi="Century Gothic"/>
                <w:b/>
                <w:sz w:val="20"/>
                <w:szCs w:val="20"/>
              </w:rPr>
            </w:pPr>
            <w:r>
              <w:rPr>
                <w:rFonts w:ascii="Century Gothic" w:hAnsi="Century Gothic"/>
                <w:b/>
                <w:sz w:val="20"/>
                <w:szCs w:val="20"/>
              </w:rPr>
              <w:t>Días / Horario</w:t>
            </w:r>
          </w:p>
        </w:tc>
        <w:tc>
          <w:tcPr>
            <w:tcW w:w="6946" w:type="dxa"/>
          </w:tcPr>
          <w:p w14:paraId="784C2AEE" w14:textId="31212EE0" w:rsidR="00443B2A" w:rsidRPr="00D3075C" w:rsidRDefault="00E63EDF">
            <w:pPr>
              <w:pStyle w:val="Default"/>
              <w:rPr>
                <w:rFonts w:ascii="Helvetica" w:hAnsi="Helvetica" w:cs="Arial"/>
                <w:sz w:val="20"/>
                <w:szCs w:val="20"/>
              </w:rPr>
            </w:pPr>
            <w:r w:rsidRPr="00D3075C">
              <w:rPr>
                <w:rFonts w:ascii="Helvetica" w:hAnsi="Helvetica" w:cs="Arial"/>
                <w:sz w:val="20"/>
                <w:szCs w:val="20"/>
              </w:rPr>
              <w:t xml:space="preserve">Lunes y </w:t>
            </w:r>
            <w:r w:rsidR="00A157A5" w:rsidRPr="00D3075C">
              <w:rPr>
                <w:rFonts w:ascii="Helvetica" w:hAnsi="Helvetica" w:cs="Arial"/>
                <w:sz w:val="20"/>
                <w:szCs w:val="20"/>
              </w:rPr>
              <w:t>Jueves</w:t>
            </w:r>
            <w:r w:rsidR="001E3803" w:rsidRPr="00D3075C">
              <w:rPr>
                <w:rFonts w:ascii="Helvetica" w:hAnsi="Helvetica" w:cs="Arial"/>
                <w:sz w:val="20"/>
                <w:szCs w:val="20"/>
              </w:rPr>
              <w:t xml:space="preserve"> 16:15 – 17:45</w:t>
            </w:r>
          </w:p>
        </w:tc>
      </w:tr>
      <w:tr w:rsidR="00287FB7" w14:paraId="1838CA06" w14:textId="77777777" w:rsidTr="00B4482B">
        <w:trPr>
          <w:trHeight w:val="292"/>
        </w:trPr>
        <w:tc>
          <w:tcPr>
            <w:tcW w:w="3227" w:type="dxa"/>
          </w:tcPr>
          <w:p w14:paraId="3A2F83E2" w14:textId="77777777" w:rsidR="00287FB7" w:rsidRDefault="00287FB7">
            <w:pPr>
              <w:pStyle w:val="Default"/>
              <w:rPr>
                <w:rFonts w:ascii="Century Gothic" w:hAnsi="Century Gothic"/>
                <w:b/>
                <w:sz w:val="20"/>
                <w:szCs w:val="20"/>
              </w:rPr>
            </w:pPr>
            <w:r>
              <w:rPr>
                <w:rFonts w:ascii="Century Gothic" w:hAnsi="Century Gothic"/>
                <w:b/>
                <w:sz w:val="20"/>
                <w:szCs w:val="20"/>
              </w:rPr>
              <w:t>Lugar donde se imparte</w:t>
            </w:r>
          </w:p>
          <w:p w14:paraId="4BE35529" w14:textId="77777777" w:rsidR="00287FB7" w:rsidRDefault="00287FB7">
            <w:pPr>
              <w:pStyle w:val="Default"/>
              <w:rPr>
                <w:rFonts w:ascii="Century Gothic" w:hAnsi="Century Gothic"/>
                <w:b/>
                <w:sz w:val="20"/>
                <w:szCs w:val="20"/>
              </w:rPr>
            </w:pPr>
          </w:p>
        </w:tc>
        <w:tc>
          <w:tcPr>
            <w:tcW w:w="6946" w:type="dxa"/>
          </w:tcPr>
          <w:p w14:paraId="6B46DA7C" w14:textId="68B2D1C9" w:rsidR="00287FB7" w:rsidRPr="00D3075C" w:rsidRDefault="00E63EDF">
            <w:pPr>
              <w:pStyle w:val="Default"/>
              <w:rPr>
                <w:rFonts w:ascii="Helvetica" w:hAnsi="Helvetica" w:cs="Arial"/>
                <w:sz w:val="20"/>
                <w:szCs w:val="20"/>
              </w:rPr>
            </w:pPr>
            <w:r w:rsidRPr="00D3075C">
              <w:rPr>
                <w:rFonts w:ascii="Helvetica" w:hAnsi="Helvetica" w:cs="Arial"/>
                <w:sz w:val="20"/>
                <w:szCs w:val="20"/>
              </w:rPr>
              <w:t>Facultad de Ciencias</w:t>
            </w:r>
          </w:p>
        </w:tc>
      </w:tr>
      <w:tr w:rsidR="0012234D" w14:paraId="3C18DA9A" w14:textId="77777777" w:rsidTr="00B4482B">
        <w:trPr>
          <w:trHeight w:val="292"/>
        </w:trPr>
        <w:tc>
          <w:tcPr>
            <w:tcW w:w="3227" w:type="dxa"/>
          </w:tcPr>
          <w:p w14:paraId="1E708C15" w14:textId="378EADF2" w:rsidR="00783C3A" w:rsidRPr="00783C3A" w:rsidRDefault="0012234D">
            <w:pPr>
              <w:pStyle w:val="Default"/>
              <w:rPr>
                <w:rFonts w:ascii="Century Gothic" w:hAnsi="Century Gothic"/>
                <w:b/>
                <w:bCs/>
                <w:sz w:val="20"/>
                <w:szCs w:val="20"/>
              </w:rPr>
            </w:pPr>
            <w:r w:rsidRPr="00783C3A">
              <w:rPr>
                <w:rFonts w:ascii="Century Gothic" w:hAnsi="Century Gothic"/>
                <w:b/>
                <w:bCs/>
                <w:sz w:val="20"/>
                <w:szCs w:val="20"/>
              </w:rPr>
              <w:t>Profesor Coordinador del curso</w:t>
            </w:r>
          </w:p>
        </w:tc>
        <w:tc>
          <w:tcPr>
            <w:tcW w:w="6946" w:type="dxa"/>
          </w:tcPr>
          <w:p w14:paraId="5EBAB75A" w14:textId="67DF9F46" w:rsidR="0012234D" w:rsidRPr="00D3075C" w:rsidRDefault="00E63EDF">
            <w:pPr>
              <w:pStyle w:val="Default"/>
              <w:rPr>
                <w:rFonts w:ascii="Helvetica" w:hAnsi="Helvetica" w:cs="Arial"/>
                <w:sz w:val="20"/>
                <w:szCs w:val="20"/>
              </w:rPr>
            </w:pPr>
            <w:r w:rsidRPr="00D3075C">
              <w:rPr>
                <w:rFonts w:ascii="Helvetica" w:hAnsi="Helvetica" w:cs="Arial"/>
                <w:sz w:val="20"/>
                <w:szCs w:val="20"/>
              </w:rPr>
              <w:t>Rodrigo Medel</w:t>
            </w:r>
          </w:p>
        </w:tc>
      </w:tr>
      <w:tr w:rsidR="0012234D" w14:paraId="1C8B4A45" w14:textId="77777777" w:rsidTr="00B4482B">
        <w:trPr>
          <w:trHeight w:val="292"/>
        </w:trPr>
        <w:tc>
          <w:tcPr>
            <w:tcW w:w="3227" w:type="dxa"/>
          </w:tcPr>
          <w:p w14:paraId="79824335" w14:textId="409CFC89" w:rsidR="00783C3A" w:rsidRPr="00783C3A" w:rsidRDefault="0012234D">
            <w:pPr>
              <w:pStyle w:val="Default"/>
              <w:rPr>
                <w:rFonts w:ascii="Century Gothic" w:hAnsi="Century Gothic"/>
                <w:b/>
                <w:bCs/>
                <w:sz w:val="20"/>
                <w:szCs w:val="20"/>
              </w:rPr>
            </w:pPr>
            <w:r w:rsidRPr="00783C3A">
              <w:rPr>
                <w:rFonts w:ascii="Century Gothic" w:hAnsi="Century Gothic"/>
                <w:b/>
                <w:bCs/>
                <w:sz w:val="20"/>
                <w:szCs w:val="20"/>
              </w:rPr>
              <w:t>Profesores Colaboradores</w:t>
            </w:r>
          </w:p>
        </w:tc>
        <w:tc>
          <w:tcPr>
            <w:tcW w:w="6946" w:type="dxa"/>
          </w:tcPr>
          <w:p w14:paraId="155943D0" w14:textId="79BC83AE" w:rsidR="0012234D" w:rsidRPr="00D3075C" w:rsidRDefault="00E63EDF">
            <w:pPr>
              <w:pStyle w:val="Default"/>
              <w:rPr>
                <w:rFonts w:ascii="Helvetica" w:hAnsi="Helvetica" w:cs="Arial"/>
                <w:sz w:val="20"/>
                <w:szCs w:val="20"/>
              </w:rPr>
            </w:pPr>
            <w:r w:rsidRPr="00D3075C">
              <w:rPr>
                <w:rFonts w:ascii="Helvetica" w:hAnsi="Helvetica" w:cs="Arial"/>
                <w:sz w:val="20"/>
                <w:szCs w:val="20"/>
              </w:rPr>
              <w:t>No hay</w:t>
            </w:r>
          </w:p>
        </w:tc>
      </w:tr>
      <w:tr w:rsidR="0012234D" w:rsidRPr="0050291D" w14:paraId="249C987E" w14:textId="77777777" w:rsidTr="00B4482B">
        <w:trPr>
          <w:trHeight w:val="292"/>
        </w:trPr>
        <w:tc>
          <w:tcPr>
            <w:tcW w:w="3227" w:type="dxa"/>
          </w:tcPr>
          <w:p w14:paraId="26AD0C63" w14:textId="77777777" w:rsidR="0012234D" w:rsidRDefault="0012234D" w:rsidP="0012234D">
            <w:pPr>
              <w:pStyle w:val="Default"/>
              <w:rPr>
                <w:rFonts w:ascii="Century Gothic" w:hAnsi="Century Gothic"/>
                <w:b/>
                <w:bCs/>
                <w:sz w:val="20"/>
                <w:szCs w:val="20"/>
              </w:rPr>
            </w:pPr>
            <w:r w:rsidRPr="00783C3A">
              <w:rPr>
                <w:rFonts w:ascii="Century Gothic" w:hAnsi="Century Gothic"/>
                <w:b/>
                <w:bCs/>
                <w:sz w:val="20"/>
                <w:szCs w:val="20"/>
              </w:rPr>
              <w:t xml:space="preserve">Descripción del curso </w:t>
            </w:r>
          </w:p>
          <w:p w14:paraId="57C10B34" w14:textId="77777777" w:rsidR="00783C3A" w:rsidRPr="00783C3A" w:rsidRDefault="00783C3A" w:rsidP="0012234D">
            <w:pPr>
              <w:pStyle w:val="Default"/>
              <w:rPr>
                <w:rFonts w:ascii="Century Gothic" w:hAnsi="Century Gothic"/>
                <w:b/>
                <w:sz w:val="20"/>
                <w:szCs w:val="20"/>
              </w:rPr>
            </w:pPr>
          </w:p>
        </w:tc>
        <w:tc>
          <w:tcPr>
            <w:tcW w:w="6946" w:type="dxa"/>
          </w:tcPr>
          <w:p w14:paraId="23D7B08B" w14:textId="0D3185C3" w:rsidR="0012234D" w:rsidRPr="003D2027" w:rsidRDefault="00E63EDF" w:rsidP="0012234D">
            <w:pPr>
              <w:pStyle w:val="Default"/>
              <w:rPr>
                <w:rFonts w:ascii="Helvetica" w:hAnsi="Helvetica"/>
                <w:sz w:val="20"/>
                <w:szCs w:val="20"/>
              </w:rPr>
            </w:pPr>
            <w:r w:rsidRPr="003D2027">
              <w:rPr>
                <w:rFonts w:ascii="Helvetica" w:hAnsi="Helvetica"/>
                <w:sz w:val="20"/>
                <w:szCs w:val="20"/>
              </w:rPr>
              <w:t xml:space="preserve">El curso examinará mediante </w:t>
            </w:r>
            <w:r w:rsidR="0050291D" w:rsidRPr="003D2027">
              <w:rPr>
                <w:rFonts w:ascii="Helvetica" w:hAnsi="Helvetica"/>
                <w:sz w:val="20"/>
                <w:szCs w:val="20"/>
              </w:rPr>
              <w:t>sesiones lectivas y lecturas dirigidas</w:t>
            </w:r>
            <w:r w:rsidR="00E511BE" w:rsidRPr="003D2027">
              <w:rPr>
                <w:rFonts w:ascii="Helvetica" w:hAnsi="Helvetica"/>
                <w:sz w:val="20"/>
                <w:szCs w:val="20"/>
              </w:rPr>
              <w:t>,</w:t>
            </w:r>
            <w:r w:rsidR="0050291D" w:rsidRPr="003D2027">
              <w:rPr>
                <w:rFonts w:ascii="Helvetica" w:hAnsi="Helvetica"/>
                <w:sz w:val="20"/>
                <w:szCs w:val="20"/>
              </w:rPr>
              <w:t xml:space="preserve"> los </w:t>
            </w:r>
            <w:r w:rsidR="008009B3" w:rsidRPr="003D2027">
              <w:rPr>
                <w:rFonts w:ascii="Helvetica" w:hAnsi="Helvetica"/>
                <w:sz w:val="20"/>
                <w:szCs w:val="20"/>
              </w:rPr>
              <w:t xml:space="preserve">eventos cruciales y razonamiento de Charles Darwin que le permitieron elaborar las tres hipótesis centrales de su Teoría de Evolución, (1) la transmutación, (2) la selección natural, y (3) el principio de divergencia. </w:t>
            </w:r>
          </w:p>
        </w:tc>
      </w:tr>
      <w:tr w:rsidR="0012234D" w14:paraId="70911376" w14:textId="77777777" w:rsidTr="00B4482B">
        <w:trPr>
          <w:trHeight w:val="613"/>
        </w:trPr>
        <w:tc>
          <w:tcPr>
            <w:tcW w:w="3227" w:type="dxa"/>
          </w:tcPr>
          <w:p w14:paraId="2692E501" w14:textId="77777777" w:rsidR="0012234D" w:rsidRPr="00783C3A" w:rsidRDefault="0012234D" w:rsidP="0012234D">
            <w:pPr>
              <w:pStyle w:val="Default"/>
              <w:rPr>
                <w:rFonts w:ascii="Century Gothic" w:hAnsi="Century Gothic"/>
                <w:b/>
                <w:sz w:val="20"/>
                <w:szCs w:val="20"/>
              </w:rPr>
            </w:pPr>
            <w:r w:rsidRPr="00783C3A">
              <w:rPr>
                <w:rFonts w:ascii="Century Gothic" w:hAnsi="Century Gothic"/>
                <w:b/>
                <w:bCs/>
                <w:sz w:val="20"/>
                <w:szCs w:val="20"/>
              </w:rPr>
              <w:t xml:space="preserve">Objetivos </w:t>
            </w:r>
          </w:p>
        </w:tc>
        <w:tc>
          <w:tcPr>
            <w:tcW w:w="6946" w:type="dxa"/>
          </w:tcPr>
          <w:p w14:paraId="6BF93DA5" w14:textId="28769F23" w:rsidR="00682703" w:rsidRPr="003D2027" w:rsidRDefault="00682703" w:rsidP="0012234D">
            <w:pPr>
              <w:pStyle w:val="Default"/>
              <w:rPr>
                <w:rFonts w:ascii="Helvetica" w:hAnsi="Helvetica"/>
                <w:sz w:val="20"/>
                <w:szCs w:val="20"/>
              </w:rPr>
            </w:pPr>
            <w:r w:rsidRPr="003D2027">
              <w:rPr>
                <w:rFonts w:ascii="Helvetica" w:hAnsi="Helvetica"/>
                <w:sz w:val="20"/>
                <w:szCs w:val="20"/>
              </w:rPr>
              <w:t xml:space="preserve">1. </w:t>
            </w:r>
            <w:r w:rsidR="00E511BE" w:rsidRPr="003D2027">
              <w:rPr>
                <w:rFonts w:ascii="Helvetica" w:hAnsi="Helvetica"/>
                <w:sz w:val="20"/>
                <w:szCs w:val="20"/>
              </w:rPr>
              <w:t xml:space="preserve">Lograr que </w:t>
            </w:r>
            <w:r w:rsidR="0050291D" w:rsidRPr="003D2027">
              <w:rPr>
                <w:rFonts w:ascii="Helvetica" w:hAnsi="Helvetica"/>
                <w:sz w:val="20"/>
                <w:szCs w:val="20"/>
              </w:rPr>
              <w:t xml:space="preserve">los alumnos/as </w:t>
            </w:r>
            <w:r w:rsidR="00E511BE" w:rsidRPr="003D2027">
              <w:rPr>
                <w:rFonts w:ascii="Helvetica" w:hAnsi="Helvetica"/>
                <w:sz w:val="20"/>
                <w:szCs w:val="20"/>
              </w:rPr>
              <w:t xml:space="preserve">integren </w:t>
            </w:r>
            <w:r w:rsidRPr="003D2027">
              <w:rPr>
                <w:rFonts w:ascii="Helvetica" w:hAnsi="Helvetica"/>
                <w:sz w:val="20"/>
                <w:szCs w:val="20"/>
              </w:rPr>
              <w:t>a</w:t>
            </w:r>
            <w:r w:rsidR="008009B3" w:rsidRPr="003D2027">
              <w:rPr>
                <w:rFonts w:ascii="Helvetica" w:hAnsi="Helvetica"/>
                <w:sz w:val="20"/>
                <w:szCs w:val="20"/>
              </w:rPr>
              <w:t xml:space="preserve"> su formación naturalista </w:t>
            </w:r>
            <w:r w:rsidRPr="003D2027">
              <w:rPr>
                <w:rFonts w:ascii="Helvetica" w:hAnsi="Helvetica"/>
                <w:sz w:val="20"/>
                <w:szCs w:val="20"/>
              </w:rPr>
              <w:t xml:space="preserve">las bases históricas y conceptuales que permitieron a Charles Darwin elaborar el Origen de las Especies en 1859. </w:t>
            </w:r>
          </w:p>
          <w:p w14:paraId="6C6818EC" w14:textId="59FE55E1" w:rsidR="0012234D" w:rsidRPr="003D2027" w:rsidRDefault="00682703" w:rsidP="0012234D">
            <w:pPr>
              <w:pStyle w:val="Default"/>
              <w:rPr>
                <w:rFonts w:ascii="Helvetica" w:hAnsi="Helvetica"/>
                <w:sz w:val="20"/>
                <w:szCs w:val="20"/>
              </w:rPr>
            </w:pPr>
            <w:r w:rsidRPr="003D2027">
              <w:rPr>
                <w:rFonts w:ascii="Helvetica" w:hAnsi="Helvetica"/>
                <w:sz w:val="20"/>
                <w:szCs w:val="20"/>
              </w:rPr>
              <w:t>2. Examinar la naturaleza del razonamiento usado por Darwin en la elaboración de las hipótesis nucleares de su teoría.</w:t>
            </w:r>
          </w:p>
        </w:tc>
      </w:tr>
      <w:tr w:rsidR="0012234D" w14:paraId="26AF8640" w14:textId="77777777" w:rsidTr="00B4482B">
        <w:trPr>
          <w:trHeight w:val="936"/>
        </w:trPr>
        <w:tc>
          <w:tcPr>
            <w:tcW w:w="3227" w:type="dxa"/>
          </w:tcPr>
          <w:p w14:paraId="08A48E48" w14:textId="77777777" w:rsidR="0012234D" w:rsidRPr="00783C3A" w:rsidRDefault="0012234D" w:rsidP="0012234D">
            <w:pPr>
              <w:pStyle w:val="Default"/>
              <w:rPr>
                <w:rFonts w:ascii="Century Gothic" w:hAnsi="Century Gothic"/>
                <w:b/>
                <w:sz w:val="20"/>
                <w:szCs w:val="20"/>
              </w:rPr>
            </w:pPr>
            <w:r w:rsidRPr="00783C3A">
              <w:rPr>
                <w:rFonts w:ascii="Century Gothic" w:hAnsi="Century Gothic"/>
                <w:b/>
                <w:bCs/>
                <w:sz w:val="20"/>
                <w:szCs w:val="20"/>
              </w:rPr>
              <w:t xml:space="preserve">Contenidos </w:t>
            </w:r>
          </w:p>
        </w:tc>
        <w:tc>
          <w:tcPr>
            <w:tcW w:w="6946" w:type="dxa"/>
          </w:tcPr>
          <w:p w14:paraId="577A423A" w14:textId="19B59287" w:rsidR="00682703" w:rsidRPr="003D2027" w:rsidRDefault="00682703" w:rsidP="0012234D">
            <w:pPr>
              <w:pStyle w:val="Default"/>
              <w:rPr>
                <w:rFonts w:ascii="Helvetica" w:hAnsi="Helvetica"/>
                <w:sz w:val="20"/>
                <w:szCs w:val="20"/>
              </w:rPr>
            </w:pPr>
            <w:r w:rsidRPr="003D2027">
              <w:rPr>
                <w:rFonts w:ascii="Helvetica" w:hAnsi="Helvetica"/>
                <w:sz w:val="20"/>
                <w:szCs w:val="20"/>
              </w:rPr>
              <w:t xml:space="preserve">I </w:t>
            </w:r>
            <w:r w:rsidR="00D72EDA">
              <w:rPr>
                <w:rFonts w:ascii="Helvetica" w:hAnsi="Helvetica"/>
                <w:sz w:val="20"/>
                <w:szCs w:val="20"/>
              </w:rPr>
              <w:t>El c</w:t>
            </w:r>
            <w:r w:rsidRPr="003D2027">
              <w:rPr>
                <w:rFonts w:ascii="Helvetica" w:hAnsi="Helvetica"/>
                <w:sz w:val="20"/>
                <w:szCs w:val="20"/>
              </w:rPr>
              <w:t>onocimiento naturalista pre-Darwiniano.</w:t>
            </w:r>
          </w:p>
          <w:p w14:paraId="757BFBC3" w14:textId="7D441384" w:rsidR="00682703" w:rsidRPr="003D2027" w:rsidRDefault="00682703" w:rsidP="0012234D">
            <w:pPr>
              <w:pStyle w:val="Default"/>
              <w:rPr>
                <w:rFonts w:ascii="Helvetica" w:hAnsi="Helvetica"/>
                <w:sz w:val="20"/>
                <w:szCs w:val="20"/>
              </w:rPr>
            </w:pPr>
            <w:r w:rsidRPr="003D2027">
              <w:rPr>
                <w:rFonts w:ascii="Helvetica" w:hAnsi="Helvetica"/>
                <w:sz w:val="20"/>
                <w:szCs w:val="20"/>
              </w:rPr>
              <w:t xml:space="preserve">II </w:t>
            </w:r>
            <w:r w:rsidR="00D72EDA">
              <w:rPr>
                <w:rFonts w:ascii="Helvetica" w:hAnsi="Helvetica"/>
                <w:sz w:val="20"/>
                <w:szCs w:val="20"/>
              </w:rPr>
              <w:t xml:space="preserve">La Hipótesis de </w:t>
            </w:r>
            <w:r w:rsidRPr="003D2027">
              <w:rPr>
                <w:rFonts w:ascii="Helvetica" w:hAnsi="Helvetica"/>
                <w:sz w:val="20"/>
                <w:szCs w:val="20"/>
              </w:rPr>
              <w:t>Transmutación</w:t>
            </w:r>
          </w:p>
          <w:p w14:paraId="7794C448" w14:textId="6A1FD7C6" w:rsidR="00682703" w:rsidRPr="003D2027" w:rsidRDefault="00682703" w:rsidP="0012234D">
            <w:pPr>
              <w:pStyle w:val="Default"/>
              <w:rPr>
                <w:rFonts w:ascii="Helvetica" w:hAnsi="Helvetica"/>
                <w:sz w:val="20"/>
                <w:szCs w:val="20"/>
              </w:rPr>
            </w:pPr>
            <w:r w:rsidRPr="003D2027">
              <w:rPr>
                <w:rFonts w:ascii="Helvetica" w:hAnsi="Helvetica"/>
                <w:sz w:val="20"/>
                <w:szCs w:val="20"/>
              </w:rPr>
              <w:t xml:space="preserve">II </w:t>
            </w:r>
            <w:r w:rsidR="00D72EDA">
              <w:rPr>
                <w:rFonts w:ascii="Helvetica" w:hAnsi="Helvetica"/>
                <w:sz w:val="20"/>
                <w:szCs w:val="20"/>
              </w:rPr>
              <w:t xml:space="preserve">La Hipótesis de </w:t>
            </w:r>
            <w:r w:rsidRPr="003D2027">
              <w:rPr>
                <w:rFonts w:ascii="Helvetica" w:hAnsi="Helvetica"/>
                <w:sz w:val="20"/>
                <w:szCs w:val="20"/>
              </w:rPr>
              <w:t>Selección Natural</w:t>
            </w:r>
          </w:p>
          <w:p w14:paraId="2BF30FBD" w14:textId="3F8F7E4F" w:rsidR="000D30AB" w:rsidRPr="003D2027" w:rsidRDefault="00682703" w:rsidP="0012234D">
            <w:pPr>
              <w:pStyle w:val="Default"/>
              <w:rPr>
                <w:rFonts w:ascii="Helvetica" w:hAnsi="Helvetica"/>
                <w:sz w:val="20"/>
                <w:szCs w:val="20"/>
              </w:rPr>
            </w:pPr>
            <w:r w:rsidRPr="003D2027">
              <w:rPr>
                <w:rFonts w:ascii="Helvetica" w:hAnsi="Helvetica"/>
                <w:sz w:val="20"/>
                <w:szCs w:val="20"/>
              </w:rPr>
              <w:t xml:space="preserve">III </w:t>
            </w:r>
            <w:r w:rsidR="00D72EDA">
              <w:rPr>
                <w:rFonts w:ascii="Helvetica" w:hAnsi="Helvetica"/>
                <w:sz w:val="20"/>
                <w:szCs w:val="20"/>
              </w:rPr>
              <w:t xml:space="preserve">El </w:t>
            </w:r>
            <w:r w:rsidRPr="003D2027">
              <w:rPr>
                <w:rFonts w:ascii="Helvetica" w:hAnsi="Helvetica"/>
                <w:sz w:val="20"/>
                <w:szCs w:val="20"/>
              </w:rPr>
              <w:t>Principio de Divergencia</w:t>
            </w:r>
          </w:p>
        </w:tc>
      </w:tr>
      <w:tr w:rsidR="0012234D" w14:paraId="6B41C4C4" w14:textId="77777777" w:rsidTr="00B4482B">
        <w:trPr>
          <w:trHeight w:val="613"/>
        </w:trPr>
        <w:tc>
          <w:tcPr>
            <w:tcW w:w="3227" w:type="dxa"/>
          </w:tcPr>
          <w:p w14:paraId="36BE0EC1" w14:textId="77777777" w:rsidR="0012234D" w:rsidRPr="00783C3A" w:rsidRDefault="0012234D" w:rsidP="0012234D">
            <w:pPr>
              <w:pStyle w:val="Default"/>
              <w:rPr>
                <w:rFonts w:ascii="Century Gothic" w:hAnsi="Century Gothic"/>
                <w:b/>
                <w:sz w:val="20"/>
                <w:szCs w:val="20"/>
              </w:rPr>
            </w:pPr>
            <w:r w:rsidRPr="00783C3A">
              <w:rPr>
                <w:rFonts w:ascii="Century Gothic" w:hAnsi="Century Gothic"/>
                <w:b/>
                <w:bCs/>
                <w:sz w:val="20"/>
                <w:szCs w:val="20"/>
              </w:rPr>
              <w:t xml:space="preserve">Modalidad de evaluación </w:t>
            </w:r>
          </w:p>
        </w:tc>
        <w:tc>
          <w:tcPr>
            <w:tcW w:w="6946" w:type="dxa"/>
          </w:tcPr>
          <w:p w14:paraId="37AE3812" w14:textId="2EB1885C" w:rsidR="0012234D" w:rsidRPr="003D2027" w:rsidRDefault="000D30AB" w:rsidP="0012234D">
            <w:pPr>
              <w:pStyle w:val="Default"/>
              <w:rPr>
                <w:rFonts w:ascii="Helvetica" w:hAnsi="Helvetica"/>
                <w:sz w:val="20"/>
                <w:szCs w:val="20"/>
              </w:rPr>
            </w:pPr>
            <w:r w:rsidRPr="003D2027">
              <w:rPr>
                <w:rFonts w:ascii="Helvetica" w:hAnsi="Helvetica"/>
                <w:sz w:val="20"/>
                <w:szCs w:val="20"/>
              </w:rPr>
              <w:t xml:space="preserve">1. Presentaciones de </w:t>
            </w:r>
            <w:r w:rsidR="00682703" w:rsidRPr="003D2027">
              <w:rPr>
                <w:rFonts w:ascii="Helvetica" w:hAnsi="Helvetica"/>
                <w:sz w:val="20"/>
                <w:szCs w:val="20"/>
              </w:rPr>
              <w:t>papers y capítulos de libros (</w:t>
            </w:r>
            <w:r w:rsidR="00D3075C">
              <w:rPr>
                <w:rFonts w:ascii="Helvetica" w:hAnsi="Helvetica"/>
                <w:sz w:val="20"/>
                <w:szCs w:val="20"/>
              </w:rPr>
              <w:t>4</w:t>
            </w:r>
            <w:r w:rsidR="003D2027" w:rsidRPr="003D2027">
              <w:rPr>
                <w:rFonts w:ascii="Helvetica" w:hAnsi="Helvetica"/>
                <w:sz w:val="20"/>
                <w:szCs w:val="20"/>
              </w:rPr>
              <w:t>0%)</w:t>
            </w:r>
          </w:p>
          <w:p w14:paraId="1743BE25" w14:textId="1B1AF701" w:rsidR="000D30AB" w:rsidRDefault="000D30AB" w:rsidP="0012234D">
            <w:pPr>
              <w:pStyle w:val="Default"/>
              <w:rPr>
                <w:rFonts w:ascii="Helvetica" w:hAnsi="Helvetica"/>
                <w:sz w:val="20"/>
                <w:szCs w:val="20"/>
              </w:rPr>
            </w:pPr>
            <w:r w:rsidRPr="003D2027">
              <w:rPr>
                <w:rFonts w:ascii="Helvetica" w:hAnsi="Helvetica"/>
                <w:sz w:val="20"/>
                <w:szCs w:val="20"/>
              </w:rPr>
              <w:t xml:space="preserve">2. Ensayo </w:t>
            </w:r>
            <w:r w:rsidR="00D3075C">
              <w:rPr>
                <w:rFonts w:ascii="Helvetica" w:hAnsi="Helvetica"/>
                <w:sz w:val="20"/>
                <w:szCs w:val="20"/>
              </w:rPr>
              <w:t>I</w:t>
            </w:r>
            <w:r w:rsidR="003D2027" w:rsidRPr="003D2027">
              <w:rPr>
                <w:rFonts w:ascii="Helvetica" w:hAnsi="Helvetica"/>
                <w:sz w:val="20"/>
                <w:szCs w:val="20"/>
              </w:rPr>
              <w:t xml:space="preserve"> (</w:t>
            </w:r>
            <w:r w:rsidR="00D3075C">
              <w:rPr>
                <w:rFonts w:ascii="Helvetica" w:hAnsi="Helvetica"/>
                <w:sz w:val="20"/>
                <w:szCs w:val="20"/>
              </w:rPr>
              <w:t>3</w:t>
            </w:r>
            <w:r w:rsidR="003D2027" w:rsidRPr="003D2027">
              <w:rPr>
                <w:rFonts w:ascii="Helvetica" w:hAnsi="Helvetica"/>
                <w:sz w:val="20"/>
                <w:szCs w:val="20"/>
              </w:rPr>
              <w:t>0%)</w:t>
            </w:r>
          </w:p>
          <w:p w14:paraId="3448E339" w14:textId="3CF90056" w:rsidR="00D3075C" w:rsidRPr="003D2027" w:rsidRDefault="00D3075C" w:rsidP="0012234D">
            <w:pPr>
              <w:pStyle w:val="Default"/>
              <w:rPr>
                <w:rFonts w:ascii="Helvetica" w:hAnsi="Helvetica"/>
                <w:sz w:val="20"/>
                <w:szCs w:val="20"/>
              </w:rPr>
            </w:pPr>
            <w:r>
              <w:rPr>
                <w:rFonts w:ascii="Helvetica" w:hAnsi="Helvetica"/>
                <w:sz w:val="20"/>
                <w:szCs w:val="20"/>
              </w:rPr>
              <w:t>3. Ensayo II (30%)</w:t>
            </w:r>
          </w:p>
        </w:tc>
      </w:tr>
    </w:tbl>
    <w:p w14:paraId="736308B9" w14:textId="0F729D08" w:rsidR="0012234D" w:rsidRDefault="0012234D" w:rsidP="00287FB7">
      <w:pPr>
        <w:jc w:val="both"/>
        <w:rPr>
          <w:rFonts w:ascii="Arial" w:hAnsi="Arial"/>
          <w:sz w:val="14"/>
          <w:lang w:val="en-US"/>
        </w:rPr>
      </w:pPr>
    </w:p>
    <w:p w14:paraId="3AFF0410" w14:textId="644BB094" w:rsidR="003D66A1" w:rsidRDefault="003D66A1" w:rsidP="00287FB7">
      <w:pPr>
        <w:jc w:val="both"/>
        <w:rPr>
          <w:rFonts w:ascii="Arial" w:hAnsi="Arial"/>
          <w:sz w:val="14"/>
          <w:lang w:val="en-US"/>
        </w:rPr>
      </w:pPr>
    </w:p>
    <w:p w14:paraId="46C204A4" w14:textId="1C38F07B" w:rsidR="003D66A1" w:rsidRDefault="003D66A1" w:rsidP="00287FB7">
      <w:pPr>
        <w:jc w:val="both"/>
        <w:rPr>
          <w:rFonts w:ascii="Arial" w:hAnsi="Arial"/>
          <w:sz w:val="14"/>
          <w:lang w:val="en-US"/>
        </w:rPr>
      </w:pPr>
    </w:p>
    <w:p w14:paraId="4F6E5D8C" w14:textId="5807ACE8" w:rsidR="003D66A1" w:rsidRDefault="003D66A1" w:rsidP="00287FB7">
      <w:pPr>
        <w:jc w:val="both"/>
        <w:rPr>
          <w:rFonts w:ascii="Arial" w:hAnsi="Arial"/>
          <w:sz w:val="14"/>
          <w:lang w:val="en-US"/>
        </w:rPr>
      </w:pPr>
    </w:p>
    <w:p w14:paraId="39813372" w14:textId="2C9F7D39" w:rsidR="003D66A1" w:rsidRDefault="003D66A1" w:rsidP="00287FB7">
      <w:pPr>
        <w:jc w:val="both"/>
        <w:rPr>
          <w:rFonts w:ascii="Arial" w:hAnsi="Arial"/>
          <w:sz w:val="14"/>
          <w:lang w:val="en-US"/>
        </w:rPr>
      </w:pPr>
    </w:p>
    <w:p w14:paraId="040C6041" w14:textId="06D806A5" w:rsidR="003D66A1" w:rsidRDefault="00B4482B" w:rsidP="00D3075C">
      <w:pPr>
        <w:rPr>
          <w:rFonts w:ascii="Helvetica" w:hAnsi="Helvetica" w:cs="ArialMT"/>
          <w:b/>
          <w:bCs/>
          <w:color w:val="000000" w:themeColor="text1"/>
          <w:kern w:val="1"/>
        </w:rPr>
      </w:pPr>
      <w:r>
        <w:rPr>
          <w:rFonts w:ascii="Helvetica" w:hAnsi="Helvetica" w:cs="ArialMT"/>
          <w:b/>
          <w:bCs/>
          <w:color w:val="000000" w:themeColor="text1"/>
          <w:kern w:val="1"/>
        </w:rPr>
        <w:t xml:space="preserve">Literatura </w:t>
      </w:r>
      <w:r w:rsidR="003D66A1" w:rsidRPr="003D66A1">
        <w:rPr>
          <w:rFonts w:ascii="Helvetica" w:hAnsi="Helvetica" w:cs="ArialMT"/>
          <w:b/>
          <w:bCs/>
          <w:color w:val="000000" w:themeColor="text1"/>
          <w:kern w:val="1"/>
        </w:rPr>
        <w:t>Básica</w:t>
      </w:r>
    </w:p>
    <w:p w14:paraId="230FFE6B" w14:textId="77777777" w:rsidR="00B4482B" w:rsidRPr="003D66A1" w:rsidRDefault="00B4482B" w:rsidP="003D66A1">
      <w:pPr>
        <w:tabs>
          <w:tab w:val="left" w:pos="720"/>
          <w:tab w:val="left" w:pos="1440"/>
          <w:tab w:val="left" w:pos="2160"/>
          <w:tab w:val="left" w:pos="2880"/>
          <w:tab w:val="left" w:pos="3600"/>
          <w:tab w:val="left" w:pos="4320"/>
        </w:tabs>
        <w:spacing w:line="276" w:lineRule="auto"/>
        <w:jc w:val="both"/>
        <w:rPr>
          <w:rFonts w:ascii="Helvetica" w:hAnsi="Helvetica" w:cs="ArialMT"/>
          <w:b/>
          <w:bCs/>
          <w:color w:val="000000" w:themeColor="text1"/>
          <w:kern w:val="1"/>
        </w:rPr>
      </w:pPr>
    </w:p>
    <w:p w14:paraId="69D546E6" w14:textId="360AD01C" w:rsidR="003D66A1" w:rsidRDefault="003D66A1" w:rsidP="00B4482B">
      <w:pPr>
        <w:pStyle w:val="Prrafodelista"/>
        <w:numPr>
          <w:ilvl w:val="0"/>
          <w:numId w:val="4"/>
        </w:numPr>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rPr>
      </w:pPr>
      <w:r w:rsidRPr="003D66A1">
        <w:rPr>
          <w:rFonts w:ascii="Helvetica" w:hAnsi="Helvetica" w:cs="ArialMT"/>
          <w:color w:val="000000" w:themeColor="text1"/>
          <w:kern w:val="1"/>
          <w:lang w:val="en-US"/>
        </w:rPr>
        <w:t xml:space="preserve">Ayala, F. 2009. Darwin and the scientific method. </w:t>
      </w:r>
      <w:r w:rsidRPr="003D66A1">
        <w:rPr>
          <w:rFonts w:ascii="Helvetica" w:hAnsi="Helvetica" w:cs="ArialMT"/>
          <w:color w:val="000000" w:themeColor="text1"/>
          <w:kern w:val="1"/>
        </w:rPr>
        <w:t>PNAS 106: 10033–10039.</w:t>
      </w:r>
    </w:p>
    <w:p w14:paraId="57DE8695" w14:textId="77777777" w:rsidR="00D3075C" w:rsidRPr="003D66A1" w:rsidRDefault="00D3075C" w:rsidP="00D3075C">
      <w:pPr>
        <w:pStyle w:val="Prrafodelista"/>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rPr>
      </w:pPr>
    </w:p>
    <w:p w14:paraId="48EFF1CD" w14:textId="77777777" w:rsidR="003D66A1" w:rsidRPr="003D66A1" w:rsidRDefault="003D66A1" w:rsidP="00B4482B">
      <w:pPr>
        <w:pStyle w:val="Prrafodelista"/>
        <w:numPr>
          <w:ilvl w:val="0"/>
          <w:numId w:val="4"/>
        </w:numPr>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r w:rsidRPr="003D66A1">
        <w:rPr>
          <w:rFonts w:ascii="Helvetica" w:hAnsi="Helvetica" w:cs="ArialMT"/>
          <w:color w:val="000000" w:themeColor="text1"/>
          <w:kern w:val="1"/>
          <w:lang w:val="en-US"/>
        </w:rPr>
        <w:t>Browne, J. 1980. Darwin’s botanical arithmetic and the “Principle of Divergence”, 1854-1858. Journal of the History of Biology 13: 53-89.</w:t>
      </w:r>
    </w:p>
    <w:p w14:paraId="6F5DF57F" w14:textId="77777777" w:rsidR="00D3075C" w:rsidRDefault="00D3075C" w:rsidP="00D3075C">
      <w:pPr>
        <w:pStyle w:val="Prrafodelista"/>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p>
    <w:p w14:paraId="381C2D79" w14:textId="0EDDD5C1" w:rsidR="003D66A1" w:rsidRPr="003D66A1" w:rsidRDefault="003D66A1" w:rsidP="00B4482B">
      <w:pPr>
        <w:pStyle w:val="Prrafodelista"/>
        <w:numPr>
          <w:ilvl w:val="0"/>
          <w:numId w:val="4"/>
        </w:numPr>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r w:rsidRPr="003D66A1">
        <w:rPr>
          <w:rFonts w:ascii="Helvetica" w:hAnsi="Helvetica" w:cs="ArialMT"/>
          <w:color w:val="000000" w:themeColor="text1"/>
          <w:kern w:val="1"/>
          <w:lang w:val="en-US"/>
        </w:rPr>
        <w:t>Darwin, C.R. 1859. On the origin of species by natural selection, or the preservation of favoured races in the struggle for life. John Murray, London.</w:t>
      </w:r>
    </w:p>
    <w:p w14:paraId="500646C3" w14:textId="77777777" w:rsidR="00D3075C" w:rsidRDefault="00D3075C" w:rsidP="00D3075C">
      <w:pPr>
        <w:pStyle w:val="Prrafodelista"/>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p>
    <w:p w14:paraId="2C09594B" w14:textId="02A005AC" w:rsidR="003D66A1" w:rsidRPr="003D66A1" w:rsidRDefault="003D66A1" w:rsidP="00B4482B">
      <w:pPr>
        <w:pStyle w:val="Prrafodelista"/>
        <w:numPr>
          <w:ilvl w:val="0"/>
          <w:numId w:val="4"/>
        </w:numPr>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r w:rsidRPr="003D66A1">
        <w:rPr>
          <w:rFonts w:ascii="Helvetica" w:hAnsi="Helvetica" w:cs="ArialMT"/>
          <w:color w:val="000000" w:themeColor="text1"/>
          <w:kern w:val="1"/>
          <w:lang w:val="en-US"/>
        </w:rPr>
        <w:lastRenderedPageBreak/>
        <w:t xml:space="preserve">de Beer, G. 1962. The Wilkins lecture: the origins of Darwin's ideas on evolution and natural selection. Proceedings of the Royal Society of London, Series B 155: 321-338. </w:t>
      </w:r>
    </w:p>
    <w:p w14:paraId="725C2C28" w14:textId="77777777" w:rsidR="00D3075C" w:rsidRDefault="00D3075C" w:rsidP="00D3075C">
      <w:pPr>
        <w:pStyle w:val="Prrafodelista"/>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p>
    <w:p w14:paraId="7DB36005" w14:textId="6F60DF1C" w:rsidR="003D66A1" w:rsidRPr="00D3075C" w:rsidRDefault="003D66A1" w:rsidP="00D3075C">
      <w:pPr>
        <w:pStyle w:val="Prrafodelista"/>
        <w:numPr>
          <w:ilvl w:val="0"/>
          <w:numId w:val="4"/>
        </w:numPr>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r w:rsidRPr="00D3075C">
        <w:rPr>
          <w:rFonts w:ascii="Helvetica" w:hAnsi="Helvetica" w:cs="ArialMT"/>
          <w:color w:val="000000" w:themeColor="text1"/>
          <w:kern w:val="1"/>
          <w:lang w:val="en-US"/>
        </w:rPr>
        <w:t>Eldredge, N. 2005a. Darwin’s other Books: “Red” and “Transmutation” Notebooks,“Sketch,”, “Essay,” and “Natural Selection”. PloS Biology 3: e382.</w:t>
      </w:r>
    </w:p>
    <w:p w14:paraId="6A6D74C5" w14:textId="77777777" w:rsidR="00D3075C" w:rsidRDefault="00D3075C" w:rsidP="00D3075C">
      <w:pPr>
        <w:pStyle w:val="Prrafodelista"/>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p>
    <w:p w14:paraId="65778E7C" w14:textId="5516E574" w:rsidR="003D66A1" w:rsidRPr="003D66A1" w:rsidRDefault="003D66A1" w:rsidP="00B4482B">
      <w:pPr>
        <w:pStyle w:val="Prrafodelista"/>
        <w:numPr>
          <w:ilvl w:val="0"/>
          <w:numId w:val="4"/>
        </w:numPr>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r w:rsidRPr="003D66A1">
        <w:rPr>
          <w:rFonts w:ascii="Helvetica" w:hAnsi="Helvetica" w:cs="ArialMT"/>
          <w:color w:val="000000" w:themeColor="text1"/>
          <w:kern w:val="1"/>
          <w:lang w:val="en-US"/>
        </w:rPr>
        <w:t xml:space="preserve">Evans, L.T. 1984. Darwin's use of the analogy between artificial and natural selection. Journal of the History of Biology 17: 113-140. </w:t>
      </w:r>
    </w:p>
    <w:p w14:paraId="32147194" w14:textId="77777777" w:rsidR="00D3075C" w:rsidRDefault="00D3075C" w:rsidP="00D3075C">
      <w:pPr>
        <w:pStyle w:val="Prrafodelista"/>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p>
    <w:p w14:paraId="57B8FC32" w14:textId="77777777" w:rsidR="00D3075C" w:rsidRDefault="003D66A1" w:rsidP="00D3075C">
      <w:pPr>
        <w:pStyle w:val="Prrafodelista"/>
        <w:numPr>
          <w:ilvl w:val="0"/>
          <w:numId w:val="4"/>
        </w:numPr>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r w:rsidRPr="003D66A1">
        <w:rPr>
          <w:rFonts w:ascii="Helvetica" w:hAnsi="Helvetica" w:cs="ArialMT"/>
          <w:color w:val="000000" w:themeColor="text1"/>
          <w:kern w:val="1"/>
          <w:lang w:val="en-US"/>
        </w:rPr>
        <w:t>Gruber, H.E. 1985. Going the limit: toward the construction of Darwin's theory (1832-1839). Páginas 9-34 en Kohn, D. (Ed.), The Darwinian heritage. Princeton University Press, Princeton.</w:t>
      </w:r>
    </w:p>
    <w:p w14:paraId="6C6070D1" w14:textId="77777777" w:rsidR="00D3075C" w:rsidRDefault="00D3075C" w:rsidP="00D3075C">
      <w:pPr>
        <w:pStyle w:val="Prrafodelista"/>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p>
    <w:p w14:paraId="0245F742" w14:textId="6EAFE13A" w:rsidR="003D66A1" w:rsidRPr="00D3075C" w:rsidRDefault="003D66A1" w:rsidP="00D3075C">
      <w:pPr>
        <w:pStyle w:val="Prrafodelista"/>
        <w:numPr>
          <w:ilvl w:val="0"/>
          <w:numId w:val="4"/>
        </w:numPr>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r w:rsidRPr="00D3075C">
        <w:rPr>
          <w:rFonts w:ascii="Helvetica" w:hAnsi="Helvetica" w:cs="ArialMT"/>
          <w:color w:val="000000" w:themeColor="text1"/>
          <w:kern w:val="1"/>
          <w:lang w:val="en-US"/>
        </w:rPr>
        <w:t>Herbert, S. 1971. Darwin, Malthus and selection. Journal of the History of Biology 4: 209 - 217.</w:t>
      </w:r>
    </w:p>
    <w:p w14:paraId="688BC010" w14:textId="77777777" w:rsidR="00D3075C" w:rsidRDefault="00D3075C" w:rsidP="00D3075C">
      <w:pPr>
        <w:pStyle w:val="Prrafodelista"/>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p>
    <w:p w14:paraId="512B5E24" w14:textId="4AD500C7" w:rsidR="003D66A1" w:rsidRPr="003D66A1" w:rsidRDefault="003D66A1" w:rsidP="00B4482B">
      <w:pPr>
        <w:pStyle w:val="Prrafodelista"/>
        <w:numPr>
          <w:ilvl w:val="0"/>
          <w:numId w:val="4"/>
        </w:numPr>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r w:rsidRPr="003D66A1">
        <w:rPr>
          <w:rFonts w:ascii="Helvetica" w:hAnsi="Helvetica" w:cs="ArialMT"/>
          <w:color w:val="000000" w:themeColor="text1"/>
          <w:kern w:val="1"/>
          <w:lang w:val="en-US"/>
        </w:rPr>
        <w:t xml:space="preserve">Hodge, M.J.S. 1985. Darwin as a lifelong generation theorist. Pages 207-243 in D. Kohn (Ed.), The Darwinian Heritage. Princeton University Press, Princeton. </w:t>
      </w:r>
    </w:p>
    <w:p w14:paraId="361BD47D" w14:textId="77777777" w:rsidR="00D3075C" w:rsidRDefault="00D3075C" w:rsidP="00D3075C">
      <w:pPr>
        <w:pStyle w:val="Prrafodelista"/>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p>
    <w:p w14:paraId="07C769A5" w14:textId="5454039F" w:rsidR="003D66A1" w:rsidRPr="003D66A1" w:rsidRDefault="003D66A1" w:rsidP="00B4482B">
      <w:pPr>
        <w:pStyle w:val="Prrafodelista"/>
        <w:numPr>
          <w:ilvl w:val="0"/>
          <w:numId w:val="4"/>
        </w:numPr>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r w:rsidRPr="003D66A1">
        <w:rPr>
          <w:rFonts w:ascii="Helvetica" w:hAnsi="Helvetica" w:cs="ArialMT"/>
          <w:color w:val="000000" w:themeColor="text1"/>
          <w:kern w:val="1"/>
          <w:lang w:val="en-US"/>
        </w:rPr>
        <w:t>Hodge, M.J.S. &amp; D. Kohn. 1985. The immediate origins of natural selection. Pages 185-206 in D. Kohn (Ed.), The Darwinian Heritage. Princeton University Press, Princeton.</w:t>
      </w:r>
    </w:p>
    <w:p w14:paraId="54FD4C9C" w14:textId="77777777" w:rsidR="00D3075C" w:rsidRDefault="00D3075C" w:rsidP="00D3075C">
      <w:pPr>
        <w:pStyle w:val="Prrafodelista"/>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p>
    <w:p w14:paraId="082C8BE7" w14:textId="64B37E33" w:rsidR="003D66A1" w:rsidRPr="003D66A1" w:rsidRDefault="003D66A1" w:rsidP="00B4482B">
      <w:pPr>
        <w:pStyle w:val="Prrafodelista"/>
        <w:numPr>
          <w:ilvl w:val="0"/>
          <w:numId w:val="4"/>
        </w:numPr>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r w:rsidRPr="003D66A1">
        <w:rPr>
          <w:rFonts w:ascii="Helvetica" w:hAnsi="Helvetica" w:cs="ArialMT"/>
          <w:color w:val="000000" w:themeColor="text1"/>
          <w:kern w:val="1"/>
          <w:lang w:val="en-US"/>
        </w:rPr>
        <w:t>Kohn, D. 1980. Theories to work by: rejected theories, reproduction, and Darwin's path to natural selection. Studies in the History of Biology 4: 67-170.</w:t>
      </w:r>
    </w:p>
    <w:p w14:paraId="468C20A7" w14:textId="77777777" w:rsidR="00D3075C" w:rsidRDefault="00D3075C" w:rsidP="00D3075C">
      <w:pPr>
        <w:pStyle w:val="Prrafodelista"/>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p>
    <w:p w14:paraId="2FFFCFCC" w14:textId="1470CD99" w:rsidR="003D66A1" w:rsidRPr="003D66A1" w:rsidRDefault="003D66A1" w:rsidP="00B4482B">
      <w:pPr>
        <w:pStyle w:val="Prrafodelista"/>
        <w:numPr>
          <w:ilvl w:val="0"/>
          <w:numId w:val="4"/>
        </w:numPr>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r w:rsidRPr="003D66A1">
        <w:rPr>
          <w:rFonts w:ascii="Helvetica" w:hAnsi="Helvetica" w:cs="ArialMT"/>
          <w:color w:val="000000" w:themeColor="text1"/>
          <w:kern w:val="1"/>
          <w:lang w:val="en-US"/>
        </w:rPr>
        <w:t>Kohn, D. 1985. Darwin’s principle of divergence as internal dialogue. Páginas 245-257 en Kohn, D. (Ed.), The Darwinian heritage. Princeton University Press, Princeton.</w:t>
      </w:r>
    </w:p>
    <w:p w14:paraId="4D777C07" w14:textId="77777777" w:rsidR="00D3075C" w:rsidRDefault="00D3075C" w:rsidP="00D3075C">
      <w:pPr>
        <w:pStyle w:val="Prrafodelista"/>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p>
    <w:p w14:paraId="03D38567" w14:textId="08CD77BE" w:rsidR="003D66A1" w:rsidRPr="003D66A1" w:rsidRDefault="003D66A1" w:rsidP="00B4482B">
      <w:pPr>
        <w:pStyle w:val="Prrafodelista"/>
        <w:numPr>
          <w:ilvl w:val="0"/>
          <w:numId w:val="4"/>
        </w:numPr>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r w:rsidRPr="003D66A1">
        <w:rPr>
          <w:rFonts w:ascii="Helvetica" w:hAnsi="Helvetica" w:cs="ArialMT"/>
          <w:color w:val="000000" w:themeColor="text1"/>
          <w:kern w:val="1"/>
          <w:lang w:val="en-US"/>
        </w:rPr>
        <w:t>Millman, A.B. &amp; C.L. Smith. 1997. Darwin’s use of analogical reasoning in theory construction. Metaphore and Symbol 12: 159-187.</w:t>
      </w:r>
    </w:p>
    <w:p w14:paraId="24E9B706" w14:textId="77777777" w:rsidR="00D3075C" w:rsidRDefault="00D3075C" w:rsidP="00D3075C">
      <w:pPr>
        <w:pStyle w:val="Prrafodelista"/>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p>
    <w:p w14:paraId="64B16E0C" w14:textId="32273359" w:rsidR="003D66A1" w:rsidRPr="003D66A1" w:rsidRDefault="003D66A1" w:rsidP="00B4482B">
      <w:pPr>
        <w:pStyle w:val="Prrafodelista"/>
        <w:numPr>
          <w:ilvl w:val="0"/>
          <w:numId w:val="4"/>
        </w:numPr>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r w:rsidRPr="003D66A1">
        <w:rPr>
          <w:rFonts w:ascii="Helvetica" w:hAnsi="Helvetica" w:cs="ArialMT"/>
          <w:color w:val="000000" w:themeColor="text1"/>
          <w:kern w:val="1"/>
          <w:lang w:val="en-US"/>
        </w:rPr>
        <w:t>Ospovat, D. 1979. Darwin after Malthus. Journal of the History of Biology 12: 211-230.</w:t>
      </w:r>
    </w:p>
    <w:p w14:paraId="0FDBA66B" w14:textId="77777777" w:rsidR="00D3075C" w:rsidRDefault="00D3075C" w:rsidP="00D3075C">
      <w:pPr>
        <w:pStyle w:val="Default"/>
        <w:ind w:left="720"/>
        <w:jc w:val="both"/>
        <w:rPr>
          <w:rFonts w:ascii="Helvetica" w:hAnsi="Helvetica"/>
          <w:sz w:val="20"/>
          <w:szCs w:val="20"/>
          <w:lang w:val="en-US"/>
        </w:rPr>
      </w:pPr>
    </w:p>
    <w:p w14:paraId="05D7B3F4" w14:textId="7BDE07BC" w:rsidR="003D66A1" w:rsidRPr="003D66A1" w:rsidRDefault="003D66A1" w:rsidP="00B4482B">
      <w:pPr>
        <w:pStyle w:val="Default"/>
        <w:numPr>
          <w:ilvl w:val="0"/>
          <w:numId w:val="4"/>
        </w:numPr>
        <w:jc w:val="both"/>
        <w:rPr>
          <w:rFonts w:ascii="Helvetica" w:hAnsi="Helvetica"/>
          <w:sz w:val="20"/>
          <w:szCs w:val="20"/>
          <w:lang w:val="en-US"/>
        </w:rPr>
      </w:pPr>
      <w:r w:rsidRPr="003D66A1">
        <w:rPr>
          <w:rFonts w:ascii="Helvetica" w:hAnsi="Helvetica"/>
          <w:sz w:val="20"/>
          <w:szCs w:val="20"/>
          <w:lang w:val="en-US"/>
        </w:rPr>
        <w:t>Richards, R.A. 1997. Darwin and the inefficacy of artificial selection. Studies in History and Philosophy of Science 28: 75-97.</w:t>
      </w:r>
    </w:p>
    <w:p w14:paraId="319DB12D" w14:textId="77777777" w:rsidR="00D3075C" w:rsidRDefault="00D3075C" w:rsidP="00D3075C">
      <w:pPr>
        <w:pStyle w:val="Default"/>
        <w:ind w:left="720"/>
        <w:jc w:val="both"/>
        <w:rPr>
          <w:rFonts w:ascii="Helvetica" w:hAnsi="Helvetica"/>
          <w:sz w:val="20"/>
          <w:szCs w:val="20"/>
          <w:lang w:val="en-US"/>
        </w:rPr>
      </w:pPr>
    </w:p>
    <w:p w14:paraId="3F1F5934" w14:textId="788C18BB" w:rsidR="003D66A1" w:rsidRPr="003D66A1" w:rsidRDefault="003D66A1" w:rsidP="00B4482B">
      <w:pPr>
        <w:pStyle w:val="Default"/>
        <w:numPr>
          <w:ilvl w:val="0"/>
          <w:numId w:val="4"/>
        </w:numPr>
        <w:jc w:val="both"/>
        <w:rPr>
          <w:rFonts w:ascii="Helvetica" w:hAnsi="Helvetica"/>
          <w:sz w:val="20"/>
          <w:szCs w:val="20"/>
          <w:lang w:val="en-US"/>
        </w:rPr>
      </w:pPr>
      <w:r w:rsidRPr="003D66A1">
        <w:rPr>
          <w:rFonts w:ascii="Helvetica" w:hAnsi="Helvetica"/>
          <w:sz w:val="20"/>
          <w:szCs w:val="20"/>
          <w:lang w:val="en-US"/>
        </w:rPr>
        <w:t>Richards, R.J. 2012. Darwin’s principles of divergence and natural selection: why Fodor was almost right. Studies in History and Philosophy of Biological and Biomedical Sciences 43: 256-268.</w:t>
      </w:r>
    </w:p>
    <w:p w14:paraId="459BDE03" w14:textId="77777777" w:rsidR="00D3075C" w:rsidRDefault="00D3075C" w:rsidP="00D3075C">
      <w:pPr>
        <w:pStyle w:val="Default"/>
        <w:ind w:left="720"/>
        <w:jc w:val="both"/>
        <w:rPr>
          <w:rFonts w:ascii="Helvetica" w:hAnsi="Helvetica"/>
          <w:sz w:val="20"/>
          <w:szCs w:val="20"/>
          <w:lang w:val="en-US"/>
        </w:rPr>
      </w:pPr>
    </w:p>
    <w:p w14:paraId="30ADF742" w14:textId="09A2CCEA" w:rsidR="003D66A1" w:rsidRPr="003D66A1" w:rsidRDefault="003D66A1" w:rsidP="00B4482B">
      <w:pPr>
        <w:pStyle w:val="Default"/>
        <w:numPr>
          <w:ilvl w:val="0"/>
          <w:numId w:val="4"/>
        </w:numPr>
        <w:jc w:val="both"/>
        <w:rPr>
          <w:rFonts w:ascii="Helvetica" w:hAnsi="Helvetica"/>
          <w:sz w:val="20"/>
          <w:szCs w:val="20"/>
          <w:lang w:val="en-US"/>
        </w:rPr>
      </w:pPr>
      <w:r w:rsidRPr="003D66A1">
        <w:rPr>
          <w:rFonts w:ascii="Helvetica" w:hAnsi="Helvetica"/>
          <w:sz w:val="20"/>
          <w:szCs w:val="20"/>
          <w:lang w:val="en-US"/>
        </w:rPr>
        <w:t>Ruse, M. 1975. Darwin's debt to philosophy: an examination of the influence of the philosophical ideas of John F.W. Herschel and William Whewell on the development of Charles Darwin's theory of evolution. Studies in History and Philosophy of Science 6: 159-181.</w:t>
      </w:r>
    </w:p>
    <w:p w14:paraId="4363B3D7" w14:textId="77777777" w:rsidR="00D3075C" w:rsidRDefault="00D3075C" w:rsidP="00D3075C">
      <w:pPr>
        <w:pStyle w:val="Default"/>
        <w:ind w:left="720"/>
        <w:jc w:val="both"/>
        <w:rPr>
          <w:rFonts w:ascii="Helvetica" w:hAnsi="Helvetica"/>
          <w:sz w:val="20"/>
          <w:szCs w:val="20"/>
          <w:lang w:val="en-US"/>
        </w:rPr>
      </w:pPr>
    </w:p>
    <w:p w14:paraId="1CF370E0" w14:textId="07A0EAFD" w:rsidR="003D66A1" w:rsidRPr="003D66A1" w:rsidRDefault="003D66A1" w:rsidP="00B4482B">
      <w:pPr>
        <w:pStyle w:val="Default"/>
        <w:numPr>
          <w:ilvl w:val="0"/>
          <w:numId w:val="4"/>
        </w:numPr>
        <w:jc w:val="both"/>
        <w:rPr>
          <w:rFonts w:ascii="Helvetica" w:hAnsi="Helvetica"/>
          <w:sz w:val="20"/>
          <w:szCs w:val="20"/>
          <w:lang w:val="en-US"/>
        </w:rPr>
      </w:pPr>
      <w:r w:rsidRPr="003D66A1">
        <w:rPr>
          <w:rFonts w:ascii="Helvetica" w:hAnsi="Helvetica"/>
          <w:sz w:val="20"/>
          <w:szCs w:val="20"/>
          <w:lang w:val="en-US"/>
        </w:rPr>
        <w:t>Sandow, A. 1938. Social factors in the origin of Darwinism. Quarterly Review of Biology 13: 315-326.</w:t>
      </w:r>
    </w:p>
    <w:p w14:paraId="3EACB4C1" w14:textId="77777777" w:rsidR="00D3075C" w:rsidRDefault="00D3075C" w:rsidP="00D3075C">
      <w:pPr>
        <w:pStyle w:val="Default"/>
        <w:ind w:left="720"/>
        <w:jc w:val="both"/>
        <w:rPr>
          <w:rFonts w:ascii="Helvetica" w:hAnsi="Helvetica"/>
          <w:sz w:val="20"/>
          <w:szCs w:val="20"/>
          <w:lang w:val="en-US"/>
        </w:rPr>
      </w:pPr>
    </w:p>
    <w:p w14:paraId="423E094E" w14:textId="62F72754" w:rsidR="003D66A1" w:rsidRPr="003D66A1" w:rsidRDefault="003D66A1" w:rsidP="00B4482B">
      <w:pPr>
        <w:pStyle w:val="Default"/>
        <w:numPr>
          <w:ilvl w:val="0"/>
          <w:numId w:val="4"/>
        </w:numPr>
        <w:jc w:val="both"/>
        <w:rPr>
          <w:rFonts w:ascii="Helvetica" w:hAnsi="Helvetica"/>
          <w:sz w:val="20"/>
          <w:szCs w:val="20"/>
          <w:lang w:val="en-US"/>
        </w:rPr>
      </w:pPr>
      <w:r w:rsidRPr="003D66A1">
        <w:rPr>
          <w:rFonts w:ascii="Helvetica" w:hAnsi="Helvetica"/>
          <w:sz w:val="20"/>
          <w:szCs w:val="20"/>
          <w:lang w:val="en-US"/>
        </w:rPr>
        <w:t>Schweber, S.S. 1980. Darwin and the political economists: divergence of character. Journal of the History of Biology 13: 195-289.</w:t>
      </w:r>
    </w:p>
    <w:p w14:paraId="312FEF42" w14:textId="77777777" w:rsidR="00D3075C" w:rsidRDefault="00D3075C" w:rsidP="00D3075C">
      <w:pPr>
        <w:pStyle w:val="Default"/>
        <w:ind w:left="720"/>
        <w:jc w:val="both"/>
        <w:rPr>
          <w:rFonts w:ascii="Helvetica" w:hAnsi="Helvetica"/>
          <w:sz w:val="20"/>
          <w:szCs w:val="20"/>
          <w:lang w:val="en-US"/>
        </w:rPr>
      </w:pPr>
    </w:p>
    <w:p w14:paraId="60F7DD8F" w14:textId="029F37E5" w:rsidR="003D66A1" w:rsidRPr="003D66A1" w:rsidRDefault="003D66A1" w:rsidP="00B4482B">
      <w:pPr>
        <w:pStyle w:val="Default"/>
        <w:numPr>
          <w:ilvl w:val="0"/>
          <w:numId w:val="4"/>
        </w:numPr>
        <w:jc w:val="both"/>
        <w:rPr>
          <w:rFonts w:ascii="Helvetica" w:hAnsi="Helvetica"/>
          <w:sz w:val="20"/>
          <w:szCs w:val="20"/>
          <w:lang w:val="en-US"/>
        </w:rPr>
      </w:pPr>
      <w:r w:rsidRPr="003D66A1">
        <w:rPr>
          <w:rFonts w:ascii="Helvetica" w:hAnsi="Helvetica"/>
          <w:sz w:val="20"/>
          <w:szCs w:val="20"/>
          <w:lang w:val="en-US"/>
        </w:rPr>
        <w:t xml:space="preserve">Sulloway, F.J. 1982. Darwin and his finches: the evolution of a legend. Journal of the History of Biology 15: 1-53. </w:t>
      </w:r>
    </w:p>
    <w:p w14:paraId="259E0A16" w14:textId="77777777" w:rsidR="00D3075C" w:rsidRDefault="00D3075C" w:rsidP="00D3075C">
      <w:pPr>
        <w:pStyle w:val="Default"/>
        <w:ind w:left="720"/>
        <w:jc w:val="both"/>
        <w:rPr>
          <w:rFonts w:ascii="Helvetica" w:hAnsi="Helvetica"/>
          <w:sz w:val="20"/>
          <w:szCs w:val="20"/>
          <w:lang w:val="en-US"/>
        </w:rPr>
      </w:pPr>
    </w:p>
    <w:p w14:paraId="1FFBAA31" w14:textId="16FA911F" w:rsidR="003D66A1" w:rsidRPr="003D66A1" w:rsidRDefault="003D66A1" w:rsidP="00B4482B">
      <w:pPr>
        <w:pStyle w:val="Default"/>
        <w:numPr>
          <w:ilvl w:val="0"/>
          <w:numId w:val="4"/>
        </w:numPr>
        <w:jc w:val="both"/>
        <w:rPr>
          <w:rFonts w:ascii="Helvetica" w:hAnsi="Helvetica"/>
          <w:sz w:val="20"/>
          <w:szCs w:val="20"/>
          <w:lang w:val="en-US"/>
        </w:rPr>
      </w:pPr>
      <w:r w:rsidRPr="003D66A1">
        <w:rPr>
          <w:rFonts w:ascii="Helvetica" w:hAnsi="Helvetica"/>
          <w:sz w:val="20"/>
          <w:szCs w:val="20"/>
          <w:lang w:val="en-US"/>
        </w:rPr>
        <w:t>Tammone, W. 1995. Competition, the division of labor, and Darwin's principle of divergence. Journal of the History of Biology 28: 109-131</w:t>
      </w:r>
    </w:p>
    <w:p w14:paraId="7E1A94EC" w14:textId="77777777" w:rsidR="00D3075C" w:rsidRDefault="00D3075C" w:rsidP="00D3075C">
      <w:pPr>
        <w:pStyle w:val="Default"/>
        <w:ind w:left="720"/>
        <w:jc w:val="both"/>
        <w:rPr>
          <w:rFonts w:ascii="Helvetica" w:hAnsi="Helvetica"/>
          <w:sz w:val="20"/>
          <w:szCs w:val="20"/>
          <w:lang w:val="en-US"/>
        </w:rPr>
      </w:pPr>
    </w:p>
    <w:p w14:paraId="14BCDB37" w14:textId="3AF5ADD5" w:rsidR="003D66A1" w:rsidRPr="003D66A1" w:rsidRDefault="003D66A1" w:rsidP="00B4482B">
      <w:pPr>
        <w:pStyle w:val="Default"/>
        <w:numPr>
          <w:ilvl w:val="0"/>
          <w:numId w:val="4"/>
        </w:numPr>
        <w:jc w:val="both"/>
        <w:rPr>
          <w:rFonts w:ascii="Helvetica" w:hAnsi="Helvetica"/>
          <w:sz w:val="20"/>
          <w:szCs w:val="20"/>
          <w:lang w:val="en-US"/>
        </w:rPr>
      </w:pPr>
      <w:r w:rsidRPr="003D66A1">
        <w:rPr>
          <w:rFonts w:ascii="Helvetica" w:hAnsi="Helvetica"/>
          <w:sz w:val="20"/>
          <w:szCs w:val="20"/>
          <w:lang w:val="en-US"/>
        </w:rPr>
        <w:t xml:space="preserve">Thagard, P.R. 1977. Darwin and Whewell. Studies in History and Philosophy of Science 8: 353-356. </w:t>
      </w:r>
    </w:p>
    <w:p w14:paraId="3936D48D" w14:textId="77777777" w:rsidR="00D3075C" w:rsidRDefault="00D3075C" w:rsidP="00D3075C">
      <w:pPr>
        <w:pStyle w:val="Default"/>
        <w:ind w:left="720"/>
        <w:jc w:val="both"/>
        <w:rPr>
          <w:rFonts w:ascii="Helvetica" w:hAnsi="Helvetica"/>
          <w:sz w:val="20"/>
          <w:szCs w:val="20"/>
          <w:lang w:val="en-US"/>
        </w:rPr>
      </w:pPr>
    </w:p>
    <w:p w14:paraId="2C329669" w14:textId="5CD02C0D" w:rsidR="003D66A1" w:rsidRPr="003D66A1" w:rsidRDefault="003D66A1" w:rsidP="00B4482B">
      <w:pPr>
        <w:pStyle w:val="Default"/>
        <w:numPr>
          <w:ilvl w:val="0"/>
          <w:numId w:val="4"/>
        </w:numPr>
        <w:jc w:val="both"/>
        <w:rPr>
          <w:rFonts w:ascii="Helvetica" w:hAnsi="Helvetica"/>
          <w:sz w:val="20"/>
          <w:szCs w:val="20"/>
          <w:lang w:val="en-US"/>
        </w:rPr>
      </w:pPr>
      <w:r w:rsidRPr="003D66A1">
        <w:rPr>
          <w:rFonts w:ascii="Helvetica" w:hAnsi="Helvetica"/>
          <w:sz w:val="20"/>
          <w:szCs w:val="20"/>
          <w:lang w:val="en-US"/>
        </w:rPr>
        <w:lastRenderedPageBreak/>
        <w:t>Theunissen, B. 2012. Darwin and his pigeons: the analogy between artiﬁcial and natural selection revisited. Journal of the History of Biology 45: 179-212.</w:t>
      </w:r>
    </w:p>
    <w:p w14:paraId="135C8472" w14:textId="77777777" w:rsidR="00D3075C" w:rsidRDefault="00D3075C" w:rsidP="00D3075C">
      <w:pPr>
        <w:pStyle w:val="Default"/>
        <w:ind w:left="720"/>
        <w:jc w:val="both"/>
        <w:rPr>
          <w:rFonts w:ascii="Helvetica" w:hAnsi="Helvetica"/>
          <w:sz w:val="20"/>
          <w:szCs w:val="20"/>
          <w:lang w:val="en-US"/>
        </w:rPr>
      </w:pPr>
    </w:p>
    <w:p w14:paraId="2BC11449" w14:textId="0784F94C" w:rsidR="003D66A1" w:rsidRPr="003D66A1" w:rsidRDefault="003D66A1" w:rsidP="00B4482B">
      <w:pPr>
        <w:pStyle w:val="Default"/>
        <w:numPr>
          <w:ilvl w:val="0"/>
          <w:numId w:val="4"/>
        </w:numPr>
        <w:jc w:val="both"/>
        <w:rPr>
          <w:rFonts w:ascii="Helvetica" w:hAnsi="Helvetica"/>
          <w:sz w:val="20"/>
          <w:szCs w:val="20"/>
          <w:lang w:val="en-US"/>
        </w:rPr>
      </w:pPr>
      <w:r w:rsidRPr="003D66A1">
        <w:rPr>
          <w:rFonts w:ascii="Helvetica" w:hAnsi="Helvetica"/>
          <w:sz w:val="20"/>
          <w:szCs w:val="20"/>
          <w:lang w:val="en-US"/>
        </w:rPr>
        <w:t>Van Valen, L. 1976. Domains, deduction, the predictive method, and Darwin. Evolutionary Theory 1: 231-245.</w:t>
      </w:r>
    </w:p>
    <w:p w14:paraId="5F46974C" w14:textId="77777777" w:rsidR="00D3075C" w:rsidRDefault="00D3075C" w:rsidP="00D3075C">
      <w:pPr>
        <w:pStyle w:val="Default"/>
        <w:ind w:left="720"/>
        <w:jc w:val="both"/>
        <w:rPr>
          <w:rFonts w:ascii="Helvetica" w:hAnsi="Helvetica"/>
          <w:sz w:val="20"/>
          <w:szCs w:val="20"/>
          <w:lang w:val="en-US"/>
        </w:rPr>
      </w:pPr>
    </w:p>
    <w:p w14:paraId="2933FBB4" w14:textId="5F51C6DB" w:rsidR="003D66A1" w:rsidRPr="003D66A1" w:rsidRDefault="003D66A1" w:rsidP="00B4482B">
      <w:pPr>
        <w:pStyle w:val="Default"/>
        <w:numPr>
          <w:ilvl w:val="0"/>
          <w:numId w:val="4"/>
        </w:numPr>
        <w:jc w:val="both"/>
        <w:rPr>
          <w:rFonts w:ascii="Helvetica" w:hAnsi="Helvetica"/>
          <w:sz w:val="20"/>
          <w:szCs w:val="20"/>
          <w:lang w:val="en-US"/>
        </w:rPr>
      </w:pPr>
      <w:r w:rsidRPr="003D66A1">
        <w:rPr>
          <w:rFonts w:ascii="Helvetica" w:hAnsi="Helvetica"/>
          <w:sz w:val="20"/>
          <w:szCs w:val="20"/>
          <w:lang w:val="en-US"/>
        </w:rPr>
        <w:t>Vorzimmer, P.J. 1969. Darwin, Malthus, and the theory of natural selection. Journal of the History of Ideas 30: 527-542.</w:t>
      </w:r>
    </w:p>
    <w:p w14:paraId="4A4BF14C" w14:textId="77777777" w:rsidR="003D66A1" w:rsidRPr="003D66A1" w:rsidRDefault="003D66A1" w:rsidP="003D66A1">
      <w:pPr>
        <w:pStyle w:val="Default"/>
        <w:jc w:val="both"/>
        <w:rPr>
          <w:rFonts w:ascii="Helvetica" w:hAnsi="Helvetica"/>
          <w:sz w:val="20"/>
          <w:szCs w:val="20"/>
          <w:lang w:val="en-US"/>
        </w:rPr>
      </w:pPr>
    </w:p>
    <w:p w14:paraId="7D93C141" w14:textId="63A73540" w:rsidR="003D66A1" w:rsidRDefault="003D66A1" w:rsidP="00287FB7">
      <w:pPr>
        <w:jc w:val="both"/>
        <w:rPr>
          <w:rFonts w:ascii="Arial" w:hAnsi="Arial"/>
          <w:sz w:val="14"/>
          <w:lang w:val="en-US"/>
        </w:rPr>
      </w:pPr>
    </w:p>
    <w:p w14:paraId="6F2C2B3B" w14:textId="77777777" w:rsidR="00D3075C" w:rsidRDefault="00D3075C" w:rsidP="00D3075C">
      <w:pPr>
        <w:rPr>
          <w:rFonts w:ascii="Century Gothic" w:hAnsi="Century Gothic"/>
          <w:b/>
          <w:bCs/>
          <w:lang w:val="en-US"/>
        </w:rPr>
      </w:pPr>
    </w:p>
    <w:p w14:paraId="5E2661D0" w14:textId="475A52ED" w:rsidR="00B4482B" w:rsidRPr="00D3075C" w:rsidRDefault="00B4482B" w:rsidP="00D3075C">
      <w:pPr>
        <w:rPr>
          <w:rFonts w:ascii="Century Gothic" w:hAnsi="Century Gothic" w:cs="Calibri"/>
          <w:b/>
          <w:bCs/>
          <w:color w:val="000000"/>
          <w:lang w:val="en-US" w:eastAsia="es-CL"/>
        </w:rPr>
      </w:pPr>
      <w:r>
        <w:rPr>
          <w:rFonts w:ascii="Century Gothic" w:hAnsi="Century Gothic"/>
          <w:b/>
          <w:bCs/>
          <w:lang w:val="en-US"/>
        </w:rPr>
        <w:t>Libros r</w:t>
      </w:r>
      <w:r w:rsidRPr="00783C3A">
        <w:rPr>
          <w:rFonts w:ascii="Century Gothic" w:hAnsi="Century Gothic"/>
          <w:b/>
          <w:bCs/>
          <w:lang w:val="en-US"/>
        </w:rPr>
        <w:t>ecomendad</w:t>
      </w:r>
      <w:r>
        <w:rPr>
          <w:rFonts w:ascii="Century Gothic" w:hAnsi="Century Gothic"/>
          <w:b/>
          <w:bCs/>
          <w:lang w:val="en-US"/>
        </w:rPr>
        <w:t>os</w:t>
      </w:r>
    </w:p>
    <w:p w14:paraId="6671FAE7" w14:textId="77777777" w:rsidR="00B4482B" w:rsidRPr="00783C3A" w:rsidRDefault="00B4482B" w:rsidP="00B4482B">
      <w:pPr>
        <w:pStyle w:val="Default"/>
        <w:jc w:val="both"/>
        <w:rPr>
          <w:rFonts w:ascii="Century Gothic" w:hAnsi="Century Gothic"/>
          <w:sz w:val="20"/>
          <w:szCs w:val="20"/>
          <w:lang w:val="en-US"/>
        </w:rPr>
      </w:pPr>
    </w:p>
    <w:p w14:paraId="01188EDB" w14:textId="77777777" w:rsidR="00D3075C" w:rsidRPr="003D66A1" w:rsidRDefault="00D3075C" w:rsidP="00D3075C">
      <w:pPr>
        <w:pStyle w:val="Prrafodelista"/>
        <w:numPr>
          <w:ilvl w:val="0"/>
          <w:numId w:val="6"/>
        </w:numPr>
        <w:tabs>
          <w:tab w:val="left" w:pos="720"/>
          <w:tab w:val="left" w:pos="1440"/>
          <w:tab w:val="left" w:pos="2160"/>
          <w:tab w:val="left" w:pos="2880"/>
          <w:tab w:val="left" w:pos="3600"/>
          <w:tab w:val="left" w:pos="4320"/>
        </w:tabs>
        <w:spacing w:line="276" w:lineRule="auto"/>
        <w:jc w:val="both"/>
        <w:rPr>
          <w:rFonts w:ascii="Helvetica" w:hAnsi="Helvetica" w:cs="ArialMT"/>
          <w:color w:val="000000" w:themeColor="text1"/>
          <w:kern w:val="1"/>
          <w:lang w:val="en-US"/>
        </w:rPr>
      </w:pPr>
      <w:r w:rsidRPr="003D66A1">
        <w:rPr>
          <w:rFonts w:ascii="Helvetica" w:hAnsi="Helvetica" w:cs="ArialMT"/>
          <w:color w:val="000000" w:themeColor="text1"/>
          <w:kern w:val="1"/>
          <w:lang w:val="en-US"/>
        </w:rPr>
        <w:t>Barrett, P.H., P.J. Gautrey, S. Herbert, D. Kohn &amp; S. Smith (Eds.). 1987. Darwin's notebooks, 1836-1844: geology, transmutation of species, metaphysical enquiries. Cambridge University Press, Cambridge, UK.</w:t>
      </w:r>
    </w:p>
    <w:p w14:paraId="34951F83" w14:textId="77777777" w:rsidR="00D3075C" w:rsidRDefault="00D3075C" w:rsidP="00D3075C">
      <w:pPr>
        <w:pStyle w:val="Default"/>
        <w:ind w:left="720"/>
        <w:jc w:val="both"/>
        <w:rPr>
          <w:rFonts w:ascii="Helvetica" w:hAnsi="Helvetica"/>
          <w:sz w:val="20"/>
          <w:szCs w:val="20"/>
          <w:lang w:val="en-US"/>
        </w:rPr>
      </w:pPr>
    </w:p>
    <w:p w14:paraId="01835357" w14:textId="5E210A4D" w:rsidR="00B4482B" w:rsidRDefault="00B4482B" w:rsidP="00D3075C">
      <w:pPr>
        <w:pStyle w:val="Default"/>
        <w:numPr>
          <w:ilvl w:val="0"/>
          <w:numId w:val="6"/>
        </w:numPr>
        <w:jc w:val="both"/>
        <w:rPr>
          <w:rFonts w:ascii="Helvetica" w:hAnsi="Helvetica"/>
          <w:sz w:val="20"/>
          <w:szCs w:val="20"/>
          <w:lang w:val="en-US"/>
        </w:rPr>
      </w:pPr>
      <w:r w:rsidRPr="003D2027">
        <w:rPr>
          <w:rFonts w:ascii="Helvetica" w:hAnsi="Helvetica"/>
          <w:sz w:val="20"/>
          <w:szCs w:val="20"/>
          <w:lang w:val="en-US"/>
        </w:rPr>
        <w:t>Corsi, P. 1988. The age of Lamarck: evolutionary theories in France, 1790-1830. University of California Press, Berkeley.</w:t>
      </w:r>
    </w:p>
    <w:p w14:paraId="2C560FBA" w14:textId="77777777" w:rsidR="00D3075C" w:rsidRPr="003D66A1" w:rsidRDefault="00D3075C" w:rsidP="00D3075C">
      <w:pPr>
        <w:pStyle w:val="Default"/>
        <w:ind w:left="720"/>
        <w:jc w:val="both"/>
        <w:rPr>
          <w:rFonts w:ascii="Helvetica" w:hAnsi="Helvetica"/>
          <w:sz w:val="20"/>
          <w:szCs w:val="20"/>
          <w:lang w:val="en-US"/>
        </w:rPr>
      </w:pPr>
    </w:p>
    <w:p w14:paraId="2620F4DE" w14:textId="7CA624CD" w:rsidR="00B4482B" w:rsidRDefault="00B4482B" w:rsidP="00D3075C">
      <w:pPr>
        <w:pStyle w:val="Default"/>
        <w:numPr>
          <w:ilvl w:val="0"/>
          <w:numId w:val="6"/>
        </w:numPr>
        <w:jc w:val="both"/>
        <w:rPr>
          <w:rFonts w:ascii="Helvetica" w:hAnsi="Helvetica"/>
          <w:sz w:val="20"/>
          <w:szCs w:val="20"/>
          <w:lang w:val="en-US"/>
        </w:rPr>
      </w:pPr>
      <w:r w:rsidRPr="003D2027">
        <w:rPr>
          <w:rFonts w:ascii="Helvetica" w:hAnsi="Helvetica"/>
          <w:sz w:val="20"/>
          <w:szCs w:val="20"/>
          <w:lang w:val="en-US"/>
        </w:rPr>
        <w:t>Eiseley, L. 1958. Darwin’s century: evolution and the men who discovered it. Doubleday Anchor Books, New York. Reprinted in 2009 by Barnes and Noble.</w:t>
      </w:r>
    </w:p>
    <w:p w14:paraId="0CDEC6F2" w14:textId="77777777" w:rsidR="00D3075C" w:rsidRPr="003D66A1" w:rsidRDefault="00D3075C" w:rsidP="00D3075C">
      <w:pPr>
        <w:pStyle w:val="Default"/>
        <w:ind w:left="720"/>
        <w:jc w:val="both"/>
        <w:rPr>
          <w:rFonts w:ascii="Helvetica" w:hAnsi="Helvetica"/>
          <w:sz w:val="20"/>
          <w:szCs w:val="20"/>
          <w:lang w:val="en-US"/>
        </w:rPr>
      </w:pPr>
    </w:p>
    <w:p w14:paraId="595EAE55" w14:textId="5982F486" w:rsidR="00B4482B" w:rsidRDefault="00B4482B" w:rsidP="00D3075C">
      <w:pPr>
        <w:pStyle w:val="Default"/>
        <w:numPr>
          <w:ilvl w:val="0"/>
          <w:numId w:val="6"/>
        </w:numPr>
        <w:jc w:val="both"/>
        <w:rPr>
          <w:rFonts w:ascii="Helvetica" w:hAnsi="Helvetica"/>
          <w:sz w:val="20"/>
          <w:szCs w:val="20"/>
          <w:lang w:val="en-US"/>
        </w:rPr>
      </w:pPr>
      <w:r w:rsidRPr="003D2027">
        <w:rPr>
          <w:rFonts w:ascii="Helvetica" w:hAnsi="Helvetica"/>
          <w:sz w:val="20"/>
          <w:szCs w:val="20"/>
          <w:lang w:val="en-US"/>
        </w:rPr>
        <w:t>Gayon, J. 1998. Darwinism's struggle for survival: heredity and the hypothesis of natural selection. Cambridge University Press, Cambridge.</w:t>
      </w:r>
    </w:p>
    <w:p w14:paraId="0FEBA4E1" w14:textId="77777777" w:rsidR="00D3075C" w:rsidRPr="003D2027" w:rsidRDefault="00D3075C" w:rsidP="00D3075C">
      <w:pPr>
        <w:pStyle w:val="Default"/>
        <w:ind w:left="720"/>
        <w:jc w:val="both"/>
        <w:rPr>
          <w:rFonts w:ascii="Helvetica" w:hAnsi="Helvetica"/>
          <w:sz w:val="20"/>
          <w:szCs w:val="20"/>
          <w:lang w:val="en-US"/>
        </w:rPr>
      </w:pPr>
    </w:p>
    <w:p w14:paraId="2052D560" w14:textId="77777777" w:rsidR="00B4482B" w:rsidRPr="003D2027" w:rsidRDefault="00B4482B" w:rsidP="00D3075C">
      <w:pPr>
        <w:pStyle w:val="Default"/>
        <w:numPr>
          <w:ilvl w:val="0"/>
          <w:numId w:val="6"/>
        </w:numPr>
        <w:jc w:val="both"/>
        <w:rPr>
          <w:rFonts w:ascii="Helvetica" w:hAnsi="Helvetica"/>
          <w:sz w:val="20"/>
          <w:szCs w:val="20"/>
          <w:lang w:val="en-US"/>
        </w:rPr>
      </w:pPr>
      <w:r w:rsidRPr="003D2027">
        <w:rPr>
          <w:rFonts w:ascii="Helvetica" w:hAnsi="Helvetica"/>
          <w:sz w:val="20"/>
          <w:szCs w:val="20"/>
          <w:lang w:val="en-US"/>
        </w:rPr>
        <w:t xml:space="preserve">Ghiselin, M.T. 1969. The triumph of the Darwinian method. University of Chicago Press, Chicago. </w:t>
      </w:r>
    </w:p>
    <w:p w14:paraId="4AA88DAF" w14:textId="77777777" w:rsidR="00D3075C" w:rsidRDefault="00D3075C" w:rsidP="00D3075C">
      <w:pPr>
        <w:pStyle w:val="Default"/>
        <w:ind w:left="720"/>
        <w:jc w:val="both"/>
        <w:rPr>
          <w:rFonts w:ascii="Helvetica" w:hAnsi="Helvetica"/>
          <w:sz w:val="20"/>
          <w:szCs w:val="20"/>
          <w:lang w:val="en-US"/>
        </w:rPr>
      </w:pPr>
    </w:p>
    <w:p w14:paraId="24D0819E" w14:textId="57E6C1E0" w:rsidR="00B4482B" w:rsidRPr="003D66A1" w:rsidRDefault="00B4482B" w:rsidP="00D3075C">
      <w:pPr>
        <w:pStyle w:val="Default"/>
        <w:numPr>
          <w:ilvl w:val="0"/>
          <w:numId w:val="6"/>
        </w:numPr>
        <w:jc w:val="both"/>
        <w:rPr>
          <w:rFonts w:ascii="Helvetica" w:hAnsi="Helvetica"/>
          <w:sz w:val="20"/>
          <w:szCs w:val="20"/>
          <w:lang w:val="en-US"/>
        </w:rPr>
      </w:pPr>
      <w:r w:rsidRPr="003D2027">
        <w:rPr>
          <w:rFonts w:ascii="Helvetica" w:hAnsi="Helvetica"/>
          <w:sz w:val="20"/>
          <w:szCs w:val="20"/>
          <w:lang w:val="en-US"/>
        </w:rPr>
        <w:t>Ghiselin, M.T. 1997. Metaphysics and the origin of species. SUNY Press, New York.</w:t>
      </w:r>
    </w:p>
    <w:p w14:paraId="06D54D14" w14:textId="77777777" w:rsidR="00D3075C" w:rsidRDefault="00D3075C" w:rsidP="00D3075C">
      <w:pPr>
        <w:pStyle w:val="Default"/>
        <w:ind w:left="720"/>
        <w:jc w:val="both"/>
        <w:rPr>
          <w:rFonts w:ascii="Helvetica" w:hAnsi="Helvetica"/>
          <w:sz w:val="20"/>
          <w:szCs w:val="20"/>
          <w:lang w:val="en-US"/>
        </w:rPr>
      </w:pPr>
    </w:p>
    <w:p w14:paraId="6E0957A6" w14:textId="3F504E36" w:rsidR="00B4482B" w:rsidRPr="003D2027" w:rsidRDefault="00B4482B" w:rsidP="00D3075C">
      <w:pPr>
        <w:pStyle w:val="Default"/>
        <w:numPr>
          <w:ilvl w:val="0"/>
          <w:numId w:val="6"/>
        </w:numPr>
        <w:jc w:val="both"/>
        <w:rPr>
          <w:rFonts w:ascii="Helvetica" w:hAnsi="Helvetica"/>
          <w:sz w:val="20"/>
          <w:szCs w:val="20"/>
          <w:lang w:val="en-US"/>
        </w:rPr>
      </w:pPr>
      <w:r w:rsidRPr="003D2027">
        <w:rPr>
          <w:rFonts w:ascii="Helvetica" w:hAnsi="Helvetica"/>
          <w:sz w:val="20"/>
          <w:szCs w:val="20"/>
          <w:lang w:val="en-US"/>
        </w:rPr>
        <w:t>Gruber, H.E. 1974. Darwin on man: a psychological study of scientific creativity. University of Chicago Press, Chicago.</w:t>
      </w:r>
    </w:p>
    <w:p w14:paraId="10F70E8A" w14:textId="77777777" w:rsidR="00D3075C" w:rsidRDefault="00D3075C" w:rsidP="00D3075C">
      <w:pPr>
        <w:pStyle w:val="Default"/>
        <w:ind w:left="720"/>
        <w:jc w:val="both"/>
        <w:rPr>
          <w:rFonts w:ascii="Helvetica" w:hAnsi="Helvetica"/>
          <w:sz w:val="20"/>
          <w:szCs w:val="20"/>
          <w:lang w:val="en-US"/>
        </w:rPr>
      </w:pPr>
    </w:p>
    <w:p w14:paraId="77745F8E" w14:textId="3FFABB7A" w:rsidR="00B4482B" w:rsidRPr="003D2027" w:rsidRDefault="00B4482B" w:rsidP="00D3075C">
      <w:pPr>
        <w:pStyle w:val="Default"/>
        <w:numPr>
          <w:ilvl w:val="0"/>
          <w:numId w:val="6"/>
        </w:numPr>
        <w:jc w:val="both"/>
        <w:rPr>
          <w:rFonts w:ascii="Helvetica" w:hAnsi="Helvetica"/>
          <w:sz w:val="20"/>
          <w:szCs w:val="20"/>
          <w:lang w:val="en-US"/>
        </w:rPr>
      </w:pPr>
      <w:r w:rsidRPr="003D2027">
        <w:rPr>
          <w:rFonts w:ascii="Helvetica" w:hAnsi="Helvetica"/>
          <w:sz w:val="20"/>
          <w:szCs w:val="20"/>
          <w:lang w:val="en-US"/>
        </w:rPr>
        <w:t>Herbert, S. 1980. The red notebook of Charles Darwin. Edited with an introduction and notes by Sandra Herbert. Bulletin of the British Museum of Natural History 7: 1-164.</w:t>
      </w:r>
    </w:p>
    <w:p w14:paraId="1672D0E5" w14:textId="77777777" w:rsidR="00D3075C" w:rsidRDefault="00D3075C" w:rsidP="00D3075C">
      <w:pPr>
        <w:pStyle w:val="Default"/>
        <w:ind w:left="720"/>
        <w:jc w:val="both"/>
        <w:rPr>
          <w:rFonts w:ascii="Helvetica" w:hAnsi="Helvetica"/>
          <w:sz w:val="20"/>
          <w:szCs w:val="20"/>
          <w:lang w:val="es-ES"/>
        </w:rPr>
      </w:pPr>
    </w:p>
    <w:p w14:paraId="4682CC49" w14:textId="70F58817" w:rsidR="00B4482B" w:rsidRPr="003D66A1" w:rsidRDefault="00B4482B" w:rsidP="00D3075C">
      <w:pPr>
        <w:pStyle w:val="Default"/>
        <w:numPr>
          <w:ilvl w:val="0"/>
          <w:numId w:val="6"/>
        </w:numPr>
        <w:jc w:val="both"/>
        <w:rPr>
          <w:rFonts w:ascii="Helvetica" w:hAnsi="Helvetica"/>
          <w:sz w:val="20"/>
          <w:szCs w:val="20"/>
          <w:lang w:val="es-ES"/>
        </w:rPr>
      </w:pPr>
      <w:r w:rsidRPr="003D66A1">
        <w:rPr>
          <w:rFonts w:ascii="Helvetica" w:hAnsi="Helvetica"/>
          <w:sz w:val="20"/>
          <w:szCs w:val="20"/>
          <w:lang w:val="es-ES"/>
        </w:rPr>
        <w:t>Malthus, T.R. 1798. Primer ensayo sobre la población. Edición en español, 2000. Alianza Editorial, Madrid.</w:t>
      </w:r>
    </w:p>
    <w:p w14:paraId="0B991E00" w14:textId="77777777" w:rsidR="00D3075C" w:rsidRPr="00911EAA" w:rsidRDefault="00D3075C" w:rsidP="00D3075C">
      <w:pPr>
        <w:pStyle w:val="Default"/>
        <w:ind w:left="720"/>
        <w:jc w:val="both"/>
        <w:rPr>
          <w:rFonts w:ascii="Helvetica" w:hAnsi="Helvetica"/>
          <w:sz w:val="20"/>
          <w:szCs w:val="20"/>
          <w:lang w:val="es-ES"/>
        </w:rPr>
      </w:pPr>
    </w:p>
    <w:p w14:paraId="22E3F68C" w14:textId="4DC4A274" w:rsidR="00B4482B" w:rsidRPr="003D66A1" w:rsidRDefault="00B4482B" w:rsidP="00D3075C">
      <w:pPr>
        <w:pStyle w:val="Default"/>
        <w:numPr>
          <w:ilvl w:val="0"/>
          <w:numId w:val="6"/>
        </w:numPr>
        <w:jc w:val="both"/>
        <w:rPr>
          <w:rFonts w:ascii="Helvetica" w:hAnsi="Helvetica"/>
          <w:sz w:val="20"/>
          <w:szCs w:val="20"/>
          <w:lang w:val="en-US"/>
        </w:rPr>
      </w:pPr>
      <w:r w:rsidRPr="003D66A1">
        <w:rPr>
          <w:rFonts w:ascii="Helvetica" w:hAnsi="Helvetica"/>
          <w:sz w:val="20"/>
          <w:szCs w:val="20"/>
          <w:lang w:val="en-US"/>
        </w:rPr>
        <w:t>Manier, E. 1978. The young Darwin and his cultural circle: a study of influences which helped shape the language and logic of the first drafts of the theory of natural selection. Dordrecht, Holland.</w:t>
      </w:r>
    </w:p>
    <w:p w14:paraId="5AF4603F" w14:textId="77777777" w:rsidR="00D3075C" w:rsidRDefault="00D3075C" w:rsidP="00D3075C">
      <w:pPr>
        <w:pStyle w:val="Default"/>
        <w:ind w:left="720"/>
        <w:jc w:val="both"/>
        <w:rPr>
          <w:rFonts w:ascii="Helvetica" w:hAnsi="Helvetica"/>
          <w:sz w:val="20"/>
          <w:szCs w:val="20"/>
          <w:lang w:val="en-US"/>
        </w:rPr>
      </w:pPr>
    </w:p>
    <w:p w14:paraId="1E760D29" w14:textId="0C20A205" w:rsidR="00B4482B" w:rsidRPr="003D66A1" w:rsidRDefault="00B4482B" w:rsidP="00D3075C">
      <w:pPr>
        <w:pStyle w:val="Default"/>
        <w:numPr>
          <w:ilvl w:val="0"/>
          <w:numId w:val="6"/>
        </w:numPr>
        <w:jc w:val="both"/>
        <w:rPr>
          <w:rFonts w:ascii="Helvetica" w:hAnsi="Helvetica"/>
          <w:sz w:val="20"/>
          <w:szCs w:val="20"/>
          <w:lang w:val="en-US"/>
        </w:rPr>
      </w:pPr>
      <w:r w:rsidRPr="003D66A1">
        <w:rPr>
          <w:rFonts w:ascii="Helvetica" w:hAnsi="Helvetica"/>
          <w:sz w:val="20"/>
          <w:szCs w:val="20"/>
          <w:lang w:val="en-US"/>
        </w:rPr>
        <w:t>Milne-Edwards, H. 1851. Introduction à la Zoologie Générale. Victor Masson, Paris.</w:t>
      </w:r>
    </w:p>
    <w:p w14:paraId="3A414219" w14:textId="77777777" w:rsidR="00D3075C" w:rsidRDefault="00D3075C" w:rsidP="00D3075C">
      <w:pPr>
        <w:pStyle w:val="Default"/>
        <w:ind w:left="720"/>
        <w:jc w:val="both"/>
        <w:rPr>
          <w:rFonts w:ascii="Helvetica" w:hAnsi="Helvetica"/>
          <w:sz w:val="20"/>
          <w:szCs w:val="20"/>
          <w:lang w:val="en-US"/>
        </w:rPr>
      </w:pPr>
    </w:p>
    <w:p w14:paraId="31E3AF7E" w14:textId="6C1D4732" w:rsidR="00B4482B" w:rsidRPr="003D66A1" w:rsidRDefault="00B4482B" w:rsidP="00D3075C">
      <w:pPr>
        <w:pStyle w:val="Default"/>
        <w:numPr>
          <w:ilvl w:val="0"/>
          <w:numId w:val="6"/>
        </w:numPr>
        <w:jc w:val="both"/>
        <w:rPr>
          <w:rFonts w:ascii="Helvetica" w:hAnsi="Helvetica"/>
          <w:sz w:val="20"/>
          <w:szCs w:val="20"/>
          <w:lang w:val="en-US"/>
        </w:rPr>
      </w:pPr>
      <w:r w:rsidRPr="003D66A1">
        <w:rPr>
          <w:rFonts w:ascii="Helvetica" w:hAnsi="Helvetica"/>
          <w:sz w:val="20"/>
          <w:szCs w:val="20"/>
          <w:lang w:val="en-US"/>
        </w:rPr>
        <w:t>Oldroyd, D.R. 1984. How did Darwin arrive at his theory? The secondary literature to 1982. History of Science 22: 325-374.</w:t>
      </w:r>
    </w:p>
    <w:p w14:paraId="10BB2E07" w14:textId="77777777" w:rsidR="00D3075C" w:rsidRDefault="00D3075C" w:rsidP="00D3075C">
      <w:pPr>
        <w:pStyle w:val="Default"/>
        <w:ind w:left="720"/>
        <w:jc w:val="both"/>
        <w:rPr>
          <w:rFonts w:ascii="Helvetica" w:hAnsi="Helvetica"/>
          <w:sz w:val="20"/>
          <w:szCs w:val="20"/>
          <w:lang w:val="en-US"/>
        </w:rPr>
      </w:pPr>
    </w:p>
    <w:p w14:paraId="06D04733" w14:textId="74919983" w:rsidR="00B4482B" w:rsidRPr="003D66A1" w:rsidRDefault="00B4482B" w:rsidP="00D3075C">
      <w:pPr>
        <w:pStyle w:val="Default"/>
        <w:numPr>
          <w:ilvl w:val="0"/>
          <w:numId w:val="6"/>
        </w:numPr>
        <w:jc w:val="both"/>
        <w:rPr>
          <w:rFonts w:ascii="Helvetica" w:hAnsi="Helvetica"/>
          <w:sz w:val="20"/>
          <w:szCs w:val="20"/>
          <w:lang w:val="en-US"/>
        </w:rPr>
      </w:pPr>
      <w:r w:rsidRPr="003D66A1">
        <w:rPr>
          <w:rFonts w:ascii="Helvetica" w:hAnsi="Helvetica"/>
          <w:sz w:val="20"/>
          <w:szCs w:val="20"/>
          <w:lang w:val="en-US"/>
        </w:rPr>
        <w:t>Ospovat, D. 1981. The development of Darwin’s theory: natural history, natural theology, and natural selection, 1838-1859. Cambridge University Press, Cambridge.</w:t>
      </w:r>
    </w:p>
    <w:p w14:paraId="2292CBCC" w14:textId="77777777" w:rsidR="00D3075C" w:rsidRDefault="00D3075C" w:rsidP="00D3075C">
      <w:pPr>
        <w:pStyle w:val="Default"/>
        <w:ind w:left="720"/>
        <w:jc w:val="both"/>
        <w:rPr>
          <w:rFonts w:ascii="Helvetica" w:hAnsi="Helvetica"/>
          <w:sz w:val="20"/>
          <w:szCs w:val="20"/>
          <w:lang w:val="en-US"/>
        </w:rPr>
      </w:pPr>
    </w:p>
    <w:p w14:paraId="7F481B82" w14:textId="77E18AB2" w:rsidR="00B4482B" w:rsidRPr="003D66A1" w:rsidRDefault="00B4482B" w:rsidP="00D3075C">
      <w:pPr>
        <w:pStyle w:val="Default"/>
        <w:numPr>
          <w:ilvl w:val="0"/>
          <w:numId w:val="6"/>
        </w:numPr>
        <w:jc w:val="both"/>
        <w:rPr>
          <w:rFonts w:ascii="Helvetica" w:hAnsi="Helvetica"/>
          <w:sz w:val="20"/>
          <w:szCs w:val="20"/>
          <w:lang w:val="en-US"/>
        </w:rPr>
      </w:pPr>
      <w:r w:rsidRPr="003D66A1">
        <w:rPr>
          <w:rFonts w:ascii="Helvetica" w:hAnsi="Helvetica"/>
          <w:sz w:val="20"/>
          <w:szCs w:val="20"/>
          <w:lang w:val="en-US"/>
        </w:rPr>
        <w:t>Paley, W. 1802. Natural theology: or evidences of the existence and attributes of the deity. J. Faulder, London.</w:t>
      </w:r>
    </w:p>
    <w:p w14:paraId="6233A967" w14:textId="77777777" w:rsidR="00D3075C" w:rsidRDefault="00D3075C" w:rsidP="00D3075C">
      <w:pPr>
        <w:pStyle w:val="Default"/>
        <w:ind w:left="720"/>
        <w:jc w:val="both"/>
        <w:rPr>
          <w:rFonts w:ascii="Helvetica" w:hAnsi="Helvetica"/>
          <w:sz w:val="20"/>
          <w:szCs w:val="20"/>
          <w:lang w:val="en-US"/>
        </w:rPr>
      </w:pPr>
    </w:p>
    <w:p w14:paraId="0C543BF9" w14:textId="74A111C5" w:rsidR="00B4482B" w:rsidRPr="003D66A1" w:rsidRDefault="00B4482B" w:rsidP="00D3075C">
      <w:pPr>
        <w:pStyle w:val="Default"/>
        <w:numPr>
          <w:ilvl w:val="0"/>
          <w:numId w:val="6"/>
        </w:numPr>
        <w:jc w:val="both"/>
        <w:rPr>
          <w:rFonts w:ascii="Helvetica" w:hAnsi="Helvetica"/>
          <w:sz w:val="20"/>
          <w:szCs w:val="20"/>
          <w:lang w:val="en-US"/>
        </w:rPr>
      </w:pPr>
      <w:r w:rsidRPr="003D66A1">
        <w:rPr>
          <w:rFonts w:ascii="Helvetica" w:hAnsi="Helvetica"/>
          <w:sz w:val="20"/>
          <w:szCs w:val="20"/>
          <w:lang w:val="en-US"/>
        </w:rPr>
        <w:t>Ruse, M. 1979. The Darwinian revolution. University of Chicago Press, Chicago.</w:t>
      </w:r>
    </w:p>
    <w:p w14:paraId="7D0665F4" w14:textId="77777777" w:rsidR="00D3075C" w:rsidRDefault="00D3075C" w:rsidP="00D3075C">
      <w:pPr>
        <w:pStyle w:val="Default"/>
        <w:ind w:left="720"/>
        <w:jc w:val="both"/>
        <w:rPr>
          <w:rFonts w:ascii="Helvetica" w:hAnsi="Helvetica"/>
          <w:sz w:val="20"/>
          <w:szCs w:val="20"/>
          <w:lang w:val="en-US"/>
        </w:rPr>
      </w:pPr>
    </w:p>
    <w:p w14:paraId="168D68BF" w14:textId="72F6B18D" w:rsidR="00B4482B" w:rsidRPr="003D66A1" w:rsidRDefault="00B4482B" w:rsidP="00D3075C">
      <w:pPr>
        <w:pStyle w:val="Default"/>
        <w:numPr>
          <w:ilvl w:val="0"/>
          <w:numId w:val="6"/>
        </w:numPr>
        <w:jc w:val="both"/>
        <w:rPr>
          <w:rFonts w:ascii="Helvetica" w:hAnsi="Helvetica"/>
          <w:sz w:val="20"/>
          <w:szCs w:val="20"/>
          <w:lang w:val="en-US"/>
        </w:rPr>
      </w:pPr>
      <w:r w:rsidRPr="003D66A1">
        <w:rPr>
          <w:rFonts w:ascii="Helvetica" w:hAnsi="Helvetica"/>
          <w:sz w:val="20"/>
          <w:szCs w:val="20"/>
          <w:lang w:val="en-US"/>
        </w:rPr>
        <w:t>Ruse, M. 1986. Taking Darwin seriously: a naturalistic approach to philosophy. Basill Blackwell, Oxford.</w:t>
      </w:r>
    </w:p>
    <w:p w14:paraId="16ABBBA1" w14:textId="77777777" w:rsidR="00D3075C" w:rsidRDefault="00D3075C" w:rsidP="00D3075C">
      <w:pPr>
        <w:pStyle w:val="Default"/>
        <w:ind w:left="720"/>
        <w:jc w:val="both"/>
        <w:rPr>
          <w:rFonts w:ascii="Helvetica" w:hAnsi="Helvetica"/>
          <w:sz w:val="20"/>
          <w:szCs w:val="20"/>
          <w:lang w:val="en-US"/>
        </w:rPr>
      </w:pPr>
    </w:p>
    <w:p w14:paraId="49F81E16" w14:textId="79824C08" w:rsidR="00B4482B" w:rsidRPr="003D66A1" w:rsidRDefault="00B4482B" w:rsidP="00D3075C">
      <w:pPr>
        <w:pStyle w:val="Default"/>
        <w:numPr>
          <w:ilvl w:val="0"/>
          <w:numId w:val="6"/>
        </w:numPr>
        <w:jc w:val="both"/>
        <w:rPr>
          <w:rFonts w:ascii="Helvetica" w:hAnsi="Helvetica"/>
          <w:sz w:val="20"/>
          <w:szCs w:val="20"/>
          <w:lang w:val="en-US"/>
        </w:rPr>
      </w:pPr>
      <w:r w:rsidRPr="003D66A1">
        <w:rPr>
          <w:rFonts w:ascii="Helvetica" w:hAnsi="Helvetica"/>
          <w:sz w:val="20"/>
          <w:szCs w:val="20"/>
          <w:lang w:val="en-US"/>
        </w:rPr>
        <w:t>Ruse, M. 1989. The Darwinian paradigm: essays on its history, philosophy and religious implications. Routledge, London.</w:t>
      </w:r>
    </w:p>
    <w:p w14:paraId="0D052A29" w14:textId="77777777" w:rsidR="00D3075C" w:rsidRDefault="00D3075C" w:rsidP="00D3075C">
      <w:pPr>
        <w:pStyle w:val="Default"/>
        <w:ind w:left="720"/>
        <w:jc w:val="both"/>
        <w:rPr>
          <w:rFonts w:ascii="Helvetica" w:hAnsi="Helvetica"/>
          <w:sz w:val="20"/>
          <w:szCs w:val="20"/>
          <w:lang w:val="en-US"/>
        </w:rPr>
      </w:pPr>
    </w:p>
    <w:p w14:paraId="4EA6FC65" w14:textId="5549D88B" w:rsidR="00B4482B" w:rsidRPr="003D66A1" w:rsidRDefault="00B4482B" w:rsidP="00D3075C">
      <w:pPr>
        <w:pStyle w:val="Default"/>
        <w:numPr>
          <w:ilvl w:val="0"/>
          <w:numId w:val="6"/>
        </w:numPr>
        <w:jc w:val="both"/>
        <w:rPr>
          <w:rFonts w:ascii="Helvetica" w:hAnsi="Helvetica"/>
          <w:sz w:val="20"/>
          <w:szCs w:val="20"/>
          <w:lang w:val="en-US"/>
        </w:rPr>
      </w:pPr>
      <w:r w:rsidRPr="003D66A1">
        <w:rPr>
          <w:rFonts w:ascii="Helvetica" w:hAnsi="Helvetica"/>
          <w:sz w:val="20"/>
          <w:szCs w:val="20"/>
          <w:lang w:val="en-US"/>
        </w:rPr>
        <w:lastRenderedPageBreak/>
        <w:t>Ruse, M. 1996. Monad to man: the concept of progress in evolutionary biology. Harvard University Press, Massachusetts.</w:t>
      </w:r>
    </w:p>
    <w:p w14:paraId="1C5E3CD3" w14:textId="77777777" w:rsidR="00D3075C" w:rsidRDefault="00D3075C" w:rsidP="00D3075C">
      <w:pPr>
        <w:pStyle w:val="Default"/>
        <w:ind w:left="720"/>
        <w:jc w:val="both"/>
        <w:rPr>
          <w:rFonts w:ascii="Helvetica" w:hAnsi="Helvetica"/>
          <w:sz w:val="20"/>
          <w:szCs w:val="20"/>
          <w:lang w:val="en-US"/>
        </w:rPr>
      </w:pPr>
    </w:p>
    <w:p w14:paraId="772D96B0" w14:textId="1A2F1C52" w:rsidR="00B4482B" w:rsidRPr="003D66A1" w:rsidRDefault="00B4482B" w:rsidP="00D3075C">
      <w:pPr>
        <w:pStyle w:val="Default"/>
        <w:numPr>
          <w:ilvl w:val="0"/>
          <w:numId w:val="6"/>
        </w:numPr>
        <w:jc w:val="both"/>
        <w:rPr>
          <w:rFonts w:ascii="Helvetica" w:hAnsi="Helvetica"/>
          <w:sz w:val="20"/>
          <w:szCs w:val="20"/>
          <w:lang w:val="en-US"/>
        </w:rPr>
      </w:pPr>
      <w:r w:rsidRPr="003D66A1">
        <w:rPr>
          <w:rFonts w:ascii="Helvetica" w:hAnsi="Helvetica"/>
          <w:sz w:val="20"/>
          <w:szCs w:val="20"/>
          <w:lang w:val="en-US"/>
        </w:rPr>
        <w:t>Ruse, M. 2009. Defining Darwin: essays on the history and philosophy of evolutionary biology. Prometheus Books, Armhest.</w:t>
      </w:r>
    </w:p>
    <w:p w14:paraId="2BC01CBB" w14:textId="77777777" w:rsidR="00D3075C" w:rsidRDefault="00D3075C" w:rsidP="00D3075C">
      <w:pPr>
        <w:pStyle w:val="Default"/>
        <w:ind w:left="720"/>
        <w:jc w:val="both"/>
        <w:rPr>
          <w:rFonts w:ascii="Helvetica" w:hAnsi="Helvetica"/>
          <w:sz w:val="20"/>
          <w:szCs w:val="20"/>
          <w:lang w:val="en-US"/>
        </w:rPr>
      </w:pPr>
    </w:p>
    <w:p w14:paraId="2AFAE2A3" w14:textId="6650259E" w:rsidR="00B4482B" w:rsidRPr="003D66A1" w:rsidRDefault="00B4482B" w:rsidP="00D3075C">
      <w:pPr>
        <w:pStyle w:val="Default"/>
        <w:numPr>
          <w:ilvl w:val="0"/>
          <w:numId w:val="6"/>
        </w:numPr>
        <w:jc w:val="both"/>
        <w:rPr>
          <w:rFonts w:ascii="Helvetica" w:hAnsi="Helvetica"/>
          <w:sz w:val="20"/>
          <w:szCs w:val="20"/>
          <w:lang w:val="en-US"/>
        </w:rPr>
      </w:pPr>
      <w:r w:rsidRPr="003D66A1">
        <w:rPr>
          <w:rFonts w:ascii="Helvetica" w:hAnsi="Helvetica"/>
          <w:sz w:val="20"/>
          <w:szCs w:val="20"/>
          <w:lang w:val="en-US"/>
        </w:rPr>
        <w:t>Shanahan, T. 2004. The Evolution of Darwinism: selection, adaptation and progress in evolutionary biology. Cambridge University Press, Massachusetts.</w:t>
      </w:r>
    </w:p>
    <w:p w14:paraId="1849EE86" w14:textId="77777777" w:rsidR="00D3075C" w:rsidRDefault="00D3075C" w:rsidP="00D3075C">
      <w:pPr>
        <w:pStyle w:val="Default"/>
        <w:ind w:left="720"/>
        <w:jc w:val="both"/>
        <w:rPr>
          <w:rFonts w:ascii="Helvetica" w:hAnsi="Helvetica"/>
          <w:sz w:val="20"/>
          <w:szCs w:val="20"/>
          <w:lang w:val="en-US"/>
        </w:rPr>
      </w:pPr>
    </w:p>
    <w:p w14:paraId="75D55510" w14:textId="67504F89" w:rsidR="00B4482B" w:rsidRPr="003D66A1" w:rsidRDefault="00B4482B" w:rsidP="00D3075C">
      <w:pPr>
        <w:pStyle w:val="Default"/>
        <w:numPr>
          <w:ilvl w:val="0"/>
          <w:numId w:val="6"/>
        </w:numPr>
        <w:jc w:val="both"/>
        <w:rPr>
          <w:rFonts w:ascii="Helvetica" w:hAnsi="Helvetica"/>
          <w:sz w:val="20"/>
          <w:szCs w:val="20"/>
          <w:lang w:val="en-US"/>
        </w:rPr>
      </w:pPr>
      <w:r w:rsidRPr="003D66A1">
        <w:rPr>
          <w:rFonts w:ascii="Helvetica" w:hAnsi="Helvetica"/>
          <w:sz w:val="20"/>
          <w:szCs w:val="20"/>
          <w:lang w:val="en-US"/>
        </w:rPr>
        <w:t>Sober, E. 2011. Did Darwin write the Origin backwards? Prometheus Books, New York.</w:t>
      </w:r>
    </w:p>
    <w:p w14:paraId="240EBC8D" w14:textId="77777777" w:rsidR="00D3075C" w:rsidRDefault="00D3075C" w:rsidP="00D3075C">
      <w:pPr>
        <w:pStyle w:val="Default"/>
        <w:ind w:left="720"/>
        <w:jc w:val="both"/>
        <w:rPr>
          <w:rFonts w:ascii="Helvetica" w:hAnsi="Helvetica"/>
          <w:sz w:val="20"/>
          <w:szCs w:val="20"/>
          <w:lang w:val="en-US"/>
        </w:rPr>
      </w:pPr>
    </w:p>
    <w:p w14:paraId="142D3C74" w14:textId="18E854ED" w:rsidR="00B4482B" w:rsidRPr="003D66A1" w:rsidRDefault="00B4482B" w:rsidP="00D3075C">
      <w:pPr>
        <w:pStyle w:val="Default"/>
        <w:numPr>
          <w:ilvl w:val="0"/>
          <w:numId w:val="6"/>
        </w:numPr>
        <w:jc w:val="both"/>
        <w:rPr>
          <w:rFonts w:ascii="Helvetica" w:hAnsi="Helvetica"/>
          <w:sz w:val="20"/>
          <w:szCs w:val="20"/>
          <w:lang w:val="en-US"/>
        </w:rPr>
      </w:pPr>
      <w:r w:rsidRPr="003D66A1">
        <w:rPr>
          <w:rFonts w:ascii="Helvetica" w:hAnsi="Helvetica"/>
          <w:sz w:val="20"/>
          <w:szCs w:val="20"/>
          <w:lang w:val="en-US"/>
        </w:rPr>
        <w:t>Stauffer, R.C. (Ed.). 1975. Charles Darwin’s natural selection, being the second part of his Big Species Book written from 1856 to 1858, Cambridge University Press.</w:t>
      </w:r>
    </w:p>
    <w:p w14:paraId="7121BADE" w14:textId="77777777" w:rsidR="00D3075C" w:rsidRDefault="00D3075C" w:rsidP="00D3075C">
      <w:pPr>
        <w:pStyle w:val="Default"/>
        <w:ind w:left="720"/>
        <w:jc w:val="both"/>
        <w:rPr>
          <w:rFonts w:ascii="Helvetica" w:hAnsi="Helvetica"/>
          <w:sz w:val="20"/>
          <w:szCs w:val="20"/>
          <w:lang w:val="en-US"/>
        </w:rPr>
      </w:pPr>
    </w:p>
    <w:p w14:paraId="2674E883" w14:textId="64642664" w:rsidR="00B4482B" w:rsidRPr="003D66A1" w:rsidRDefault="00B4482B" w:rsidP="00D3075C">
      <w:pPr>
        <w:pStyle w:val="Default"/>
        <w:numPr>
          <w:ilvl w:val="0"/>
          <w:numId w:val="6"/>
        </w:numPr>
        <w:jc w:val="both"/>
        <w:rPr>
          <w:rFonts w:ascii="Helvetica" w:hAnsi="Helvetica"/>
          <w:sz w:val="20"/>
          <w:szCs w:val="20"/>
          <w:lang w:val="en-US"/>
        </w:rPr>
      </w:pPr>
      <w:r w:rsidRPr="003D66A1">
        <w:rPr>
          <w:rFonts w:ascii="Helvetica" w:hAnsi="Helvetica"/>
          <w:sz w:val="20"/>
          <w:szCs w:val="20"/>
          <w:lang w:val="en-US"/>
        </w:rPr>
        <w:t>Whewell, W. 1840. The philosophy of the inductive sciences founded upon their history. John W. Parker, London.</w:t>
      </w:r>
    </w:p>
    <w:p w14:paraId="20B2BB15" w14:textId="77777777" w:rsidR="00B4482B" w:rsidRPr="003D66A1" w:rsidRDefault="00B4482B" w:rsidP="00D3075C">
      <w:pPr>
        <w:jc w:val="both"/>
        <w:rPr>
          <w:rFonts w:ascii="Arial" w:hAnsi="Arial"/>
          <w:sz w:val="14"/>
          <w:lang w:val="en-US"/>
        </w:rPr>
      </w:pPr>
    </w:p>
    <w:sectPr w:rsidR="00B4482B" w:rsidRPr="003D66A1">
      <w:pgSz w:w="12240" w:h="15840" w:code="1"/>
      <w:pgMar w:top="851"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037E8" w14:textId="77777777" w:rsidR="007B0E02" w:rsidRDefault="007B0E02">
      <w:r>
        <w:separator/>
      </w:r>
    </w:p>
  </w:endnote>
  <w:endnote w:type="continuationSeparator" w:id="0">
    <w:p w14:paraId="76EDF72F" w14:textId="77777777" w:rsidR="007B0E02" w:rsidRDefault="007B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MT">
    <w:altName w:val="Arial"/>
    <w:charset w:val="00"/>
    <w:family w:val="swiss"/>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20AB0" w14:textId="77777777" w:rsidR="007B0E02" w:rsidRDefault="007B0E02">
      <w:r>
        <w:separator/>
      </w:r>
    </w:p>
  </w:footnote>
  <w:footnote w:type="continuationSeparator" w:id="0">
    <w:p w14:paraId="09E0CA31" w14:textId="77777777" w:rsidR="007B0E02" w:rsidRDefault="007B0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EBA8F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02830"/>
    <w:multiLevelType w:val="hybridMultilevel"/>
    <w:tmpl w:val="FE9C6B9A"/>
    <w:lvl w:ilvl="0" w:tplc="0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E7C64"/>
    <w:multiLevelType w:val="hybridMultilevel"/>
    <w:tmpl w:val="DDAA5A0E"/>
    <w:lvl w:ilvl="0" w:tplc="0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43069"/>
    <w:multiLevelType w:val="hybridMultilevel"/>
    <w:tmpl w:val="AF409F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E7F6A"/>
    <w:multiLevelType w:val="hybridMultilevel"/>
    <w:tmpl w:val="AF5C1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A735E"/>
    <w:multiLevelType w:val="hybridMultilevel"/>
    <w:tmpl w:val="822C6F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46"/>
    <w:rsid w:val="000055ED"/>
    <w:rsid w:val="00057B36"/>
    <w:rsid w:val="000654A0"/>
    <w:rsid w:val="000C7C97"/>
    <w:rsid w:val="000D30AB"/>
    <w:rsid w:val="000F69B4"/>
    <w:rsid w:val="0010052E"/>
    <w:rsid w:val="00121477"/>
    <w:rsid w:val="0012234D"/>
    <w:rsid w:val="00141240"/>
    <w:rsid w:val="001764B9"/>
    <w:rsid w:val="001C51EE"/>
    <w:rsid w:val="001E3803"/>
    <w:rsid w:val="001F15F8"/>
    <w:rsid w:val="001F1A95"/>
    <w:rsid w:val="002055E5"/>
    <w:rsid w:val="00235833"/>
    <w:rsid w:val="002456A2"/>
    <w:rsid w:val="0025668B"/>
    <w:rsid w:val="00271828"/>
    <w:rsid w:val="00287FB7"/>
    <w:rsid w:val="002A5DC6"/>
    <w:rsid w:val="002D6761"/>
    <w:rsid w:val="002E57CA"/>
    <w:rsid w:val="002F565A"/>
    <w:rsid w:val="0031333E"/>
    <w:rsid w:val="00360228"/>
    <w:rsid w:val="003859BD"/>
    <w:rsid w:val="003975D4"/>
    <w:rsid w:val="003D2027"/>
    <w:rsid w:val="003D66A1"/>
    <w:rsid w:val="003F64C1"/>
    <w:rsid w:val="0041364E"/>
    <w:rsid w:val="004274F6"/>
    <w:rsid w:val="00443B2A"/>
    <w:rsid w:val="004623E7"/>
    <w:rsid w:val="004669D7"/>
    <w:rsid w:val="0050291D"/>
    <w:rsid w:val="00504BEF"/>
    <w:rsid w:val="00560F0D"/>
    <w:rsid w:val="00573C03"/>
    <w:rsid w:val="0062080E"/>
    <w:rsid w:val="00642D1F"/>
    <w:rsid w:val="00672346"/>
    <w:rsid w:val="0067438D"/>
    <w:rsid w:val="00682703"/>
    <w:rsid w:val="007101B2"/>
    <w:rsid w:val="00733096"/>
    <w:rsid w:val="00750AF7"/>
    <w:rsid w:val="00762B26"/>
    <w:rsid w:val="00783C3A"/>
    <w:rsid w:val="00783C60"/>
    <w:rsid w:val="007B0E02"/>
    <w:rsid w:val="007B1B0B"/>
    <w:rsid w:val="007E16E1"/>
    <w:rsid w:val="007F0042"/>
    <w:rsid w:val="008009B3"/>
    <w:rsid w:val="00802DE9"/>
    <w:rsid w:val="00854383"/>
    <w:rsid w:val="00873194"/>
    <w:rsid w:val="00880B86"/>
    <w:rsid w:val="0088325A"/>
    <w:rsid w:val="008A2558"/>
    <w:rsid w:val="008A40FC"/>
    <w:rsid w:val="008A5C6D"/>
    <w:rsid w:val="008C5A32"/>
    <w:rsid w:val="008D53D6"/>
    <w:rsid w:val="00911EAA"/>
    <w:rsid w:val="00970649"/>
    <w:rsid w:val="009D4004"/>
    <w:rsid w:val="009D68EC"/>
    <w:rsid w:val="009F1F92"/>
    <w:rsid w:val="00A053A3"/>
    <w:rsid w:val="00A07B61"/>
    <w:rsid w:val="00A13590"/>
    <w:rsid w:val="00A157A5"/>
    <w:rsid w:val="00A41EA4"/>
    <w:rsid w:val="00A574D0"/>
    <w:rsid w:val="00A64594"/>
    <w:rsid w:val="00A901F5"/>
    <w:rsid w:val="00B056C2"/>
    <w:rsid w:val="00B4482B"/>
    <w:rsid w:val="00B70F72"/>
    <w:rsid w:val="00B71045"/>
    <w:rsid w:val="00BD60C6"/>
    <w:rsid w:val="00CC21D1"/>
    <w:rsid w:val="00CE7087"/>
    <w:rsid w:val="00D11EE3"/>
    <w:rsid w:val="00D21FBE"/>
    <w:rsid w:val="00D3075C"/>
    <w:rsid w:val="00D45558"/>
    <w:rsid w:val="00D52F7B"/>
    <w:rsid w:val="00D72EDA"/>
    <w:rsid w:val="00DA1C1D"/>
    <w:rsid w:val="00DF3E0E"/>
    <w:rsid w:val="00E25DB4"/>
    <w:rsid w:val="00E511BE"/>
    <w:rsid w:val="00E6384D"/>
    <w:rsid w:val="00E63EDF"/>
    <w:rsid w:val="00E96482"/>
    <w:rsid w:val="00F05468"/>
    <w:rsid w:val="00F56089"/>
    <w:rsid w:val="00F56F72"/>
    <w:rsid w:val="00F66DB1"/>
    <w:rsid w:val="00FA51D2"/>
    <w:rsid w:val="00FB75E4"/>
    <w:rsid w:val="00FC3EBA"/>
    <w:rsid w:val="00FD3030"/>
    <w:rsid w:val="00FD5838"/>
    <w:rsid w:val="00FF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476B5"/>
  <w14:defaultImageDpi w14:val="300"/>
  <w15:chartTrackingRefBased/>
  <w15:docId w15:val="{7610A634-4678-6947-90F9-B1D1DB3C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jc w:val="both"/>
      <w:outlineLvl w:val="0"/>
    </w:pPr>
    <w:rPr>
      <w:rFonts w:ascii="Arial" w:hAnsi="Arial"/>
      <w:b/>
      <w:smallCaps/>
      <w:lang w:val="es-MX"/>
    </w:rPr>
  </w:style>
  <w:style w:type="paragraph" w:styleId="Ttulo2">
    <w:name w:val="heading 2"/>
    <w:basedOn w:val="Normal"/>
    <w:next w:val="Normal"/>
    <w:qFormat/>
    <w:pPr>
      <w:keepNext/>
      <w:jc w:val="right"/>
      <w:outlineLvl w:val="1"/>
    </w:pPr>
    <w:rPr>
      <w:rFonts w:ascii="Arial" w:hAnsi="Arial"/>
      <w:b/>
      <w:smallCaps/>
      <w:lang w:val="es-MX"/>
    </w:rPr>
  </w:style>
  <w:style w:type="paragraph" w:styleId="Ttulo8">
    <w:name w:val="heading 8"/>
    <w:basedOn w:val="Normal"/>
    <w:next w:val="Normal"/>
    <w:qFormat/>
    <w:rsid w:val="00BD60C6"/>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Encabezado">
    <w:name w:val="header"/>
    <w:basedOn w:val="Normal"/>
    <w:pPr>
      <w:tabs>
        <w:tab w:val="center" w:pos="4419"/>
        <w:tab w:val="right" w:pos="8838"/>
      </w:tabs>
    </w:pPr>
  </w:style>
  <w:style w:type="table" w:styleId="Tablaconcuadrcula">
    <w:name w:val="Table Grid"/>
    <w:basedOn w:val="Tablanormal"/>
    <w:rsid w:val="007E1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A2558"/>
    <w:rPr>
      <w:lang w:val="es-MX" w:eastAsia="fr-FR"/>
    </w:rPr>
  </w:style>
  <w:style w:type="paragraph" w:customStyle="1" w:styleId="Default">
    <w:name w:val="Default"/>
    <w:rsid w:val="0012234D"/>
    <w:pPr>
      <w:autoSpaceDE w:val="0"/>
      <w:autoSpaceDN w:val="0"/>
      <w:adjustRightInd w:val="0"/>
    </w:pPr>
    <w:rPr>
      <w:rFonts w:ascii="Calibri" w:hAnsi="Calibri" w:cs="Calibri"/>
      <w:color w:val="000000"/>
      <w:sz w:val="24"/>
      <w:szCs w:val="24"/>
      <w:lang w:val="es-CL" w:eastAsia="es-CL"/>
    </w:rPr>
  </w:style>
  <w:style w:type="paragraph" w:styleId="Prrafodelista">
    <w:name w:val="List Paragraph"/>
    <w:basedOn w:val="Normal"/>
    <w:uiPriority w:val="34"/>
    <w:qFormat/>
    <w:rsid w:val="003D6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6798</Characters>
  <Application>Microsoft Office Word</Application>
  <DocSecurity>0</DocSecurity>
  <Lines>56</Lines>
  <Paragraphs>16</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CURSO DE</vt:lpstr>
      <vt:lpstr>CURSO DE</vt:lpstr>
      <vt:lpstr>CURSO DE</vt:lpstr>
    </vt:vector>
  </TitlesOfParts>
  <Company>Fac. de Medicina</Company>
  <LinksUpToDate>false</LinksUpToDate>
  <CharactersWithSpaces>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DE</dc:title>
  <dc:subject/>
  <dc:creator>monica astudillo pino</dc:creator>
  <cp:keywords/>
  <cp:lastModifiedBy>Gis</cp:lastModifiedBy>
  <cp:revision>2</cp:revision>
  <cp:lastPrinted>2014-11-06T14:19:00Z</cp:lastPrinted>
  <dcterms:created xsi:type="dcterms:W3CDTF">2020-08-03T15:40:00Z</dcterms:created>
  <dcterms:modified xsi:type="dcterms:W3CDTF">2020-08-03T15:40:00Z</dcterms:modified>
</cp:coreProperties>
</file>