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5920" w:rsidRDefault="00B03C2F" w:rsidP="002E5920">
      <w:pPr>
        <w:autoSpaceDE w:val="0"/>
        <w:autoSpaceDN w:val="0"/>
        <w:adjustRightInd w:val="0"/>
        <w:spacing w:after="0" w:line="240" w:lineRule="auto"/>
        <w:jc w:val="both"/>
        <w:rPr>
          <w:rFonts w:cs="CMBX12"/>
          <w:b/>
          <w:sz w:val="30"/>
          <w:szCs w:val="30"/>
        </w:rPr>
      </w:pPr>
      <w:r w:rsidRPr="00B03C2F">
        <w:rPr>
          <w:noProof/>
          <w:lang w:val="es-MX" w:eastAsia="es-MX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.7pt;margin-top:-1.55pt;width:424.25pt;height:124.35pt;z-index:251663360">
            <v:textbox style="mso-next-textbox:#_x0000_s1026">
              <w:txbxContent>
                <w:p w:rsidR="002E5920" w:rsidRPr="00DC23C2" w:rsidRDefault="00C052BD" w:rsidP="002E5920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cs="CMR10"/>
                      <w:sz w:val="24"/>
                      <w:szCs w:val="28"/>
                    </w:rPr>
                  </w:pPr>
                  <w:r w:rsidRPr="00DC23C2">
                    <w:rPr>
                      <w:rFonts w:cs="CMR10"/>
                      <w:sz w:val="24"/>
                      <w:szCs w:val="28"/>
                    </w:rPr>
                    <w:t>NOTA:</w:t>
                  </w:r>
                </w:p>
                <w:p w:rsidR="002E5920" w:rsidRPr="00DC23C2" w:rsidRDefault="00C052BD" w:rsidP="002E5920">
                  <w:pPr>
                    <w:tabs>
                      <w:tab w:val="left" w:pos="720"/>
                    </w:tabs>
                    <w:autoSpaceDE w:val="0"/>
                    <w:autoSpaceDN w:val="0"/>
                    <w:adjustRightInd w:val="0"/>
                    <w:spacing w:after="0" w:line="240" w:lineRule="auto"/>
                    <w:ind w:left="352" w:right="18"/>
                    <w:jc w:val="both"/>
                    <w:rPr>
                      <w:rFonts w:cs="Segoe UI"/>
                      <w:color w:val="000000"/>
                      <w:sz w:val="18"/>
                      <w:szCs w:val="20"/>
                    </w:rPr>
                  </w:pPr>
                  <w:r>
                    <w:rPr>
                      <w:rFonts w:cs="Segoe UI"/>
                      <w:color w:val="000000"/>
                      <w:sz w:val="18"/>
                      <w:szCs w:val="20"/>
                    </w:rPr>
                    <w:t xml:space="preserve">La </w:t>
                  </w:r>
                  <w:r w:rsidR="00726B2B">
                    <w:rPr>
                      <w:rFonts w:cs="Segoe UI"/>
                      <w:color w:val="000000"/>
                      <w:sz w:val="18"/>
                      <w:szCs w:val="20"/>
                    </w:rPr>
                    <w:t>sexta</w:t>
                  </w:r>
                  <w:r w:rsidRPr="00DC23C2">
                    <w:rPr>
                      <w:rFonts w:cs="Segoe UI"/>
                      <w:color w:val="000000"/>
                      <w:sz w:val="18"/>
                      <w:szCs w:val="20"/>
                    </w:rPr>
                    <w:t xml:space="preserve"> ayudantía </w:t>
                  </w:r>
                  <w:r w:rsidR="00B841A2">
                    <w:rPr>
                      <w:rFonts w:cs="Segoe UI"/>
                      <w:color w:val="000000"/>
                      <w:sz w:val="18"/>
                      <w:szCs w:val="20"/>
                    </w:rPr>
                    <w:t xml:space="preserve">analiza y trabaja aspectos de </w:t>
                  </w:r>
                  <w:r w:rsidR="002F264E">
                    <w:rPr>
                      <w:rFonts w:cs="Segoe UI"/>
                      <w:color w:val="000000"/>
                      <w:sz w:val="18"/>
                      <w:szCs w:val="20"/>
                    </w:rPr>
                    <w:t>teoría del consumidor, curvas de indiferencia, efecto sustitución y efecto ingreso</w:t>
                  </w:r>
                  <w:r w:rsidR="00B841A2">
                    <w:rPr>
                      <w:rFonts w:cs="Segoe UI"/>
                      <w:color w:val="000000"/>
                      <w:sz w:val="18"/>
                      <w:szCs w:val="20"/>
                    </w:rPr>
                    <w:t xml:space="preserve">, </w:t>
                  </w:r>
                  <w:r w:rsidR="002F264E">
                    <w:rPr>
                      <w:rFonts w:cs="Segoe UI"/>
                      <w:color w:val="000000"/>
                      <w:sz w:val="18"/>
                      <w:szCs w:val="20"/>
                    </w:rPr>
                    <w:t>curva de demanda y demanda compensada</w:t>
                  </w:r>
                  <w:r>
                    <w:rPr>
                      <w:rFonts w:cs="Segoe UI"/>
                      <w:color w:val="000000"/>
                      <w:sz w:val="18"/>
                      <w:szCs w:val="20"/>
                    </w:rPr>
                    <w:t>. (Ci</w:t>
                  </w:r>
                  <w:r w:rsidRPr="00DC23C2">
                    <w:rPr>
                      <w:rFonts w:cs="Segoe UI"/>
                      <w:color w:val="000000"/>
                      <w:sz w:val="18"/>
                      <w:szCs w:val="20"/>
                    </w:rPr>
                    <w:t xml:space="preserve">: Comente “i”, </w:t>
                  </w:r>
                  <w:r>
                    <w:rPr>
                      <w:rFonts w:cs="Segoe UI"/>
                      <w:color w:val="000000"/>
                      <w:sz w:val="18"/>
                      <w:szCs w:val="20"/>
                    </w:rPr>
                    <w:t>Ei: Ejercicio “i”</w:t>
                  </w:r>
                  <w:r w:rsidRPr="00DC23C2">
                    <w:rPr>
                      <w:rFonts w:cs="Segoe UI"/>
                      <w:color w:val="000000"/>
                      <w:sz w:val="18"/>
                      <w:szCs w:val="20"/>
                    </w:rPr>
                    <w:t>)</w:t>
                  </w:r>
                </w:p>
                <w:p w:rsidR="002E5920" w:rsidRPr="00DC23C2" w:rsidRDefault="00C052BD" w:rsidP="002E5920">
                  <w:pPr>
                    <w:tabs>
                      <w:tab w:val="left" w:pos="720"/>
                    </w:tabs>
                    <w:autoSpaceDE w:val="0"/>
                    <w:autoSpaceDN w:val="0"/>
                    <w:adjustRightInd w:val="0"/>
                    <w:spacing w:after="0" w:line="240" w:lineRule="auto"/>
                    <w:ind w:left="352" w:right="18"/>
                    <w:jc w:val="both"/>
                    <w:rPr>
                      <w:rFonts w:cs="Segoe UI"/>
                      <w:color w:val="000000"/>
                      <w:sz w:val="18"/>
                      <w:szCs w:val="20"/>
                    </w:rPr>
                  </w:pPr>
                  <w:r w:rsidRPr="00DC23C2">
                    <w:rPr>
                      <w:rFonts w:cs="Segoe UI"/>
                      <w:color w:val="000000"/>
                      <w:sz w:val="18"/>
                      <w:szCs w:val="20"/>
                    </w:rPr>
                    <w:t>C1</w:t>
                  </w:r>
                  <w:r>
                    <w:rPr>
                      <w:rFonts w:cs="Segoe UI"/>
                      <w:color w:val="000000"/>
                      <w:sz w:val="18"/>
                      <w:szCs w:val="20"/>
                    </w:rPr>
                    <w:t>:</w:t>
                  </w:r>
                  <w:r w:rsidRPr="00DC23C2">
                    <w:rPr>
                      <w:rFonts w:cs="Segoe UI"/>
                      <w:color w:val="000000"/>
                      <w:sz w:val="18"/>
                      <w:szCs w:val="20"/>
                    </w:rPr>
                    <w:t xml:space="preserve"> </w:t>
                  </w:r>
                  <w:r w:rsidR="00726B2B">
                    <w:rPr>
                      <w:rFonts w:cs="Segoe UI"/>
                      <w:color w:val="000000"/>
                      <w:sz w:val="18"/>
                      <w:szCs w:val="20"/>
                    </w:rPr>
                    <w:t>Problema de la Teoría del Consumidor</w:t>
                  </w:r>
                  <w:r w:rsidR="006A7688">
                    <w:rPr>
                      <w:rFonts w:cs="Segoe UI"/>
                      <w:color w:val="000000"/>
                      <w:sz w:val="18"/>
                      <w:szCs w:val="20"/>
                    </w:rPr>
                    <w:t>.</w:t>
                  </w:r>
                </w:p>
                <w:p w:rsidR="002E5920" w:rsidRDefault="00C052BD" w:rsidP="002E5920">
                  <w:pPr>
                    <w:tabs>
                      <w:tab w:val="left" w:pos="720"/>
                    </w:tabs>
                    <w:autoSpaceDE w:val="0"/>
                    <w:autoSpaceDN w:val="0"/>
                    <w:adjustRightInd w:val="0"/>
                    <w:spacing w:after="0" w:line="240" w:lineRule="auto"/>
                    <w:ind w:left="352" w:right="18"/>
                    <w:jc w:val="both"/>
                    <w:rPr>
                      <w:rFonts w:cs="Segoe UI"/>
                      <w:color w:val="000000"/>
                      <w:sz w:val="18"/>
                      <w:szCs w:val="20"/>
                    </w:rPr>
                  </w:pPr>
                  <w:r w:rsidRPr="00DC23C2">
                    <w:rPr>
                      <w:rFonts w:cs="Segoe UI"/>
                      <w:color w:val="000000"/>
                      <w:sz w:val="18"/>
                      <w:szCs w:val="20"/>
                    </w:rPr>
                    <w:t>C2</w:t>
                  </w:r>
                  <w:r w:rsidR="00726B2B">
                    <w:rPr>
                      <w:rFonts w:cs="Segoe UI"/>
                      <w:color w:val="000000"/>
                      <w:sz w:val="18"/>
                      <w:szCs w:val="20"/>
                    </w:rPr>
                    <w:t>, C3</w:t>
                  </w:r>
                  <w:r>
                    <w:rPr>
                      <w:rFonts w:cs="Segoe UI"/>
                      <w:color w:val="000000"/>
                      <w:sz w:val="18"/>
                      <w:szCs w:val="20"/>
                    </w:rPr>
                    <w:t>:</w:t>
                  </w:r>
                  <w:r w:rsidRPr="00124B98">
                    <w:rPr>
                      <w:rFonts w:cs="Segoe UI"/>
                      <w:color w:val="000000"/>
                      <w:sz w:val="18"/>
                      <w:szCs w:val="20"/>
                    </w:rPr>
                    <w:t xml:space="preserve"> </w:t>
                  </w:r>
                  <w:r w:rsidR="00726B2B">
                    <w:rPr>
                      <w:rFonts w:cs="Segoe UI"/>
                      <w:color w:val="000000"/>
                      <w:sz w:val="18"/>
                      <w:szCs w:val="20"/>
                    </w:rPr>
                    <w:t>Curvas de Indiferencia</w:t>
                  </w:r>
                  <w:r w:rsidR="006A7688">
                    <w:rPr>
                      <w:rFonts w:cs="Segoe UI"/>
                      <w:color w:val="000000"/>
                      <w:sz w:val="18"/>
                      <w:szCs w:val="20"/>
                    </w:rPr>
                    <w:t>.</w:t>
                  </w:r>
                </w:p>
                <w:p w:rsidR="002E5920" w:rsidRDefault="00C052BD" w:rsidP="002E5920">
                  <w:pPr>
                    <w:tabs>
                      <w:tab w:val="left" w:pos="720"/>
                    </w:tabs>
                    <w:autoSpaceDE w:val="0"/>
                    <w:autoSpaceDN w:val="0"/>
                    <w:adjustRightInd w:val="0"/>
                    <w:spacing w:after="0" w:line="240" w:lineRule="auto"/>
                    <w:ind w:left="352" w:right="18"/>
                    <w:jc w:val="both"/>
                    <w:rPr>
                      <w:rFonts w:cs="Segoe UI"/>
                      <w:color w:val="000000"/>
                      <w:sz w:val="18"/>
                      <w:szCs w:val="20"/>
                    </w:rPr>
                  </w:pPr>
                  <w:r>
                    <w:rPr>
                      <w:rFonts w:cs="Segoe UI"/>
                      <w:color w:val="000000"/>
                      <w:sz w:val="18"/>
                      <w:szCs w:val="20"/>
                    </w:rPr>
                    <w:t>C</w:t>
                  </w:r>
                  <w:r w:rsidR="00726B2B">
                    <w:rPr>
                      <w:rFonts w:cs="Segoe UI"/>
                      <w:color w:val="000000"/>
                      <w:sz w:val="18"/>
                      <w:szCs w:val="20"/>
                    </w:rPr>
                    <w:t>4, C5</w:t>
                  </w:r>
                  <w:r>
                    <w:rPr>
                      <w:rFonts w:cs="Segoe UI"/>
                      <w:color w:val="000000"/>
                      <w:sz w:val="18"/>
                      <w:szCs w:val="20"/>
                    </w:rPr>
                    <w:t xml:space="preserve">: </w:t>
                  </w:r>
                  <w:r w:rsidR="00726B2B">
                    <w:rPr>
                      <w:rFonts w:cs="Segoe UI"/>
                      <w:color w:val="000000"/>
                      <w:sz w:val="18"/>
                      <w:szCs w:val="20"/>
                    </w:rPr>
                    <w:t>Restricción Presupuestaria y Curvas de Indiferencia</w:t>
                  </w:r>
                  <w:r w:rsidR="006A7688">
                    <w:rPr>
                      <w:rFonts w:cs="Segoe UI"/>
                      <w:color w:val="000000"/>
                      <w:sz w:val="18"/>
                      <w:szCs w:val="20"/>
                    </w:rPr>
                    <w:t>.</w:t>
                  </w:r>
                </w:p>
                <w:p w:rsidR="002E5920" w:rsidRDefault="00726B2B" w:rsidP="002E5920">
                  <w:pPr>
                    <w:tabs>
                      <w:tab w:val="left" w:pos="720"/>
                    </w:tabs>
                    <w:autoSpaceDE w:val="0"/>
                    <w:autoSpaceDN w:val="0"/>
                    <w:adjustRightInd w:val="0"/>
                    <w:spacing w:after="0" w:line="240" w:lineRule="auto"/>
                    <w:ind w:left="352" w:right="18"/>
                    <w:jc w:val="both"/>
                    <w:rPr>
                      <w:rFonts w:cs="Segoe UI"/>
                      <w:color w:val="000000"/>
                      <w:sz w:val="18"/>
                      <w:szCs w:val="20"/>
                    </w:rPr>
                  </w:pPr>
                  <w:r>
                    <w:rPr>
                      <w:rFonts w:cs="Segoe UI"/>
                      <w:color w:val="000000"/>
                      <w:sz w:val="18"/>
                      <w:szCs w:val="20"/>
                    </w:rPr>
                    <w:t>C6</w:t>
                  </w:r>
                  <w:r w:rsidR="00C052BD">
                    <w:rPr>
                      <w:rFonts w:cs="Segoe UI"/>
                      <w:color w:val="000000"/>
                      <w:sz w:val="18"/>
                      <w:szCs w:val="20"/>
                    </w:rPr>
                    <w:t xml:space="preserve">: </w:t>
                  </w:r>
                  <w:r>
                    <w:rPr>
                      <w:rFonts w:cs="Segoe UI"/>
                      <w:color w:val="000000"/>
                      <w:sz w:val="18"/>
                      <w:szCs w:val="20"/>
                    </w:rPr>
                    <w:t>Maximización de Utilidad</w:t>
                  </w:r>
                  <w:r w:rsidR="006A7688">
                    <w:rPr>
                      <w:rFonts w:cs="Segoe UI"/>
                      <w:color w:val="000000"/>
                      <w:sz w:val="18"/>
                      <w:szCs w:val="20"/>
                    </w:rPr>
                    <w:t>.</w:t>
                  </w:r>
                </w:p>
                <w:p w:rsidR="00726B2B" w:rsidRDefault="00726B2B" w:rsidP="00726B2B">
                  <w:pPr>
                    <w:tabs>
                      <w:tab w:val="left" w:pos="720"/>
                    </w:tabs>
                    <w:autoSpaceDE w:val="0"/>
                    <w:autoSpaceDN w:val="0"/>
                    <w:adjustRightInd w:val="0"/>
                    <w:spacing w:after="0" w:line="240" w:lineRule="auto"/>
                    <w:ind w:left="352" w:right="18"/>
                    <w:jc w:val="both"/>
                    <w:rPr>
                      <w:rFonts w:cs="Segoe UI"/>
                      <w:color w:val="000000"/>
                      <w:sz w:val="18"/>
                      <w:szCs w:val="20"/>
                    </w:rPr>
                  </w:pPr>
                  <w:r>
                    <w:rPr>
                      <w:rFonts w:cs="Segoe UI"/>
                      <w:color w:val="000000"/>
                      <w:sz w:val="18"/>
                      <w:szCs w:val="20"/>
                    </w:rPr>
                    <w:t>C7</w:t>
                  </w:r>
                  <w:r w:rsidR="00C052BD">
                    <w:rPr>
                      <w:rFonts w:cs="Segoe UI"/>
                      <w:color w:val="000000"/>
                      <w:sz w:val="18"/>
                      <w:szCs w:val="20"/>
                    </w:rPr>
                    <w:t>:</w:t>
                  </w:r>
                  <w:r w:rsidR="00C052BD" w:rsidRPr="00DC23C2">
                    <w:rPr>
                      <w:rFonts w:cs="Segoe UI"/>
                      <w:color w:val="000000"/>
                      <w:sz w:val="18"/>
                      <w:szCs w:val="20"/>
                    </w:rPr>
                    <w:t xml:space="preserve"> </w:t>
                  </w:r>
                  <w:r>
                    <w:rPr>
                      <w:rFonts w:cs="Segoe UI"/>
                      <w:color w:val="000000"/>
                      <w:sz w:val="18"/>
                      <w:szCs w:val="20"/>
                    </w:rPr>
                    <w:t>Efecto sustitución y efecto ingreso</w:t>
                  </w:r>
                  <w:r w:rsidR="006A7688">
                    <w:rPr>
                      <w:rFonts w:cs="Segoe UI"/>
                      <w:color w:val="000000"/>
                      <w:sz w:val="18"/>
                      <w:szCs w:val="20"/>
                    </w:rPr>
                    <w:t>.</w:t>
                  </w:r>
                </w:p>
                <w:p w:rsidR="002E5920" w:rsidRPr="00DC23C2" w:rsidRDefault="00C052BD" w:rsidP="002E5920">
                  <w:pPr>
                    <w:tabs>
                      <w:tab w:val="left" w:pos="720"/>
                    </w:tabs>
                    <w:autoSpaceDE w:val="0"/>
                    <w:autoSpaceDN w:val="0"/>
                    <w:adjustRightInd w:val="0"/>
                    <w:spacing w:after="0" w:line="240" w:lineRule="auto"/>
                    <w:ind w:left="352" w:right="18"/>
                    <w:jc w:val="both"/>
                    <w:rPr>
                      <w:rFonts w:cs="Segoe UI"/>
                      <w:color w:val="000000"/>
                      <w:sz w:val="18"/>
                      <w:szCs w:val="20"/>
                    </w:rPr>
                  </w:pPr>
                  <w:r>
                    <w:rPr>
                      <w:rFonts w:cs="Segoe UI"/>
                      <w:color w:val="000000"/>
                      <w:sz w:val="18"/>
                      <w:szCs w:val="20"/>
                    </w:rPr>
                    <w:t>E</w:t>
                  </w:r>
                  <w:r w:rsidR="00B841A2">
                    <w:rPr>
                      <w:rFonts w:cs="Segoe UI"/>
                      <w:color w:val="000000"/>
                      <w:sz w:val="18"/>
                      <w:szCs w:val="20"/>
                    </w:rPr>
                    <w:t>1</w:t>
                  </w:r>
                  <w:r>
                    <w:rPr>
                      <w:rFonts w:cs="Segoe UI"/>
                      <w:color w:val="000000"/>
                      <w:sz w:val="18"/>
                      <w:szCs w:val="20"/>
                    </w:rPr>
                    <w:t xml:space="preserve">: </w:t>
                  </w:r>
                  <w:r w:rsidR="00726B2B">
                    <w:rPr>
                      <w:rFonts w:cs="Segoe UI"/>
                      <w:color w:val="000000"/>
                      <w:sz w:val="18"/>
                      <w:szCs w:val="20"/>
                    </w:rPr>
                    <w:t>Maximización de utilidad y demanda compensada</w:t>
                  </w:r>
                  <w:r w:rsidR="006A7688">
                    <w:rPr>
                      <w:rFonts w:cs="Segoe UI"/>
                      <w:color w:val="000000"/>
                      <w:sz w:val="18"/>
                      <w:szCs w:val="20"/>
                    </w:rPr>
                    <w:t>.</w:t>
                  </w:r>
                </w:p>
                <w:p w:rsidR="002E5920" w:rsidRDefault="002E5920" w:rsidP="002E5920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cs="CMR10"/>
                      <w:sz w:val="28"/>
                      <w:szCs w:val="28"/>
                    </w:rPr>
                  </w:pPr>
                </w:p>
                <w:p w:rsidR="002E5920" w:rsidRDefault="002E5920" w:rsidP="002E5920">
                  <w:pPr>
                    <w:jc w:val="both"/>
                  </w:pPr>
                </w:p>
              </w:txbxContent>
            </v:textbox>
          </v:shape>
        </w:pict>
      </w:r>
    </w:p>
    <w:p w:rsidR="002E5920" w:rsidRDefault="002E5920" w:rsidP="002E5920">
      <w:pPr>
        <w:autoSpaceDE w:val="0"/>
        <w:autoSpaceDN w:val="0"/>
        <w:adjustRightInd w:val="0"/>
        <w:spacing w:after="0" w:line="240" w:lineRule="auto"/>
        <w:jc w:val="both"/>
        <w:rPr>
          <w:rFonts w:cs="CMBX12"/>
          <w:b/>
          <w:sz w:val="30"/>
          <w:szCs w:val="30"/>
        </w:rPr>
      </w:pPr>
    </w:p>
    <w:p w:rsidR="002E5920" w:rsidRDefault="002E5920" w:rsidP="002E5920">
      <w:pPr>
        <w:autoSpaceDE w:val="0"/>
        <w:autoSpaceDN w:val="0"/>
        <w:adjustRightInd w:val="0"/>
        <w:spacing w:after="0" w:line="240" w:lineRule="auto"/>
        <w:jc w:val="both"/>
        <w:rPr>
          <w:rFonts w:cs="CMBX12"/>
          <w:b/>
          <w:sz w:val="30"/>
          <w:szCs w:val="30"/>
        </w:rPr>
      </w:pPr>
    </w:p>
    <w:p w:rsidR="002E5920" w:rsidRDefault="002E5920" w:rsidP="002E5920">
      <w:pPr>
        <w:autoSpaceDE w:val="0"/>
        <w:autoSpaceDN w:val="0"/>
        <w:adjustRightInd w:val="0"/>
        <w:spacing w:after="0" w:line="240" w:lineRule="auto"/>
        <w:jc w:val="both"/>
        <w:rPr>
          <w:rFonts w:cs="CMBX12"/>
          <w:b/>
          <w:sz w:val="30"/>
          <w:szCs w:val="30"/>
        </w:rPr>
      </w:pPr>
    </w:p>
    <w:p w:rsidR="002E5920" w:rsidRDefault="002E5920" w:rsidP="002E5920">
      <w:pPr>
        <w:autoSpaceDE w:val="0"/>
        <w:autoSpaceDN w:val="0"/>
        <w:adjustRightInd w:val="0"/>
        <w:spacing w:after="0" w:line="240" w:lineRule="auto"/>
        <w:jc w:val="both"/>
        <w:rPr>
          <w:rFonts w:cs="CMBX12"/>
          <w:b/>
          <w:sz w:val="30"/>
          <w:szCs w:val="30"/>
        </w:rPr>
      </w:pPr>
    </w:p>
    <w:p w:rsidR="002E5920" w:rsidRDefault="002E5920" w:rsidP="002E5920">
      <w:pPr>
        <w:autoSpaceDE w:val="0"/>
        <w:autoSpaceDN w:val="0"/>
        <w:adjustRightInd w:val="0"/>
        <w:spacing w:after="0" w:line="240" w:lineRule="auto"/>
        <w:jc w:val="both"/>
        <w:rPr>
          <w:rFonts w:cs="CMBX12"/>
          <w:b/>
          <w:sz w:val="30"/>
          <w:szCs w:val="30"/>
        </w:rPr>
      </w:pPr>
    </w:p>
    <w:p w:rsidR="002E5920" w:rsidRPr="007B0099" w:rsidRDefault="00C052BD" w:rsidP="002E5920">
      <w:pPr>
        <w:autoSpaceDE w:val="0"/>
        <w:autoSpaceDN w:val="0"/>
        <w:adjustRightInd w:val="0"/>
        <w:spacing w:before="240" w:after="0" w:line="240" w:lineRule="auto"/>
        <w:jc w:val="both"/>
        <w:rPr>
          <w:rFonts w:cs="CMBX12"/>
          <w:b/>
          <w:sz w:val="30"/>
          <w:szCs w:val="30"/>
        </w:rPr>
      </w:pPr>
      <w:r w:rsidRPr="007B0099">
        <w:rPr>
          <w:rFonts w:cs="CMBX12"/>
          <w:b/>
          <w:sz w:val="30"/>
          <w:szCs w:val="30"/>
        </w:rPr>
        <w:t>Comentes</w:t>
      </w:r>
    </w:p>
    <w:p w:rsidR="002E5920" w:rsidRPr="00564FDE" w:rsidRDefault="00C052BD" w:rsidP="002E5920">
      <w:pPr>
        <w:autoSpaceDE w:val="0"/>
        <w:autoSpaceDN w:val="0"/>
        <w:adjustRightInd w:val="0"/>
        <w:spacing w:after="0" w:line="240" w:lineRule="auto"/>
        <w:jc w:val="both"/>
        <w:rPr>
          <w:rFonts w:cs="CMR10"/>
          <w:b/>
          <w:sz w:val="20"/>
          <w:szCs w:val="20"/>
        </w:rPr>
      </w:pPr>
      <w:r w:rsidRPr="007B0099">
        <w:rPr>
          <w:rFonts w:cs="CMR10"/>
          <w:b/>
          <w:sz w:val="20"/>
          <w:szCs w:val="20"/>
        </w:rPr>
        <w:t>Nota: En esta sección se escribe una afirmación, la cual es verdadera, falsa o incierta. El estudiante tiene el deber de dar su postura indicando claramente los conceptos económicos que llevan a entenderla como verdadera, falsa o incierta. Todos los comentes, salvo excepciones tienen que tener un apoyo gráfico.</w:t>
      </w:r>
    </w:p>
    <w:p w:rsidR="002E5920" w:rsidRPr="00564FDE" w:rsidRDefault="002E5920" w:rsidP="002E5920">
      <w:pPr>
        <w:autoSpaceDE w:val="0"/>
        <w:autoSpaceDN w:val="0"/>
        <w:adjustRightInd w:val="0"/>
        <w:spacing w:after="0" w:line="240" w:lineRule="auto"/>
        <w:jc w:val="both"/>
        <w:rPr>
          <w:rFonts w:cs="CMR10"/>
          <w:sz w:val="18"/>
          <w:szCs w:val="20"/>
        </w:rPr>
      </w:pPr>
    </w:p>
    <w:p w:rsidR="005C70B4" w:rsidRDefault="005C70B4" w:rsidP="005C70B4">
      <w:pPr>
        <w:numPr>
          <w:ilvl w:val="0"/>
          <w:numId w:val="1"/>
        </w:numPr>
        <w:spacing w:after="0" w:line="240" w:lineRule="auto"/>
        <w:jc w:val="both"/>
      </w:pPr>
      <w:r w:rsidRPr="00600B2F">
        <w:t>¿Cuál es el problema central de la teoría económica del consumidor? Explique.</w:t>
      </w:r>
    </w:p>
    <w:p w:rsidR="005C70B4" w:rsidRDefault="00B03C2F" w:rsidP="005C70B4">
      <w:pPr>
        <w:spacing w:after="0" w:line="240" w:lineRule="auto"/>
        <w:jc w:val="both"/>
      </w:pPr>
      <w:r>
        <w:rPr>
          <w:noProof/>
        </w:rPr>
        <w:pict>
          <v:shape id="_x0000_s1073" type="#_x0000_t202" style="position:absolute;left:0;text-align:left;margin-left:11.85pt;margin-top:6.65pt;width:421.5pt;height:48.2pt;z-index:251679744">
            <v:textbox style="mso-next-textbox:#_x0000_s1073">
              <w:txbxContent>
                <w:p w:rsidR="005C70B4" w:rsidRDefault="005C70B4" w:rsidP="005C70B4">
                  <w:pPr>
                    <w:spacing w:after="0" w:line="240" w:lineRule="auto"/>
                    <w:jc w:val="both"/>
                    <w:rPr>
                      <w:b/>
                      <w:i/>
                      <w:sz w:val="20"/>
                    </w:rPr>
                  </w:pPr>
                  <w:r w:rsidRPr="00DC23C2">
                    <w:rPr>
                      <w:b/>
                      <w:i/>
                      <w:sz w:val="20"/>
                    </w:rPr>
                    <w:t>Respuesta</w:t>
                  </w:r>
                </w:p>
                <w:p w:rsidR="005C70B4" w:rsidRDefault="005C70B4" w:rsidP="005C70B4">
                  <w:pPr>
                    <w:spacing w:after="0" w:line="240" w:lineRule="auto"/>
                    <w:ind w:firstLine="708"/>
                    <w:jc w:val="both"/>
                    <w:rPr>
                      <w:rFonts w:cs="AOBFKB+Arial,Italic"/>
                      <w:color w:val="000000"/>
                      <w:sz w:val="20"/>
                      <w:szCs w:val="20"/>
                    </w:rPr>
                  </w:pPr>
                  <w:r w:rsidRPr="00600B2F">
                    <w:rPr>
                      <w:rFonts w:cs="AOBFKB+Arial,Italic"/>
                      <w:color w:val="000000"/>
                      <w:sz w:val="20"/>
                      <w:szCs w:val="20"/>
                    </w:rPr>
                    <w:t>El problema central de la teoría del consumidor e</w:t>
                  </w:r>
                  <w:r>
                    <w:rPr>
                      <w:rFonts w:cs="AOBFKB+Arial,Italic"/>
                      <w:color w:val="000000"/>
                      <w:sz w:val="20"/>
                      <w:szCs w:val="20"/>
                    </w:rPr>
                    <w:t xml:space="preserve">s no poder cuantificar el grado </w:t>
                  </w:r>
                  <w:r w:rsidRPr="00600B2F">
                    <w:rPr>
                      <w:rFonts w:cs="AOBFKB+Arial,Italic"/>
                      <w:color w:val="000000"/>
                      <w:sz w:val="20"/>
                      <w:szCs w:val="20"/>
                    </w:rPr>
                    <w:t>de satisfacción que obtiene los consumidores.</w:t>
                  </w:r>
                </w:p>
                <w:p w:rsidR="005C70B4" w:rsidRPr="00FB3EFB" w:rsidRDefault="005C70B4" w:rsidP="005C70B4">
                  <w:pPr>
                    <w:spacing w:after="0" w:line="240" w:lineRule="auto"/>
                    <w:ind w:left="1080"/>
                    <w:jc w:val="both"/>
                    <w:rPr>
                      <w:rFonts w:cs="AOBFKB+Arial,Italic"/>
                      <w:color w:val="000000"/>
                      <w:sz w:val="20"/>
                      <w:szCs w:val="20"/>
                    </w:rPr>
                  </w:pPr>
                </w:p>
              </w:txbxContent>
            </v:textbox>
          </v:shape>
        </w:pict>
      </w:r>
    </w:p>
    <w:p w:rsidR="005C70B4" w:rsidRDefault="005C70B4" w:rsidP="005C70B4">
      <w:pPr>
        <w:spacing w:after="0" w:line="240" w:lineRule="auto"/>
        <w:jc w:val="both"/>
      </w:pPr>
    </w:p>
    <w:p w:rsidR="005C70B4" w:rsidRDefault="005C70B4" w:rsidP="005C70B4">
      <w:pPr>
        <w:spacing w:after="0" w:line="240" w:lineRule="auto"/>
        <w:jc w:val="both"/>
      </w:pPr>
    </w:p>
    <w:p w:rsidR="005C70B4" w:rsidRDefault="005C70B4" w:rsidP="005C70B4">
      <w:pPr>
        <w:spacing w:after="0" w:line="240" w:lineRule="auto"/>
        <w:jc w:val="both"/>
      </w:pPr>
    </w:p>
    <w:p w:rsidR="005C70B4" w:rsidRDefault="005C70B4" w:rsidP="005C70B4">
      <w:pPr>
        <w:spacing w:after="0" w:line="240" w:lineRule="auto"/>
        <w:jc w:val="both"/>
      </w:pPr>
    </w:p>
    <w:p w:rsidR="005C70B4" w:rsidRPr="00600B2F" w:rsidRDefault="005C70B4" w:rsidP="005C70B4">
      <w:pPr>
        <w:numPr>
          <w:ilvl w:val="0"/>
          <w:numId w:val="1"/>
        </w:numPr>
        <w:spacing w:after="0" w:line="240" w:lineRule="auto"/>
        <w:jc w:val="both"/>
      </w:pPr>
      <w:r w:rsidRPr="00600B2F">
        <w:t>Si más de un bien es preferido a menos, entonces las curvas de indiferencia son convexas.</w:t>
      </w:r>
    </w:p>
    <w:p w:rsidR="005C70B4" w:rsidRDefault="00B03C2F" w:rsidP="005C70B4">
      <w:pPr>
        <w:jc w:val="both"/>
        <w:rPr>
          <w:sz w:val="20"/>
        </w:rPr>
      </w:pPr>
      <w:r>
        <w:rPr>
          <w:noProof/>
          <w:sz w:val="20"/>
        </w:rPr>
        <w:pict>
          <v:shape id="_x0000_s1074" type="#_x0000_t202" style="position:absolute;left:0;text-align:left;margin-left:11.85pt;margin-top:3.6pt;width:421.5pt;height:65.05pt;z-index:251681792">
            <v:textbox style="mso-next-textbox:#_x0000_s1074">
              <w:txbxContent>
                <w:p w:rsidR="005C70B4" w:rsidRDefault="005C70B4" w:rsidP="005C70B4">
                  <w:pPr>
                    <w:spacing w:after="0" w:line="240" w:lineRule="auto"/>
                    <w:jc w:val="both"/>
                    <w:rPr>
                      <w:b/>
                      <w:i/>
                      <w:sz w:val="20"/>
                    </w:rPr>
                  </w:pPr>
                  <w:r w:rsidRPr="00DC23C2">
                    <w:rPr>
                      <w:b/>
                      <w:i/>
                      <w:sz w:val="20"/>
                    </w:rPr>
                    <w:t>Respuesta</w:t>
                  </w:r>
                </w:p>
                <w:p w:rsidR="005C70B4" w:rsidRPr="001329DC" w:rsidRDefault="005C70B4" w:rsidP="005C70B4">
                  <w:pPr>
                    <w:spacing w:after="0" w:line="240" w:lineRule="auto"/>
                    <w:ind w:firstLine="708"/>
                    <w:jc w:val="both"/>
                    <w:rPr>
                      <w:rFonts w:cs="AOBFKB+Arial,Italic"/>
                      <w:color w:val="000000"/>
                      <w:sz w:val="20"/>
                      <w:szCs w:val="20"/>
                    </w:rPr>
                  </w:pPr>
                  <w:r w:rsidRPr="001329DC">
                    <w:rPr>
                      <w:rFonts w:cs="AOBFKB+Arial,Italic"/>
                      <w:color w:val="000000"/>
                      <w:sz w:val="20"/>
                      <w:szCs w:val="20"/>
                    </w:rPr>
                    <w:t>Falso: Más es preferible a menos incide en que las curvas de indiferencia de dos bienes se alejan del origen a mayor utilidad. La convexidad de las curvas se debe a que la TMS es decreciente ya que el consumidor está más dispuesto a intercambiar el bien que más tiene.</w:t>
                  </w:r>
                </w:p>
                <w:p w:rsidR="005C70B4" w:rsidRDefault="005C70B4" w:rsidP="005C70B4">
                  <w:pPr>
                    <w:spacing w:after="0" w:line="240" w:lineRule="auto"/>
                    <w:ind w:left="1080"/>
                    <w:jc w:val="center"/>
                    <w:rPr>
                      <w:rFonts w:cs="AOBFKB+Arial,Italic"/>
                      <w:color w:val="000000"/>
                      <w:sz w:val="20"/>
                      <w:szCs w:val="20"/>
                    </w:rPr>
                  </w:pPr>
                </w:p>
                <w:p w:rsidR="005C70B4" w:rsidRPr="00FB3EFB" w:rsidRDefault="005C70B4" w:rsidP="005C70B4">
                  <w:pPr>
                    <w:spacing w:after="0" w:line="240" w:lineRule="auto"/>
                    <w:ind w:left="1080"/>
                    <w:jc w:val="both"/>
                    <w:rPr>
                      <w:rFonts w:cs="AOBFKB+Arial,Italic"/>
                      <w:color w:val="000000"/>
                      <w:sz w:val="20"/>
                      <w:szCs w:val="20"/>
                    </w:rPr>
                  </w:pPr>
                </w:p>
              </w:txbxContent>
            </v:textbox>
          </v:shape>
        </w:pict>
      </w:r>
    </w:p>
    <w:p w:rsidR="005C70B4" w:rsidRDefault="005C70B4" w:rsidP="005C70B4">
      <w:pPr>
        <w:jc w:val="both"/>
        <w:rPr>
          <w:sz w:val="20"/>
        </w:rPr>
      </w:pPr>
    </w:p>
    <w:p w:rsidR="005C70B4" w:rsidRDefault="005C70B4" w:rsidP="005C70B4">
      <w:pPr>
        <w:jc w:val="both"/>
        <w:rPr>
          <w:sz w:val="20"/>
        </w:rPr>
      </w:pPr>
    </w:p>
    <w:p w:rsidR="005C70B4" w:rsidRDefault="005C70B4" w:rsidP="005C70B4">
      <w:pPr>
        <w:numPr>
          <w:ilvl w:val="0"/>
          <w:numId w:val="1"/>
        </w:numPr>
        <w:spacing w:after="0" w:line="240" w:lineRule="auto"/>
        <w:jc w:val="both"/>
      </w:pPr>
      <w:r w:rsidRPr="006C32FB">
        <w:t>Demuestre que, dados los supuestos, es imposible que se corten las curvas de</w:t>
      </w:r>
      <w:r>
        <w:t xml:space="preserve"> </w:t>
      </w:r>
      <w:r w:rsidRPr="006C32FB">
        <w:t>indiferencia de un individuo.</w:t>
      </w:r>
    </w:p>
    <w:p w:rsidR="005C70B4" w:rsidRDefault="00B03C2F" w:rsidP="005C70B4">
      <w:pPr>
        <w:spacing w:after="0" w:line="240" w:lineRule="auto"/>
        <w:jc w:val="both"/>
      </w:pPr>
      <w:r>
        <w:rPr>
          <w:noProof/>
        </w:rPr>
        <w:pict>
          <v:shape id="_x0000_s1075" type="#_x0000_t202" style="position:absolute;left:0;text-align:left;margin-left:11.85pt;margin-top:4.45pt;width:421.5pt;height:277.1pt;z-index:251683840">
            <v:textbox style="mso-next-textbox:#_x0000_s1075">
              <w:txbxContent>
                <w:p w:rsidR="005C70B4" w:rsidRDefault="005C70B4" w:rsidP="005C70B4">
                  <w:pPr>
                    <w:spacing w:after="0" w:line="240" w:lineRule="auto"/>
                    <w:jc w:val="both"/>
                    <w:rPr>
                      <w:b/>
                      <w:i/>
                      <w:sz w:val="20"/>
                    </w:rPr>
                  </w:pPr>
                  <w:r w:rsidRPr="00DC23C2">
                    <w:rPr>
                      <w:b/>
                      <w:i/>
                      <w:sz w:val="20"/>
                    </w:rPr>
                    <w:t>Respuesta</w:t>
                  </w:r>
                </w:p>
                <w:p w:rsidR="005C70B4" w:rsidRDefault="005C70B4" w:rsidP="005C70B4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708"/>
                    <w:jc w:val="both"/>
                    <w:rPr>
                      <w:sz w:val="20"/>
                    </w:rPr>
                  </w:pPr>
                  <w:r>
                    <w:rPr>
                      <w:rFonts w:ascii="Century" w:hAnsi="Century" w:cs="Century"/>
                      <w:sz w:val="19"/>
                      <w:szCs w:val="19"/>
                    </w:rPr>
                    <w:t xml:space="preserve">Sea </w:t>
                  </w:r>
                  <w:r>
                    <w:rPr>
                      <w:rFonts w:ascii="Times New Roman" w:hAnsi="Times New Roman" w:cs="Times New Roman"/>
                      <w:i/>
                      <w:iCs/>
                      <w:sz w:val="23"/>
                      <w:szCs w:val="23"/>
                    </w:rPr>
                    <w:t xml:space="preserve">U </w:t>
                  </w:r>
                  <w:r>
                    <w:rPr>
                      <w:rFonts w:ascii="Symbol" w:hAnsi="Symbol" w:cs="Symbol"/>
                      <w:sz w:val="23"/>
                      <w:szCs w:val="23"/>
                    </w:rPr>
                    <w:t></w:t>
                  </w:r>
                  <w:r>
                    <w:rPr>
                      <w:rFonts w:ascii="Times New Roman" w:hAnsi="Times New Roman" w:cs="Times New Roman"/>
                      <w:i/>
                      <w:iCs/>
                      <w:sz w:val="23"/>
                      <w:szCs w:val="23"/>
                    </w:rPr>
                    <w:t>U</w:t>
                  </w:r>
                  <w:r>
                    <w:rPr>
                      <w:rFonts w:ascii="Times New Roman" w:hAnsi="Times New Roman" w:cs="Times New Roman"/>
                      <w:sz w:val="23"/>
                      <w:szCs w:val="23"/>
                    </w:rPr>
                    <w:t>(</w:t>
                  </w:r>
                  <w:r>
                    <w:rPr>
                      <w:rFonts w:ascii="Times New Roman" w:hAnsi="Times New Roman" w:cs="Times New Roman"/>
                      <w:i/>
                      <w:iCs/>
                      <w:sz w:val="23"/>
                      <w:szCs w:val="23"/>
                    </w:rPr>
                    <w:t>X</w:t>
                  </w:r>
                  <w:r>
                    <w:rPr>
                      <w:rFonts w:ascii="Times New Roman" w:hAnsi="Times New Roman" w:cs="Times New Roman"/>
                      <w:sz w:val="23"/>
                      <w:szCs w:val="23"/>
                    </w:rPr>
                    <w:t>,</w:t>
                  </w:r>
                  <w:r>
                    <w:rPr>
                      <w:rFonts w:ascii="Times New Roman" w:hAnsi="Times New Roman" w:cs="Times New Roman"/>
                      <w:i/>
                      <w:iCs/>
                      <w:sz w:val="23"/>
                      <w:szCs w:val="23"/>
                    </w:rPr>
                    <w:t>Y</w:t>
                  </w:r>
                  <w:r>
                    <w:rPr>
                      <w:rFonts w:ascii="Times New Roman" w:hAnsi="Times New Roman" w:cs="Times New Roman"/>
                      <w:sz w:val="23"/>
                      <w:szCs w:val="23"/>
                    </w:rPr>
                    <w:t xml:space="preserve">) </w:t>
                  </w:r>
                  <w:r>
                    <w:rPr>
                      <w:rFonts w:ascii="Century" w:hAnsi="Century" w:cs="Century"/>
                      <w:sz w:val="19"/>
                      <w:szCs w:val="19"/>
                    </w:rPr>
                    <w:t>función que representa las preferencias del Señor I. Vamos a suponer que dos curvas de indiferencias distintas U</w:t>
                  </w:r>
                  <w:r>
                    <w:rPr>
                      <w:rFonts w:ascii="Century" w:hAnsi="Century" w:cs="Century"/>
                      <w:sz w:val="13"/>
                      <w:szCs w:val="13"/>
                    </w:rPr>
                    <w:t xml:space="preserve">1 </w:t>
                  </w:r>
                  <w:r>
                    <w:rPr>
                      <w:rFonts w:ascii="Century" w:hAnsi="Century" w:cs="Century"/>
                      <w:sz w:val="19"/>
                      <w:szCs w:val="19"/>
                    </w:rPr>
                    <w:t>y U</w:t>
                  </w:r>
                  <w:r>
                    <w:rPr>
                      <w:rFonts w:ascii="Century" w:hAnsi="Century" w:cs="Century"/>
                      <w:sz w:val="13"/>
                      <w:szCs w:val="13"/>
                    </w:rPr>
                    <w:t xml:space="preserve">2 </w:t>
                  </w:r>
                  <w:r>
                    <w:rPr>
                      <w:rFonts w:ascii="Century" w:hAnsi="Century" w:cs="Century"/>
                      <w:sz w:val="19"/>
                      <w:szCs w:val="19"/>
                    </w:rPr>
                    <w:t>se cortan en un punto. En la Figura, podemos observar tres canastas de consumo distintas, A, B y C. Si A y B pertenecen a la misma función de utilidad, es claro que la U</w:t>
                  </w:r>
                  <w:r>
                    <w:rPr>
                      <w:rFonts w:ascii="Century" w:hAnsi="Century" w:cs="Century"/>
                      <w:sz w:val="13"/>
                      <w:szCs w:val="13"/>
                    </w:rPr>
                    <w:t xml:space="preserve">A </w:t>
                  </w:r>
                  <w:r>
                    <w:rPr>
                      <w:rFonts w:ascii="Century" w:hAnsi="Century" w:cs="Century"/>
                      <w:sz w:val="19"/>
                      <w:szCs w:val="19"/>
                    </w:rPr>
                    <w:t>es igual a U</w:t>
                  </w:r>
                  <w:r>
                    <w:rPr>
                      <w:rFonts w:ascii="Century" w:hAnsi="Century" w:cs="Century"/>
                      <w:sz w:val="13"/>
                      <w:szCs w:val="13"/>
                    </w:rPr>
                    <w:t>B</w:t>
                  </w:r>
                  <w:r>
                    <w:rPr>
                      <w:rFonts w:ascii="Century" w:hAnsi="Century" w:cs="Century"/>
                      <w:sz w:val="19"/>
                      <w:szCs w:val="19"/>
                    </w:rPr>
                    <w:t>. También es claro que si A y C pertenecen a la misma función de utilidad, U</w:t>
                  </w:r>
                  <w:r>
                    <w:rPr>
                      <w:rFonts w:ascii="Century" w:hAnsi="Century" w:cs="Century"/>
                      <w:sz w:val="13"/>
                      <w:szCs w:val="13"/>
                    </w:rPr>
                    <w:t xml:space="preserve">A </w:t>
                  </w:r>
                  <w:r>
                    <w:rPr>
                      <w:rFonts w:ascii="Century" w:hAnsi="Century" w:cs="Century"/>
                      <w:sz w:val="19"/>
                      <w:szCs w:val="19"/>
                    </w:rPr>
                    <w:t>debes ser igual a U</w:t>
                  </w:r>
                  <w:r>
                    <w:rPr>
                      <w:rFonts w:ascii="Century" w:hAnsi="Century" w:cs="Century"/>
                      <w:sz w:val="13"/>
                      <w:szCs w:val="13"/>
                    </w:rPr>
                    <w:t>C</w:t>
                  </w:r>
                  <w:r>
                    <w:rPr>
                      <w:rFonts w:ascii="Century" w:hAnsi="Century" w:cs="Century"/>
                      <w:sz w:val="19"/>
                      <w:szCs w:val="19"/>
                    </w:rPr>
                    <w:t>. Sin embargo, U</w:t>
                  </w:r>
                  <w:r>
                    <w:rPr>
                      <w:rFonts w:ascii="Century" w:hAnsi="Century" w:cs="Century"/>
                      <w:sz w:val="13"/>
                      <w:szCs w:val="13"/>
                    </w:rPr>
                    <w:t xml:space="preserve">B </w:t>
                  </w:r>
                  <w:r>
                    <w:rPr>
                      <w:rFonts w:ascii="Century" w:hAnsi="Century" w:cs="Century"/>
                      <w:sz w:val="19"/>
                      <w:szCs w:val="19"/>
                    </w:rPr>
                    <w:t>es claramente distinto a la U</w:t>
                  </w:r>
                  <w:r>
                    <w:rPr>
                      <w:rFonts w:ascii="Century" w:hAnsi="Century" w:cs="Century"/>
                      <w:sz w:val="13"/>
                      <w:szCs w:val="13"/>
                    </w:rPr>
                    <w:t>C</w:t>
                  </w:r>
                  <w:r>
                    <w:rPr>
                      <w:rFonts w:ascii="Century" w:hAnsi="Century" w:cs="Century"/>
                      <w:sz w:val="19"/>
                      <w:szCs w:val="19"/>
                    </w:rPr>
                    <w:t>. Por lo que no se cumple el principio de transitividad. En conclusión, dos curvas de indiferencia no se pueden cortar en un punto.</w:t>
                  </w:r>
                </w:p>
                <w:p w:rsidR="005C70B4" w:rsidRDefault="005C70B4" w:rsidP="005C70B4">
                  <w:pPr>
                    <w:spacing w:after="0" w:line="240" w:lineRule="auto"/>
                    <w:ind w:firstLine="708"/>
                    <w:jc w:val="both"/>
                    <w:rPr>
                      <w:rFonts w:cs="AOBFKB+Arial,Italic"/>
                      <w:color w:val="000000"/>
                      <w:sz w:val="20"/>
                      <w:szCs w:val="20"/>
                    </w:rPr>
                  </w:pPr>
                </w:p>
                <w:p w:rsidR="005C70B4" w:rsidRPr="00FB3EFB" w:rsidRDefault="005C70B4" w:rsidP="005C70B4">
                  <w:pPr>
                    <w:spacing w:after="0" w:line="240" w:lineRule="auto"/>
                    <w:ind w:left="1080"/>
                    <w:jc w:val="center"/>
                    <w:rPr>
                      <w:rFonts w:cs="AOBFKB+Arial,Italic"/>
                      <w:color w:val="000000"/>
                      <w:sz w:val="20"/>
                      <w:szCs w:val="20"/>
                    </w:rPr>
                  </w:pPr>
                  <w:r>
                    <w:rPr>
                      <w:rFonts w:cs="AOBFKB+Arial,Italic"/>
                      <w:noProof/>
                      <w:color w:val="000000"/>
                      <w:sz w:val="20"/>
                      <w:szCs w:val="20"/>
                    </w:rPr>
                    <w:drawing>
                      <wp:inline distT="0" distB="0" distL="0" distR="0">
                        <wp:extent cx="2465595" cy="2018099"/>
                        <wp:effectExtent l="19050" t="0" r="0" b="0"/>
                        <wp:docPr id="20" name="Imagen 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 l="2075" t="8696" r="50131" b="4343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465595" cy="201809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5C70B4" w:rsidRDefault="005C70B4" w:rsidP="005C70B4">
      <w:pPr>
        <w:spacing w:after="0" w:line="240" w:lineRule="auto"/>
        <w:jc w:val="both"/>
      </w:pPr>
    </w:p>
    <w:p w:rsidR="005C70B4" w:rsidRDefault="005C70B4" w:rsidP="005C70B4">
      <w:pPr>
        <w:spacing w:after="0" w:line="240" w:lineRule="auto"/>
        <w:jc w:val="both"/>
      </w:pPr>
    </w:p>
    <w:p w:rsidR="005C70B4" w:rsidRDefault="005C70B4" w:rsidP="005C70B4">
      <w:pPr>
        <w:spacing w:after="0" w:line="240" w:lineRule="auto"/>
        <w:jc w:val="both"/>
      </w:pPr>
    </w:p>
    <w:p w:rsidR="005C70B4" w:rsidRPr="006C32FB" w:rsidRDefault="005C70B4" w:rsidP="005C70B4">
      <w:pPr>
        <w:spacing w:after="0" w:line="240" w:lineRule="auto"/>
        <w:jc w:val="both"/>
      </w:pPr>
    </w:p>
    <w:p w:rsidR="005C70B4" w:rsidRDefault="005C70B4" w:rsidP="005C70B4">
      <w:pPr>
        <w:jc w:val="both"/>
        <w:rPr>
          <w:sz w:val="20"/>
        </w:rPr>
      </w:pPr>
    </w:p>
    <w:p w:rsidR="005C70B4" w:rsidRDefault="005C70B4" w:rsidP="005C70B4">
      <w:pPr>
        <w:jc w:val="both"/>
        <w:rPr>
          <w:sz w:val="20"/>
        </w:rPr>
      </w:pPr>
    </w:p>
    <w:p w:rsidR="005C70B4" w:rsidRDefault="005C70B4" w:rsidP="005C70B4">
      <w:pPr>
        <w:jc w:val="both"/>
        <w:rPr>
          <w:sz w:val="20"/>
        </w:rPr>
      </w:pPr>
    </w:p>
    <w:p w:rsidR="005C70B4" w:rsidRDefault="005C70B4" w:rsidP="005C70B4">
      <w:pPr>
        <w:jc w:val="both"/>
        <w:rPr>
          <w:sz w:val="20"/>
        </w:rPr>
      </w:pPr>
    </w:p>
    <w:p w:rsidR="005C70B4" w:rsidRDefault="005C70B4" w:rsidP="005C70B4">
      <w:pPr>
        <w:jc w:val="both"/>
        <w:rPr>
          <w:sz w:val="20"/>
        </w:rPr>
      </w:pPr>
    </w:p>
    <w:p w:rsidR="005C70B4" w:rsidRPr="00C17DFC" w:rsidRDefault="005C70B4" w:rsidP="005C70B4">
      <w:pPr>
        <w:jc w:val="both"/>
        <w:rPr>
          <w:sz w:val="20"/>
        </w:rPr>
      </w:pPr>
    </w:p>
    <w:p w:rsidR="005C70B4" w:rsidRDefault="005C70B4" w:rsidP="005C70B4">
      <w:pPr>
        <w:jc w:val="both"/>
        <w:rPr>
          <w:sz w:val="20"/>
        </w:rPr>
      </w:pPr>
    </w:p>
    <w:p w:rsidR="005C70B4" w:rsidRDefault="005C70B4" w:rsidP="005C70B4">
      <w:pPr>
        <w:spacing w:after="0" w:line="240" w:lineRule="auto"/>
        <w:jc w:val="both"/>
      </w:pPr>
    </w:p>
    <w:p w:rsidR="003A6679" w:rsidRPr="003A6679" w:rsidRDefault="003A6679" w:rsidP="003A6679">
      <w:pPr>
        <w:numPr>
          <w:ilvl w:val="0"/>
          <w:numId w:val="1"/>
        </w:numPr>
        <w:spacing w:after="0" w:line="240" w:lineRule="auto"/>
        <w:jc w:val="both"/>
      </w:pPr>
      <w:r w:rsidRPr="003A6679">
        <w:t>Si aumenta la renta del consumidor y, al mismo tiempo, baja uno de los precios</w:t>
      </w:r>
      <w:r>
        <w:t xml:space="preserve"> </w:t>
      </w:r>
      <w:r w:rsidRPr="003A6679">
        <w:t>de los bienes que consume, ¿disfrutará necesariamente el consumidor al menos</w:t>
      </w:r>
      <w:r>
        <w:t xml:space="preserve"> </w:t>
      </w:r>
      <w:r w:rsidRPr="003A6679">
        <w:t>del mismo bienestar que antes? Comente.</w:t>
      </w:r>
    </w:p>
    <w:p w:rsidR="002E5920" w:rsidRPr="007B0099" w:rsidRDefault="002E5920" w:rsidP="003A6679">
      <w:pPr>
        <w:spacing w:after="0" w:line="240" w:lineRule="auto"/>
        <w:ind w:left="720"/>
        <w:jc w:val="both"/>
      </w:pPr>
    </w:p>
    <w:p w:rsidR="002E5920" w:rsidRPr="007B0099" w:rsidRDefault="00B03C2F" w:rsidP="002E5920">
      <w:pPr>
        <w:spacing w:after="0" w:line="240" w:lineRule="auto"/>
        <w:jc w:val="both"/>
      </w:pPr>
      <w:r w:rsidRPr="00B03C2F">
        <w:rPr>
          <w:noProof/>
          <w:lang w:val="es-MX" w:eastAsia="es-MX"/>
        </w:rPr>
        <w:pict>
          <v:shape id="_x0000_s1027" type="#_x0000_t202" style="position:absolute;left:0;text-align:left;margin-left:11.85pt;margin-top:7.75pt;width:421.5pt;height:269.05pt;z-index:251656192">
            <v:textbox style="mso-next-textbox:#_x0000_s1027">
              <w:txbxContent>
                <w:p w:rsidR="002E5920" w:rsidRDefault="00C052BD" w:rsidP="00776E20">
                  <w:pPr>
                    <w:spacing w:after="0" w:line="240" w:lineRule="auto"/>
                    <w:jc w:val="both"/>
                    <w:rPr>
                      <w:b/>
                      <w:i/>
                      <w:sz w:val="20"/>
                    </w:rPr>
                  </w:pPr>
                  <w:r w:rsidRPr="00DC23C2">
                    <w:rPr>
                      <w:b/>
                      <w:i/>
                      <w:sz w:val="20"/>
                    </w:rPr>
                    <w:t>Respuesta</w:t>
                  </w:r>
                </w:p>
                <w:p w:rsidR="000E773F" w:rsidRPr="00D00967" w:rsidRDefault="00776E20" w:rsidP="00776E20">
                  <w:pPr>
                    <w:spacing w:after="0" w:line="240" w:lineRule="auto"/>
                    <w:jc w:val="both"/>
                    <w:rPr>
                      <w:sz w:val="20"/>
                      <w:szCs w:val="20"/>
                    </w:rPr>
                  </w:pPr>
                  <w:r w:rsidRPr="00D00967">
                    <w:rPr>
                      <w:sz w:val="20"/>
                      <w:szCs w:val="20"/>
                    </w:rPr>
                    <w:tab/>
                  </w:r>
                  <w:r w:rsidR="00AF5C27" w:rsidRPr="00D00967">
                    <w:rPr>
                      <w:sz w:val="20"/>
                      <w:szCs w:val="20"/>
                    </w:rPr>
                    <w:t xml:space="preserve">Al aumentar la renta del consumidor, se produce un desplazamiento de la curva de restricción presupuestaria hacia la derecha, </w:t>
                  </w:r>
                  <w:r w:rsidR="000E773F" w:rsidRPr="00D00967">
                    <w:rPr>
                      <w:sz w:val="20"/>
                      <w:szCs w:val="20"/>
                    </w:rPr>
                    <w:t xml:space="preserve">pudiendo </w:t>
                  </w:r>
                  <w:r w:rsidR="00AF5C27" w:rsidRPr="00D00967">
                    <w:rPr>
                      <w:sz w:val="20"/>
                      <w:szCs w:val="20"/>
                    </w:rPr>
                    <w:t>alcanza</w:t>
                  </w:r>
                  <w:r w:rsidR="000E773F" w:rsidRPr="00D00967">
                    <w:rPr>
                      <w:sz w:val="20"/>
                      <w:szCs w:val="20"/>
                    </w:rPr>
                    <w:t>r</w:t>
                  </w:r>
                  <w:r w:rsidR="00AF5C27" w:rsidRPr="00D00967">
                    <w:rPr>
                      <w:sz w:val="20"/>
                      <w:szCs w:val="20"/>
                    </w:rPr>
                    <w:t xml:space="preserve"> una curva de indiferencia mayor (U0 → U1). Por otro lado, al bajar el precio de uno de los bienes se produce un aumento de la cantidad de ese bien que puedo comprar</w:t>
                  </w:r>
                  <w:r w:rsidR="000E773F" w:rsidRPr="00D00967">
                    <w:rPr>
                      <w:sz w:val="20"/>
                      <w:szCs w:val="20"/>
                    </w:rPr>
                    <w:t>,</w:t>
                  </w:r>
                  <w:r w:rsidR="00AF5C27" w:rsidRPr="00D00967">
                    <w:rPr>
                      <w:sz w:val="20"/>
                      <w:szCs w:val="20"/>
                    </w:rPr>
                    <w:t xml:space="preserve"> desplazándose la curva de restricción presupuestaria como se muestra en la figura, pudiendo alcanzar nuevamente una mayor curva de indiferencia (U1 → U2)</w:t>
                  </w:r>
                  <w:r w:rsidR="000E773F" w:rsidRPr="00D00967">
                    <w:rPr>
                      <w:sz w:val="20"/>
                      <w:szCs w:val="20"/>
                    </w:rPr>
                    <w:t>.</w:t>
                  </w:r>
                </w:p>
                <w:p w:rsidR="000E773F" w:rsidRDefault="000E773F" w:rsidP="00776E20">
                  <w:pPr>
                    <w:spacing w:after="0" w:line="240" w:lineRule="auto"/>
                    <w:jc w:val="both"/>
                    <w:rPr>
                      <w:b/>
                      <w:i/>
                      <w:sz w:val="20"/>
                    </w:rPr>
                  </w:pPr>
                </w:p>
                <w:p w:rsidR="000E773F" w:rsidRDefault="000E773F" w:rsidP="000E773F">
                  <w:pPr>
                    <w:spacing w:after="0" w:line="240" w:lineRule="auto"/>
                    <w:jc w:val="center"/>
                    <w:rPr>
                      <w:b/>
                      <w:i/>
                      <w:sz w:val="20"/>
                    </w:rPr>
                  </w:pPr>
                  <w:r w:rsidRPr="000E773F">
                    <w:rPr>
                      <w:b/>
                      <w:i/>
                      <w:noProof/>
                      <w:sz w:val="20"/>
                    </w:rPr>
                    <w:drawing>
                      <wp:inline distT="0" distB="0" distL="0" distR="0">
                        <wp:extent cx="2162898" cy="1727901"/>
                        <wp:effectExtent l="19050" t="0" r="8802" b="0"/>
                        <wp:docPr id="3" name="Imagen 3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027" name="Picture 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163095" cy="172805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  <a:effectLst/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BE0D50" w:rsidRPr="00BE0D50" w:rsidRDefault="00BE0D50" w:rsidP="000E773F">
                  <w:pPr>
                    <w:spacing w:after="0" w:line="240" w:lineRule="auto"/>
                    <w:jc w:val="both"/>
                    <w:rPr>
                      <w:sz w:val="20"/>
                      <w:szCs w:val="20"/>
                    </w:rPr>
                  </w:pPr>
                  <w:r w:rsidRPr="00BE0D50">
                    <w:rPr>
                      <w:sz w:val="20"/>
                      <w:szCs w:val="20"/>
                    </w:rPr>
                    <w:t>Es</w:t>
                  </w:r>
                  <w:r w:rsidR="000E773F" w:rsidRPr="00BE0D50">
                    <w:rPr>
                      <w:sz w:val="20"/>
                      <w:szCs w:val="20"/>
                    </w:rPr>
                    <w:t xml:space="preserve"> decir, en la nueva situación </w:t>
                  </w:r>
                  <w:r w:rsidRPr="00BE0D50">
                    <w:rPr>
                      <w:sz w:val="20"/>
                      <w:szCs w:val="20"/>
                    </w:rPr>
                    <w:t>e</w:t>
                  </w:r>
                  <w:r w:rsidR="000E773F" w:rsidRPr="00BE0D50">
                    <w:rPr>
                      <w:sz w:val="20"/>
                      <w:szCs w:val="20"/>
                    </w:rPr>
                    <w:t xml:space="preserve">l consumidor puede </w:t>
                  </w:r>
                  <w:r w:rsidRPr="00BE0D50">
                    <w:rPr>
                      <w:sz w:val="20"/>
                      <w:szCs w:val="20"/>
                    </w:rPr>
                    <w:t>comprar más cantidad de ambos bienes, y así alcanzar una mayor “felicidad”.</w:t>
                  </w:r>
                </w:p>
              </w:txbxContent>
            </v:textbox>
          </v:shape>
        </w:pict>
      </w:r>
    </w:p>
    <w:p w:rsidR="002E5920" w:rsidRPr="007B0099" w:rsidRDefault="002E5920" w:rsidP="002E5920">
      <w:pPr>
        <w:spacing w:after="0" w:line="240" w:lineRule="auto"/>
        <w:jc w:val="both"/>
      </w:pPr>
    </w:p>
    <w:p w:rsidR="002E5920" w:rsidRPr="007B0099" w:rsidRDefault="002E5920" w:rsidP="002E5920">
      <w:pPr>
        <w:spacing w:after="0" w:line="240" w:lineRule="auto"/>
        <w:jc w:val="both"/>
      </w:pPr>
    </w:p>
    <w:p w:rsidR="002E5920" w:rsidRPr="007B0099" w:rsidRDefault="002E5920" w:rsidP="002E5920">
      <w:pPr>
        <w:spacing w:after="0" w:line="240" w:lineRule="auto"/>
        <w:jc w:val="both"/>
      </w:pPr>
    </w:p>
    <w:p w:rsidR="002E5920" w:rsidRPr="007B0099" w:rsidRDefault="002E5920" w:rsidP="002E5920">
      <w:pPr>
        <w:spacing w:after="0" w:line="240" w:lineRule="auto"/>
        <w:jc w:val="both"/>
      </w:pPr>
    </w:p>
    <w:p w:rsidR="002E5920" w:rsidRPr="007B0099" w:rsidRDefault="002E5920" w:rsidP="002E5920">
      <w:pPr>
        <w:spacing w:after="0" w:line="240" w:lineRule="auto"/>
        <w:jc w:val="both"/>
      </w:pPr>
    </w:p>
    <w:p w:rsidR="002E5920" w:rsidRPr="007B0099" w:rsidRDefault="002E5920" w:rsidP="002E5920">
      <w:pPr>
        <w:spacing w:after="0" w:line="240" w:lineRule="auto"/>
        <w:jc w:val="both"/>
      </w:pPr>
    </w:p>
    <w:p w:rsidR="002E5920" w:rsidRPr="007B0099" w:rsidRDefault="002E5920" w:rsidP="002E5920">
      <w:pPr>
        <w:spacing w:after="0" w:line="240" w:lineRule="auto"/>
        <w:jc w:val="both"/>
      </w:pPr>
    </w:p>
    <w:p w:rsidR="002E5920" w:rsidRPr="007B0099" w:rsidRDefault="002E5920" w:rsidP="002E5920">
      <w:pPr>
        <w:spacing w:after="0" w:line="240" w:lineRule="auto"/>
        <w:jc w:val="both"/>
      </w:pPr>
    </w:p>
    <w:p w:rsidR="002E5920" w:rsidRPr="007B0099" w:rsidRDefault="002E5920" w:rsidP="002E5920">
      <w:pPr>
        <w:spacing w:after="0" w:line="240" w:lineRule="auto"/>
        <w:jc w:val="both"/>
      </w:pPr>
    </w:p>
    <w:p w:rsidR="002E5920" w:rsidRPr="007B0099" w:rsidRDefault="002E5920" w:rsidP="002E5920">
      <w:pPr>
        <w:spacing w:after="0" w:line="240" w:lineRule="auto"/>
        <w:jc w:val="both"/>
      </w:pPr>
    </w:p>
    <w:p w:rsidR="002E5920" w:rsidRPr="007B0099" w:rsidRDefault="002E5920" w:rsidP="002E5920">
      <w:pPr>
        <w:spacing w:after="0" w:line="240" w:lineRule="auto"/>
        <w:jc w:val="both"/>
      </w:pPr>
    </w:p>
    <w:p w:rsidR="002E5920" w:rsidRPr="007B0099" w:rsidRDefault="002E5920" w:rsidP="002E5920">
      <w:pPr>
        <w:spacing w:after="0" w:line="240" w:lineRule="auto"/>
        <w:jc w:val="both"/>
      </w:pPr>
    </w:p>
    <w:p w:rsidR="002E5920" w:rsidRPr="007B0099" w:rsidRDefault="002E5920" w:rsidP="002E5920">
      <w:pPr>
        <w:spacing w:after="0" w:line="240" w:lineRule="auto"/>
        <w:jc w:val="both"/>
      </w:pPr>
    </w:p>
    <w:p w:rsidR="002E5920" w:rsidRPr="007B0099" w:rsidRDefault="002E5920" w:rsidP="002E5920">
      <w:pPr>
        <w:spacing w:after="0" w:line="240" w:lineRule="auto"/>
        <w:jc w:val="both"/>
      </w:pPr>
    </w:p>
    <w:p w:rsidR="002E5920" w:rsidRPr="00DE37BC" w:rsidRDefault="002E5920" w:rsidP="002E5920">
      <w:pPr>
        <w:spacing w:after="0" w:line="240" w:lineRule="auto"/>
        <w:jc w:val="both"/>
      </w:pPr>
    </w:p>
    <w:p w:rsidR="00AF5C27" w:rsidRPr="00AF5C27" w:rsidRDefault="00AF5C27" w:rsidP="00AF5C27">
      <w:pPr>
        <w:autoSpaceDE w:val="0"/>
        <w:autoSpaceDN w:val="0"/>
        <w:adjustRightInd w:val="0"/>
        <w:spacing w:after="0" w:line="240" w:lineRule="auto"/>
        <w:rPr>
          <w:rFonts w:ascii="Century" w:hAnsi="Century" w:cs="Century"/>
          <w:sz w:val="19"/>
          <w:szCs w:val="19"/>
        </w:rPr>
      </w:pPr>
    </w:p>
    <w:p w:rsidR="00AF5C27" w:rsidRDefault="00AF5C27" w:rsidP="00AF5C27">
      <w:pPr>
        <w:autoSpaceDE w:val="0"/>
        <w:autoSpaceDN w:val="0"/>
        <w:adjustRightInd w:val="0"/>
        <w:spacing w:after="0" w:line="240" w:lineRule="auto"/>
        <w:rPr>
          <w:rFonts w:ascii="Century" w:hAnsi="Century" w:cs="Century"/>
          <w:sz w:val="19"/>
          <w:szCs w:val="19"/>
        </w:rPr>
      </w:pPr>
    </w:p>
    <w:p w:rsidR="00AF5C27" w:rsidRDefault="00AF5C27" w:rsidP="00AF5C27">
      <w:pPr>
        <w:autoSpaceDE w:val="0"/>
        <w:autoSpaceDN w:val="0"/>
        <w:adjustRightInd w:val="0"/>
        <w:spacing w:after="0" w:line="240" w:lineRule="auto"/>
        <w:rPr>
          <w:rFonts w:ascii="Century" w:hAnsi="Century" w:cs="Century"/>
          <w:sz w:val="19"/>
          <w:szCs w:val="19"/>
        </w:rPr>
      </w:pPr>
    </w:p>
    <w:p w:rsidR="00AF5C27" w:rsidRDefault="00AF5C27" w:rsidP="00AF5C27">
      <w:pPr>
        <w:autoSpaceDE w:val="0"/>
        <w:autoSpaceDN w:val="0"/>
        <w:adjustRightInd w:val="0"/>
        <w:spacing w:after="0" w:line="240" w:lineRule="auto"/>
        <w:rPr>
          <w:rFonts w:ascii="Century" w:hAnsi="Century" w:cs="Century"/>
          <w:sz w:val="19"/>
          <w:szCs w:val="19"/>
        </w:rPr>
      </w:pPr>
    </w:p>
    <w:p w:rsidR="00AF5C27" w:rsidRDefault="00AF5C27" w:rsidP="00AF5C27">
      <w:pPr>
        <w:autoSpaceDE w:val="0"/>
        <w:autoSpaceDN w:val="0"/>
        <w:adjustRightInd w:val="0"/>
        <w:spacing w:after="0" w:line="240" w:lineRule="auto"/>
        <w:rPr>
          <w:rFonts w:ascii="Century" w:hAnsi="Century" w:cs="Century"/>
          <w:sz w:val="19"/>
          <w:szCs w:val="19"/>
        </w:rPr>
      </w:pPr>
    </w:p>
    <w:p w:rsidR="00AF5C27" w:rsidRDefault="00AF5C27" w:rsidP="00AF5C27">
      <w:pPr>
        <w:autoSpaceDE w:val="0"/>
        <w:autoSpaceDN w:val="0"/>
        <w:adjustRightInd w:val="0"/>
        <w:spacing w:after="0" w:line="240" w:lineRule="auto"/>
        <w:rPr>
          <w:rFonts w:ascii="Century" w:hAnsi="Century" w:cs="Century"/>
          <w:sz w:val="19"/>
          <w:szCs w:val="19"/>
        </w:rPr>
      </w:pPr>
    </w:p>
    <w:p w:rsidR="00AF5C27" w:rsidRDefault="00AF5C27" w:rsidP="00AF5C27">
      <w:pPr>
        <w:autoSpaceDE w:val="0"/>
        <w:autoSpaceDN w:val="0"/>
        <w:adjustRightInd w:val="0"/>
        <w:spacing w:after="0" w:line="240" w:lineRule="auto"/>
        <w:rPr>
          <w:rFonts w:ascii="Century" w:hAnsi="Century" w:cs="Century"/>
          <w:sz w:val="19"/>
          <w:szCs w:val="19"/>
        </w:rPr>
      </w:pPr>
    </w:p>
    <w:p w:rsidR="00596B84" w:rsidRDefault="00596B84" w:rsidP="00D00967">
      <w:pPr>
        <w:numPr>
          <w:ilvl w:val="0"/>
          <w:numId w:val="1"/>
        </w:numPr>
        <w:spacing w:after="0" w:line="240" w:lineRule="auto"/>
        <w:jc w:val="both"/>
      </w:pPr>
      <w:r w:rsidRPr="00D00967">
        <w:t>Un individuo cuyas curvas de indiferencia son líneas rectas se especializará en el consumo de un solo bien</w:t>
      </w:r>
    </w:p>
    <w:p w:rsidR="008F2AE6" w:rsidRPr="00D00967" w:rsidRDefault="008F2AE6" w:rsidP="008F2AE6">
      <w:pPr>
        <w:spacing w:after="0" w:line="240" w:lineRule="auto"/>
        <w:jc w:val="both"/>
      </w:pPr>
    </w:p>
    <w:p w:rsidR="00E640A7" w:rsidRPr="00BA427E" w:rsidRDefault="00B03C2F" w:rsidP="002E5920">
      <w:pPr>
        <w:spacing w:after="0" w:line="240" w:lineRule="auto"/>
        <w:rPr>
          <w:rFonts w:cs="CMR10"/>
          <w:sz w:val="20"/>
        </w:rPr>
      </w:pPr>
      <w:r>
        <w:rPr>
          <w:rFonts w:cs="CMR10"/>
          <w:sz w:val="20"/>
        </w:rPr>
      </w:r>
      <w:r>
        <w:rPr>
          <w:rFonts w:cs="CMR10"/>
          <w:sz w:val="20"/>
        </w:rPr>
        <w:pict>
          <v:shape id="_x0000_s1079" type="#_x0000_t202" style="width:418.4pt;height:217.2pt;mso-position-horizontal-relative:char;mso-position-vertical-relative:line">
            <v:textbox style="mso-next-textbox:#_x0000_s1079">
              <w:txbxContent>
                <w:p w:rsidR="002E5920" w:rsidRPr="0088179F" w:rsidRDefault="00C052BD" w:rsidP="002E5920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cs="CMCSC10"/>
                      <w:b/>
                      <w:i/>
                      <w:sz w:val="20"/>
                    </w:rPr>
                  </w:pPr>
                  <w:r w:rsidRPr="0088179F">
                    <w:rPr>
                      <w:rFonts w:cs="CMCSC10"/>
                      <w:b/>
                      <w:i/>
                      <w:sz w:val="20"/>
                    </w:rPr>
                    <w:t>Respuesta</w:t>
                  </w:r>
                </w:p>
                <w:p w:rsidR="00E640A7" w:rsidRDefault="00CE4554" w:rsidP="00596B8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="CMTI10"/>
                      <w:sz w:val="20"/>
                    </w:rPr>
                  </w:pPr>
                  <w:r>
                    <w:rPr>
                      <w:rFonts w:cs="CMTI10"/>
                      <w:sz w:val="20"/>
                    </w:rPr>
                    <w:tab/>
                  </w:r>
                </w:p>
                <w:p w:rsidR="002E5920" w:rsidRDefault="00320009" w:rsidP="0059793A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cs="CMTI10"/>
                      <w:sz w:val="20"/>
                    </w:rPr>
                  </w:pPr>
                  <w:r w:rsidRPr="00320009">
                    <w:rPr>
                      <w:rFonts w:cs="CMTI10"/>
                      <w:noProof/>
                      <w:sz w:val="20"/>
                    </w:rPr>
                    <w:drawing>
                      <wp:inline distT="0" distB="0" distL="0" distR="0">
                        <wp:extent cx="2799825" cy="1765738"/>
                        <wp:effectExtent l="19050" t="0" r="525" b="0"/>
                        <wp:docPr id="24" name="Imagen 8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051" name="Picture 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808023" cy="177090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  <a:effectLst/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8808F3" w:rsidRDefault="008808F3" w:rsidP="0059793A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="CMTI10"/>
                      <w:sz w:val="20"/>
                    </w:rPr>
                  </w:pPr>
                </w:p>
                <w:p w:rsidR="0059793A" w:rsidRPr="0088179F" w:rsidRDefault="00320009" w:rsidP="0059793A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="CMTI10"/>
                      <w:sz w:val="20"/>
                    </w:rPr>
                  </w:pPr>
                  <w:r w:rsidRPr="00320009">
                    <w:rPr>
                      <w:rFonts w:cs="CMTI10"/>
                      <w:sz w:val="20"/>
                    </w:rPr>
                    <w:t xml:space="preserve">Verdadero. Los bienes son perfectos sustitutos. </w:t>
                  </w:r>
                </w:p>
              </w:txbxContent>
            </v:textbox>
            <w10:wrap type="none"/>
            <w10:anchorlock/>
          </v:shape>
        </w:pict>
      </w:r>
    </w:p>
    <w:p w:rsidR="008F2AE6" w:rsidRDefault="008F2AE6">
      <w:pPr>
        <w:rPr>
          <w:sz w:val="20"/>
        </w:rPr>
      </w:pPr>
    </w:p>
    <w:p w:rsidR="00AF6460" w:rsidRDefault="00AF6460">
      <w:pPr>
        <w:rPr>
          <w:rFonts w:ascii="CMR10" w:hAnsi="CMR10" w:cs="CMR10"/>
          <w:sz w:val="20"/>
          <w:szCs w:val="20"/>
        </w:rPr>
      </w:pPr>
      <w:r>
        <w:rPr>
          <w:rFonts w:ascii="CMR10" w:hAnsi="CMR10" w:cs="CMR10"/>
          <w:sz w:val="20"/>
          <w:szCs w:val="20"/>
        </w:rPr>
        <w:br w:type="page"/>
      </w:r>
    </w:p>
    <w:p w:rsidR="00AF6460" w:rsidRPr="00600B2F" w:rsidRDefault="00AF6460" w:rsidP="00AF6460">
      <w:pPr>
        <w:numPr>
          <w:ilvl w:val="0"/>
          <w:numId w:val="1"/>
        </w:numPr>
        <w:spacing w:after="0" w:line="240" w:lineRule="auto"/>
        <w:jc w:val="both"/>
      </w:pPr>
      <w:r w:rsidRPr="00AF6460">
        <w:rPr>
          <w:rFonts w:ascii="CMR10" w:hAnsi="CMR10" w:cs="CMR10"/>
          <w:sz w:val="20"/>
          <w:szCs w:val="20"/>
        </w:rPr>
        <w:lastRenderedPageBreak/>
        <w:t>Debido a que los consumidores eligen la combinación de bienes que les reporta el máximo nivel de</w:t>
      </w:r>
      <w:r>
        <w:rPr>
          <w:rFonts w:ascii="CMR10" w:hAnsi="CMR10" w:cs="CMR10"/>
          <w:sz w:val="20"/>
          <w:szCs w:val="20"/>
        </w:rPr>
        <w:t xml:space="preserve"> satisfacción posible, la teorí</w:t>
      </w:r>
      <w:r w:rsidRPr="00AF6460">
        <w:rPr>
          <w:rFonts w:ascii="CMR10" w:hAnsi="CMR10" w:cs="CMR10"/>
          <w:sz w:val="20"/>
          <w:szCs w:val="20"/>
        </w:rPr>
        <w:t>a del consumidor contradice el que los recursos son escasos.</w:t>
      </w:r>
    </w:p>
    <w:p w:rsidR="00AF6460" w:rsidRPr="007B0099" w:rsidRDefault="00AF6460" w:rsidP="00FB3EFB">
      <w:pPr>
        <w:spacing w:after="0" w:line="240" w:lineRule="auto"/>
        <w:ind w:left="720"/>
        <w:rPr>
          <w:lang w:val="es-MX"/>
        </w:rPr>
      </w:pPr>
    </w:p>
    <w:p w:rsidR="00B841A2" w:rsidRDefault="00B03C2F">
      <w:pPr>
        <w:spacing w:after="0" w:line="240" w:lineRule="auto"/>
        <w:rPr>
          <w:rFonts w:cs="CMBX12"/>
          <w:b/>
          <w:sz w:val="30"/>
          <w:szCs w:val="30"/>
        </w:rPr>
      </w:pPr>
      <w:r>
        <w:rPr>
          <w:rFonts w:cs="CMBX12"/>
          <w:b/>
          <w:sz w:val="30"/>
          <w:szCs w:val="30"/>
        </w:rPr>
      </w:r>
      <w:r w:rsidR="00AF6460">
        <w:rPr>
          <w:rFonts w:cs="CMBX12"/>
          <w:b/>
          <w:sz w:val="30"/>
          <w:szCs w:val="30"/>
        </w:rPr>
        <w:pict>
          <v:shape id="_x0000_s1078" type="#_x0000_t202" style="width:422.95pt;height:455.75pt;mso-position-horizontal-relative:char;mso-position-vertical-relative:line">
            <v:textbox style="mso-next-textbox:#_x0000_s1078">
              <w:txbxContent>
                <w:p w:rsidR="002E5920" w:rsidRPr="0088179F" w:rsidRDefault="00C052BD" w:rsidP="002E5920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cs="CMCSC10"/>
                      <w:b/>
                      <w:i/>
                      <w:sz w:val="20"/>
                    </w:rPr>
                  </w:pPr>
                  <w:r w:rsidRPr="0088179F">
                    <w:rPr>
                      <w:rFonts w:cs="CMCSC10"/>
                      <w:b/>
                      <w:i/>
                      <w:sz w:val="20"/>
                    </w:rPr>
                    <w:t>Respuesta</w:t>
                  </w:r>
                </w:p>
                <w:p w:rsidR="00AF6460" w:rsidRDefault="00C2674B" w:rsidP="00AF6460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sz w:val="20"/>
                    </w:rPr>
                  </w:pPr>
                  <w:r>
                    <w:rPr>
                      <w:sz w:val="20"/>
                    </w:rPr>
                    <w:tab/>
                  </w:r>
                  <w:r w:rsidR="00AF6460" w:rsidRPr="00AF6460">
                    <w:rPr>
                      <w:sz w:val="20"/>
                    </w:rPr>
                    <w:t>En una primera parte el comente es cierto, los con</w:t>
                  </w:r>
                  <w:r w:rsidR="00AF6460">
                    <w:rPr>
                      <w:sz w:val="20"/>
                    </w:rPr>
                    <w:t>sumidores escogen la combinació</w:t>
                  </w:r>
                  <w:r w:rsidR="00AF6460" w:rsidRPr="00AF6460">
                    <w:rPr>
                      <w:sz w:val="20"/>
                    </w:rPr>
                    <w:t>n de bienes las cuales</w:t>
                  </w:r>
                  <w:r w:rsidR="00AF6460">
                    <w:rPr>
                      <w:sz w:val="20"/>
                    </w:rPr>
                    <w:t xml:space="preserve"> les reporta el máximo nivel de satisfacción posible y siempre se situará</w:t>
                  </w:r>
                  <w:r w:rsidR="00AF6460" w:rsidRPr="00AF6460">
                    <w:rPr>
                      <w:sz w:val="20"/>
                    </w:rPr>
                    <w:t>n en una curva de indiferencia la</w:t>
                  </w:r>
                  <w:r w:rsidR="00AF6460">
                    <w:rPr>
                      <w:sz w:val="20"/>
                    </w:rPr>
                    <w:t xml:space="preserve"> cual esté má</w:t>
                  </w:r>
                  <w:r w:rsidR="00AF6460" w:rsidRPr="00AF6460">
                    <w:rPr>
                      <w:sz w:val="20"/>
                    </w:rPr>
                    <w:t>s alejada del origen, lo que ref</w:t>
                  </w:r>
                  <w:r w:rsidR="00AF6460">
                    <w:rPr>
                      <w:sz w:val="20"/>
                    </w:rPr>
                    <w:t>leja nuestro supuesto de que má</w:t>
                  </w:r>
                  <w:r w:rsidR="00AF6460" w:rsidRPr="00AF6460">
                    <w:rPr>
                      <w:sz w:val="20"/>
                    </w:rPr>
                    <w:t>s es mejor a menos como</w:t>
                  </w:r>
                  <w:r w:rsidR="00AF6460">
                    <w:rPr>
                      <w:sz w:val="20"/>
                    </w:rPr>
                    <w:t xml:space="preserve"> vemos en el grá</w:t>
                  </w:r>
                  <w:r w:rsidR="00AF6460" w:rsidRPr="00AF6460">
                    <w:rPr>
                      <w:sz w:val="20"/>
                    </w:rPr>
                    <w:t>fico.</w:t>
                  </w:r>
                </w:p>
                <w:p w:rsidR="00AF6460" w:rsidRDefault="00AF6460" w:rsidP="00AF6460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sz w:val="20"/>
                    </w:rPr>
                  </w:pPr>
                </w:p>
                <w:p w:rsidR="00AF6460" w:rsidRDefault="00AF6460" w:rsidP="00AF6460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sz w:val="20"/>
                    </w:rPr>
                  </w:pPr>
                  <w:r>
                    <w:rPr>
                      <w:noProof/>
                      <w:sz w:val="20"/>
                    </w:rPr>
                    <w:drawing>
                      <wp:inline distT="0" distB="0" distL="0" distR="0">
                        <wp:extent cx="1280029" cy="1166406"/>
                        <wp:effectExtent l="19050" t="0" r="0" b="0"/>
                        <wp:docPr id="1" name="Imagen 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281406" cy="11676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AF6460" w:rsidRPr="00AF6460" w:rsidRDefault="00AF6460" w:rsidP="00AF6460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sz w:val="16"/>
                    </w:rPr>
                  </w:pPr>
                  <w:r w:rsidRPr="00AF6460">
                    <w:rPr>
                      <w:rFonts w:ascii="CMR10" w:hAnsi="CMR10" w:cs="CMR10"/>
                      <w:sz w:val="16"/>
                      <w:szCs w:val="20"/>
                    </w:rPr>
                    <w:t>Figura 1: Gráfico utilidad</w:t>
                  </w:r>
                </w:p>
                <w:p w:rsidR="00AF6460" w:rsidRDefault="00AF6460" w:rsidP="00AF646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</w:rPr>
                  </w:pPr>
                </w:p>
                <w:p w:rsidR="00AF6460" w:rsidRDefault="00AF6460" w:rsidP="00AF6460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sz w:val="20"/>
                    </w:rPr>
                  </w:pPr>
                  <w:r w:rsidRPr="00AF6460">
                    <w:rPr>
                      <w:sz w:val="20"/>
                    </w:rPr>
                    <w:t>De todas maneras el comente es falso y nos da la intuición el mismo enunciado diciendo que es el</w:t>
                  </w:r>
                  <w:r>
                    <w:rPr>
                      <w:sz w:val="20"/>
                    </w:rPr>
                    <w:t xml:space="preserve"> </w:t>
                  </w:r>
                  <w:r w:rsidRPr="00AF6460">
                    <w:rPr>
                      <w:sz w:val="20"/>
                    </w:rPr>
                    <w:t>máximo nivel de satisfacción</w:t>
                  </w:r>
                  <w:r>
                    <w:rPr>
                      <w:sz w:val="20"/>
                    </w:rPr>
                    <w:t xml:space="preserve"> ¡posible! Ahora, la teorí</w:t>
                  </w:r>
                  <w:r w:rsidRPr="00AF6460">
                    <w:rPr>
                      <w:sz w:val="20"/>
                    </w:rPr>
                    <w:t>a del consumidor nos dice que canastas son posibles</w:t>
                  </w:r>
                  <w:r>
                    <w:rPr>
                      <w:sz w:val="20"/>
                    </w:rPr>
                    <w:t xml:space="preserve"> </w:t>
                  </w:r>
                  <w:r w:rsidRPr="00AF6460">
                    <w:rPr>
                      <w:sz w:val="20"/>
                    </w:rPr>
                    <w:t>(alcanzables) o no según la recta presupuestaria, la que expone gráficamente las canastas adquiribles.</w:t>
                  </w:r>
                  <w:r>
                    <w:rPr>
                      <w:sz w:val="20"/>
                    </w:rPr>
                    <w:t xml:space="preserve"> </w:t>
                  </w:r>
                  <w:r w:rsidRPr="00AF6460">
                    <w:rPr>
                      <w:sz w:val="20"/>
                    </w:rPr>
                    <w:t>En este sentido nuestra recta presupuestaria nos representa la escasez puesto que no es viable consumir</w:t>
                  </w:r>
                  <w:r>
                    <w:rPr>
                      <w:sz w:val="20"/>
                    </w:rPr>
                    <w:t xml:space="preserve"> una cantidad infinita de X1 e infinita de X</w:t>
                  </w:r>
                  <w:r w:rsidRPr="00AF6460">
                    <w:rPr>
                      <w:sz w:val="20"/>
                    </w:rPr>
                    <w:t>2, ya que simplemente los recursos no alcanzan para dichos</w:t>
                  </w:r>
                  <w:r>
                    <w:rPr>
                      <w:sz w:val="20"/>
                    </w:rPr>
                    <w:t xml:space="preserve"> </w:t>
                  </w:r>
                  <w:r w:rsidRPr="00AF6460">
                    <w:rPr>
                      <w:sz w:val="20"/>
                    </w:rPr>
                    <w:t>términos</w:t>
                  </w:r>
                  <w:r>
                    <w:rPr>
                      <w:sz w:val="20"/>
                    </w:rPr>
                    <w:t>. En ese sentido, el ó</w:t>
                  </w:r>
                  <w:r w:rsidRPr="00AF6460">
                    <w:rPr>
                      <w:sz w:val="20"/>
                    </w:rPr>
                    <w:t>ptimo del consumidor sujeto a su restricción</w:t>
                  </w:r>
                  <w:r>
                    <w:rPr>
                      <w:sz w:val="20"/>
                    </w:rPr>
                    <w:t xml:space="preserve"> presupuestaria serí</w:t>
                  </w:r>
                  <w:r w:rsidRPr="00AF6460">
                    <w:rPr>
                      <w:sz w:val="20"/>
                    </w:rPr>
                    <w:t>a la curva</w:t>
                  </w:r>
                  <w:r>
                    <w:rPr>
                      <w:sz w:val="20"/>
                    </w:rPr>
                    <w:t xml:space="preserve"> </w:t>
                  </w:r>
                  <w:r w:rsidRPr="00AF6460">
                    <w:rPr>
                      <w:sz w:val="20"/>
                    </w:rPr>
                    <w:t>de utilidad más alejada del origen que efectivamente pueda ser adquirida (sea alguno de los puntos de la</w:t>
                  </w:r>
                  <w:r>
                    <w:rPr>
                      <w:sz w:val="20"/>
                    </w:rPr>
                    <w:t xml:space="preserve"> </w:t>
                  </w:r>
                  <w:r w:rsidRPr="00AF6460">
                    <w:rPr>
                      <w:sz w:val="20"/>
                    </w:rPr>
                    <w:t>recta presupuestaria) como se ve en el gráfico</w:t>
                  </w:r>
                  <w:r>
                    <w:rPr>
                      <w:sz w:val="20"/>
                    </w:rPr>
                    <w:t>.</w:t>
                  </w:r>
                </w:p>
                <w:p w:rsidR="00AF6460" w:rsidRDefault="00AF6460" w:rsidP="00AF6460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sz w:val="20"/>
                    </w:rPr>
                  </w:pPr>
                </w:p>
                <w:p w:rsidR="00AF6460" w:rsidRDefault="00AF6460" w:rsidP="00AF6460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sz w:val="20"/>
                    </w:rPr>
                  </w:pPr>
                  <w:r>
                    <w:rPr>
                      <w:noProof/>
                      <w:sz w:val="20"/>
                    </w:rPr>
                    <w:drawing>
                      <wp:inline distT="0" distB="0" distL="0" distR="0">
                        <wp:extent cx="1507052" cy="1362156"/>
                        <wp:effectExtent l="19050" t="0" r="0" b="0"/>
                        <wp:docPr id="2" name="Imagen 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9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08730" cy="1363672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AF6460" w:rsidRPr="005E339E" w:rsidRDefault="00AF6460" w:rsidP="005E339E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sz w:val="14"/>
                    </w:rPr>
                  </w:pPr>
                  <w:r w:rsidRPr="005E339E">
                    <w:rPr>
                      <w:rFonts w:ascii="CMR10" w:hAnsi="CMR10" w:cs="CMR10"/>
                      <w:sz w:val="14"/>
                      <w:szCs w:val="20"/>
                    </w:rPr>
                    <w:t>Figura 2: Restricción presupuestaria</w:t>
                  </w:r>
                </w:p>
                <w:p w:rsidR="00AF6460" w:rsidRDefault="00AF6460" w:rsidP="00AF6460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sz w:val="20"/>
                    </w:rPr>
                  </w:pPr>
                </w:p>
                <w:p w:rsidR="00AF6460" w:rsidRDefault="00AF6460" w:rsidP="00AF6460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sz w:val="20"/>
                    </w:rPr>
                  </w:pPr>
                </w:p>
              </w:txbxContent>
            </v:textbox>
            <w10:wrap type="none"/>
            <w10:anchorlock/>
          </v:shape>
        </w:pict>
      </w:r>
    </w:p>
    <w:p w:rsidR="00AF6460" w:rsidRDefault="00AF6460">
      <w:pPr>
        <w:spacing w:after="0" w:line="240" w:lineRule="auto"/>
        <w:rPr>
          <w:rFonts w:cs="CMBX12"/>
          <w:b/>
          <w:sz w:val="30"/>
          <w:szCs w:val="30"/>
        </w:rPr>
      </w:pPr>
    </w:p>
    <w:p w:rsidR="005E339E" w:rsidRDefault="005E339E">
      <w:pPr>
        <w:rPr>
          <w:noProof/>
          <w:sz w:val="20"/>
        </w:rPr>
      </w:pPr>
      <w:r>
        <w:rPr>
          <w:noProof/>
          <w:sz w:val="20"/>
        </w:rPr>
        <w:br w:type="page"/>
      </w:r>
    </w:p>
    <w:p w:rsidR="009A683E" w:rsidRPr="00BE7D96" w:rsidRDefault="00B03C2F" w:rsidP="00BE7D96">
      <w:pPr>
        <w:numPr>
          <w:ilvl w:val="0"/>
          <w:numId w:val="1"/>
        </w:numPr>
        <w:spacing w:after="0" w:line="240" w:lineRule="auto"/>
        <w:jc w:val="both"/>
        <w:rPr>
          <w:rFonts w:ascii="CMR10" w:hAnsi="CMR10" w:cs="CMR10"/>
          <w:sz w:val="20"/>
          <w:szCs w:val="20"/>
        </w:rPr>
      </w:pPr>
      <w:r w:rsidRPr="00BE7D96">
        <w:rPr>
          <w:rFonts w:ascii="CMR10" w:hAnsi="CMR10" w:cs="CMR10"/>
          <w:sz w:val="20"/>
          <w:szCs w:val="20"/>
        </w:rPr>
        <w:lastRenderedPageBreak/>
        <w:pict>
          <v:shape id="_x0000_s1064" type="#_x0000_t202" style="position:absolute;left:0;text-align:left;margin-left:8.15pt;margin-top:37.5pt;width:421.5pt;height:341.15pt;z-index:251674624">
            <v:textbox style="mso-next-textbox:#_x0000_s1064">
              <w:txbxContent>
                <w:p w:rsidR="009A683E" w:rsidRDefault="009A683E" w:rsidP="009A683E">
                  <w:pPr>
                    <w:spacing w:after="0" w:line="240" w:lineRule="auto"/>
                    <w:jc w:val="both"/>
                    <w:rPr>
                      <w:b/>
                      <w:i/>
                      <w:sz w:val="20"/>
                    </w:rPr>
                  </w:pPr>
                  <w:r w:rsidRPr="00DC23C2">
                    <w:rPr>
                      <w:b/>
                      <w:i/>
                      <w:sz w:val="20"/>
                    </w:rPr>
                    <w:t>Respuesta</w:t>
                  </w:r>
                </w:p>
                <w:p w:rsidR="00074A12" w:rsidRDefault="009A683E" w:rsidP="009A683E">
                  <w:pPr>
                    <w:spacing w:after="0" w:line="240" w:lineRule="auto"/>
                    <w:ind w:left="360"/>
                    <w:jc w:val="both"/>
                    <w:rPr>
                      <w:rFonts w:cs="AOBFKB+Arial,Italic"/>
                      <w:color w:val="000000"/>
                      <w:sz w:val="20"/>
                      <w:szCs w:val="20"/>
                    </w:rPr>
                  </w:pPr>
                  <w:r>
                    <w:rPr>
                      <w:rFonts w:cs="AOBFKB+Arial,Italic"/>
                      <w:color w:val="000000"/>
                      <w:sz w:val="20"/>
                      <w:szCs w:val="20"/>
                    </w:rPr>
                    <w:t>En el caso de un bien inferior, tenemos un efecto sustitución positivo y un efecto ingreso negativo. Por lo tanto la demanda compensada, que es la que incluye sólo el efecto sustitución</w:t>
                  </w:r>
                  <w:r w:rsidR="00074A12">
                    <w:rPr>
                      <w:rFonts w:cs="AOBFKB+Arial,Italic"/>
                      <w:color w:val="000000"/>
                      <w:sz w:val="20"/>
                      <w:szCs w:val="20"/>
                    </w:rPr>
                    <w:t>, será más elástica que la demanda total, que incluye 2 efectos, pues el efecto ingreso contrarresta el sustitución.</w:t>
                  </w:r>
                </w:p>
                <w:p w:rsidR="009A683E" w:rsidRDefault="009A683E" w:rsidP="009A683E">
                  <w:pPr>
                    <w:spacing w:after="0" w:line="240" w:lineRule="auto"/>
                    <w:ind w:left="1080"/>
                    <w:jc w:val="both"/>
                    <w:rPr>
                      <w:rFonts w:cs="AOBFKB+Arial,Italic"/>
                      <w:color w:val="000000"/>
                      <w:sz w:val="20"/>
                      <w:szCs w:val="20"/>
                    </w:rPr>
                  </w:pPr>
                  <w:r>
                    <w:rPr>
                      <w:rFonts w:cs="AOBFKB+Arial,Italic"/>
                      <w:color w:val="000000"/>
                      <w:sz w:val="20"/>
                      <w:szCs w:val="20"/>
                    </w:rPr>
                    <w:t>Gráficamente.</w:t>
                  </w:r>
                </w:p>
                <w:p w:rsidR="009A683E" w:rsidRDefault="004C261E" w:rsidP="009A683E">
                  <w:pPr>
                    <w:spacing w:after="0" w:line="240" w:lineRule="auto"/>
                    <w:ind w:left="1080"/>
                    <w:jc w:val="center"/>
                    <w:rPr>
                      <w:rFonts w:cs="AOBFKB+Arial,Italic"/>
                      <w:color w:val="000000"/>
                      <w:sz w:val="20"/>
                      <w:szCs w:val="20"/>
                    </w:rPr>
                  </w:pPr>
                  <w:r w:rsidRPr="004C261E">
                    <w:rPr>
                      <w:rFonts w:cs="AOBFKB+Arial,Italic"/>
                      <w:noProof/>
                      <w:color w:val="000000"/>
                      <w:sz w:val="20"/>
                      <w:szCs w:val="20"/>
                    </w:rPr>
                    <w:drawing>
                      <wp:inline distT="0" distB="0" distL="0" distR="0">
                        <wp:extent cx="2572801" cy="2976530"/>
                        <wp:effectExtent l="19050" t="0" r="0" b="0"/>
                        <wp:docPr id="31" name="Imagen 1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026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575672" cy="2979852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  <a:effectLst/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9A683E" w:rsidRPr="00BE7D96">
        <w:rPr>
          <w:rFonts w:ascii="CMR10" w:hAnsi="CMR10" w:cs="CMR10"/>
          <w:sz w:val="20"/>
          <w:szCs w:val="20"/>
        </w:rPr>
        <w:t>Explique y derive graficamente las curvas de demanda (compensada y total) para un bien inferior.</w:t>
      </w:r>
    </w:p>
    <w:p w:rsidR="009705C3" w:rsidRDefault="009705C3" w:rsidP="002E5920">
      <w:pPr>
        <w:jc w:val="both"/>
        <w:rPr>
          <w:rFonts w:cs="CMBX12"/>
          <w:b/>
          <w:sz w:val="30"/>
          <w:szCs w:val="30"/>
        </w:rPr>
      </w:pPr>
    </w:p>
    <w:p w:rsidR="00C17DFC" w:rsidRDefault="00C17DFC" w:rsidP="002E5920">
      <w:pPr>
        <w:jc w:val="both"/>
        <w:rPr>
          <w:rFonts w:cs="CMBX12"/>
          <w:b/>
          <w:sz w:val="30"/>
          <w:szCs w:val="30"/>
        </w:rPr>
      </w:pPr>
    </w:p>
    <w:p w:rsidR="00C17DFC" w:rsidRDefault="00C17DFC" w:rsidP="002E5920">
      <w:pPr>
        <w:jc w:val="both"/>
        <w:rPr>
          <w:rFonts w:cs="CMBX12"/>
          <w:b/>
          <w:sz w:val="30"/>
          <w:szCs w:val="30"/>
        </w:rPr>
      </w:pPr>
    </w:p>
    <w:p w:rsidR="009A683E" w:rsidRDefault="009A683E" w:rsidP="00053793">
      <w:pPr>
        <w:jc w:val="center"/>
        <w:rPr>
          <w:rFonts w:cs="CMBX12"/>
          <w:b/>
          <w:sz w:val="30"/>
          <w:szCs w:val="30"/>
        </w:rPr>
      </w:pPr>
    </w:p>
    <w:p w:rsidR="009A683E" w:rsidRDefault="009A683E" w:rsidP="00053793">
      <w:pPr>
        <w:jc w:val="center"/>
        <w:rPr>
          <w:rFonts w:cs="CMBX12"/>
          <w:b/>
          <w:sz w:val="30"/>
          <w:szCs w:val="30"/>
        </w:rPr>
      </w:pPr>
    </w:p>
    <w:p w:rsidR="009A683E" w:rsidRDefault="009A683E" w:rsidP="002E5920">
      <w:pPr>
        <w:jc w:val="both"/>
        <w:rPr>
          <w:rFonts w:cs="CMBX12"/>
          <w:b/>
          <w:sz w:val="30"/>
          <w:szCs w:val="30"/>
        </w:rPr>
      </w:pPr>
    </w:p>
    <w:p w:rsidR="009A683E" w:rsidRDefault="009A683E" w:rsidP="002E5920">
      <w:pPr>
        <w:jc w:val="both"/>
        <w:rPr>
          <w:rFonts w:cs="CMBX12"/>
          <w:b/>
          <w:sz w:val="30"/>
          <w:szCs w:val="30"/>
        </w:rPr>
      </w:pPr>
    </w:p>
    <w:p w:rsidR="00857A57" w:rsidRDefault="00857A57" w:rsidP="002E5920">
      <w:pPr>
        <w:jc w:val="both"/>
        <w:rPr>
          <w:rFonts w:cs="CMBX12"/>
          <w:b/>
          <w:sz w:val="30"/>
          <w:szCs w:val="30"/>
        </w:rPr>
      </w:pPr>
    </w:p>
    <w:p w:rsidR="009A683E" w:rsidRDefault="009A683E" w:rsidP="002E5920">
      <w:pPr>
        <w:jc w:val="both"/>
        <w:rPr>
          <w:rFonts w:cs="CMBX12"/>
          <w:b/>
          <w:sz w:val="30"/>
          <w:szCs w:val="30"/>
        </w:rPr>
      </w:pPr>
    </w:p>
    <w:p w:rsidR="009A683E" w:rsidRDefault="009A683E" w:rsidP="002E5920">
      <w:pPr>
        <w:jc w:val="both"/>
        <w:rPr>
          <w:rFonts w:cs="CMBX12"/>
          <w:b/>
          <w:sz w:val="30"/>
          <w:szCs w:val="30"/>
        </w:rPr>
      </w:pPr>
    </w:p>
    <w:p w:rsidR="009A683E" w:rsidRDefault="009A683E" w:rsidP="002E5920">
      <w:pPr>
        <w:jc w:val="both"/>
        <w:rPr>
          <w:rFonts w:cs="CMBX12"/>
          <w:b/>
          <w:sz w:val="30"/>
          <w:szCs w:val="30"/>
        </w:rPr>
      </w:pPr>
    </w:p>
    <w:p w:rsidR="009A683E" w:rsidRDefault="009A683E">
      <w:pPr>
        <w:rPr>
          <w:rFonts w:cs="CMBX12"/>
          <w:b/>
          <w:sz w:val="30"/>
          <w:szCs w:val="30"/>
        </w:rPr>
      </w:pPr>
      <w:r>
        <w:rPr>
          <w:rFonts w:cs="CMBX12"/>
          <w:b/>
          <w:sz w:val="30"/>
          <w:szCs w:val="30"/>
        </w:rPr>
        <w:br w:type="page"/>
      </w:r>
    </w:p>
    <w:p w:rsidR="00C17DFC" w:rsidRPr="007B0099" w:rsidRDefault="005C70B4" w:rsidP="002E5920">
      <w:pPr>
        <w:jc w:val="both"/>
        <w:rPr>
          <w:rFonts w:cs="CMBX12"/>
          <w:b/>
          <w:sz w:val="30"/>
          <w:szCs w:val="30"/>
        </w:rPr>
      </w:pPr>
      <w:r>
        <w:rPr>
          <w:rFonts w:cs="CMBX12"/>
          <w:b/>
          <w:sz w:val="30"/>
          <w:szCs w:val="30"/>
        </w:rPr>
        <w:lastRenderedPageBreak/>
        <w:t>Ejercicio</w:t>
      </w:r>
    </w:p>
    <w:p w:rsidR="002E5920" w:rsidRPr="007B0099" w:rsidRDefault="00C052BD" w:rsidP="002E5920">
      <w:pPr>
        <w:autoSpaceDE w:val="0"/>
        <w:autoSpaceDN w:val="0"/>
        <w:adjustRightInd w:val="0"/>
        <w:spacing w:after="0" w:line="240" w:lineRule="auto"/>
        <w:jc w:val="both"/>
        <w:rPr>
          <w:rFonts w:cs="CMR10"/>
          <w:b/>
          <w:sz w:val="20"/>
          <w:szCs w:val="20"/>
        </w:rPr>
      </w:pPr>
      <w:r w:rsidRPr="007B0099">
        <w:rPr>
          <w:rFonts w:cs="CMR10"/>
          <w:b/>
          <w:sz w:val="20"/>
          <w:szCs w:val="20"/>
        </w:rPr>
        <w:t>Nota: En esta sección se plantean problemas económicos en los que es importante desarrollar la parte matemática de la economía</w:t>
      </w:r>
    </w:p>
    <w:p w:rsidR="002E5920" w:rsidRPr="007B0099" w:rsidRDefault="002E5920" w:rsidP="002E5920">
      <w:pPr>
        <w:autoSpaceDE w:val="0"/>
        <w:autoSpaceDN w:val="0"/>
        <w:adjustRightInd w:val="0"/>
        <w:spacing w:after="0" w:line="240" w:lineRule="auto"/>
        <w:jc w:val="both"/>
        <w:rPr>
          <w:rFonts w:cs="CMR10"/>
          <w:sz w:val="20"/>
          <w:szCs w:val="20"/>
        </w:rPr>
      </w:pPr>
    </w:p>
    <w:p w:rsidR="00C205F6" w:rsidRDefault="0017147E" w:rsidP="00120664">
      <w:pPr>
        <w:pStyle w:val="Prrafodelista"/>
        <w:numPr>
          <w:ilvl w:val="0"/>
          <w:numId w:val="4"/>
        </w:numPr>
        <w:jc w:val="both"/>
        <w:rPr>
          <w:sz w:val="20"/>
          <w:szCs w:val="24"/>
        </w:rPr>
      </w:pPr>
      <w:r>
        <w:rPr>
          <w:sz w:val="20"/>
          <w:szCs w:val="24"/>
        </w:rPr>
        <w:t>Un individuo consume productos X e Y, y gasta $2</w:t>
      </w:r>
      <w:r w:rsidR="009A683E">
        <w:rPr>
          <w:sz w:val="20"/>
          <w:szCs w:val="24"/>
        </w:rPr>
        <w:t>5</w:t>
      </w:r>
      <w:r>
        <w:rPr>
          <w:sz w:val="20"/>
          <w:szCs w:val="24"/>
        </w:rPr>
        <w:t xml:space="preserve"> por periodo. Los p</w:t>
      </w:r>
      <w:r w:rsidR="009A683E">
        <w:rPr>
          <w:sz w:val="20"/>
          <w:szCs w:val="24"/>
        </w:rPr>
        <w:t>recios de los dos bienes son $3</w:t>
      </w:r>
      <w:r>
        <w:rPr>
          <w:sz w:val="20"/>
          <w:szCs w:val="24"/>
        </w:rPr>
        <w:t xml:space="preserve"> po</w:t>
      </w:r>
      <w:r w:rsidR="009A683E">
        <w:rPr>
          <w:sz w:val="20"/>
          <w:szCs w:val="24"/>
        </w:rPr>
        <w:t xml:space="preserve">r cada unidad del bien X, y $2 </w:t>
      </w:r>
      <w:r>
        <w:rPr>
          <w:sz w:val="20"/>
          <w:szCs w:val="24"/>
        </w:rPr>
        <w:t>por cada unidad del bien Y.</w:t>
      </w:r>
      <w:r w:rsidR="00C205F6">
        <w:rPr>
          <w:sz w:val="20"/>
          <w:szCs w:val="24"/>
        </w:rPr>
        <w:t xml:space="preserve"> El consumidor en este caso tiene una función de utilidad dada por:</w:t>
      </w:r>
    </w:p>
    <w:p w:rsidR="00C205F6" w:rsidRDefault="00C205F6" w:rsidP="00C205F6">
      <w:pPr>
        <w:jc w:val="both"/>
        <w:rPr>
          <w:sz w:val="20"/>
          <w:szCs w:val="24"/>
        </w:rPr>
      </w:pPr>
      <m:oMathPara>
        <m:oMath>
          <m:r>
            <w:rPr>
              <w:rFonts w:ascii="Cambria Math" w:hAnsi="Cambria Math"/>
              <w:sz w:val="20"/>
              <w:szCs w:val="24"/>
            </w:rPr>
            <m:t>U</m:t>
          </m:r>
          <m:d>
            <m:dPr>
              <m:ctrlPr>
                <w:rPr>
                  <w:rFonts w:ascii="Cambria Math" w:hAnsi="Cambria Math"/>
                  <w:i/>
                  <w:sz w:val="20"/>
                  <w:szCs w:val="24"/>
                </w:rPr>
              </m:ctrlPr>
            </m:dPr>
            <m:e>
              <m:r>
                <w:rPr>
                  <w:rFonts w:ascii="Cambria Math" w:hAnsi="Cambria Math"/>
                  <w:sz w:val="20"/>
                  <w:szCs w:val="24"/>
                </w:rPr>
                <m:t>X,Y</m:t>
              </m:r>
            </m:e>
          </m:d>
          <m:r>
            <w:rPr>
              <w:rFonts w:ascii="Cambria Math" w:hAnsi="Cambria Math"/>
              <w:sz w:val="20"/>
              <w:szCs w:val="24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0"/>
                  <w:szCs w:val="24"/>
                </w:rPr>
              </m:ctrlPr>
            </m:fPr>
            <m:num>
              <m:r>
                <w:rPr>
                  <w:rFonts w:ascii="Cambria Math" w:hAnsi="Cambria Math"/>
                  <w:sz w:val="20"/>
                  <w:szCs w:val="24"/>
                </w:rPr>
                <m:t>1</m:t>
              </m:r>
            </m:num>
            <m:den>
              <m:r>
                <w:rPr>
                  <w:rFonts w:ascii="Cambria Math" w:hAnsi="Cambria Math"/>
                  <w:sz w:val="20"/>
                  <w:szCs w:val="24"/>
                </w:rPr>
                <m:t>2</m:t>
              </m:r>
            </m:den>
          </m:f>
          <m:r>
            <w:rPr>
              <w:rFonts w:ascii="Cambria Math" w:hAnsi="Cambria Math"/>
              <w:sz w:val="20"/>
              <w:szCs w:val="24"/>
            </w:rPr>
            <m:t>XY</m:t>
          </m:r>
          <m:r>
            <m:rPr>
              <m:sty m:val="p"/>
            </m:rPr>
            <w:rPr>
              <w:rFonts w:ascii="Cambria Math" w:hAnsi="Cambria Math"/>
              <w:sz w:val="20"/>
              <w:szCs w:val="24"/>
            </w:rPr>
            <w:br/>
          </m:r>
        </m:oMath>
      </m:oMathPara>
    </w:p>
    <w:p w:rsidR="00C205F6" w:rsidRDefault="00C205F6" w:rsidP="00C205F6">
      <w:pPr>
        <w:pStyle w:val="Prrafodelista"/>
        <w:numPr>
          <w:ilvl w:val="0"/>
          <w:numId w:val="7"/>
        </w:numPr>
        <w:jc w:val="both"/>
        <w:rPr>
          <w:sz w:val="20"/>
          <w:szCs w:val="24"/>
        </w:rPr>
      </w:pPr>
      <w:r>
        <w:rPr>
          <w:sz w:val="20"/>
          <w:szCs w:val="24"/>
        </w:rPr>
        <w:t>Escriba la ecuación matemática de la restricción presupuestaria.</w:t>
      </w:r>
    </w:p>
    <w:p w:rsidR="00C205F6" w:rsidRDefault="00C205F6" w:rsidP="00C205F6">
      <w:pPr>
        <w:pStyle w:val="Prrafodelista"/>
        <w:numPr>
          <w:ilvl w:val="0"/>
          <w:numId w:val="7"/>
        </w:numPr>
        <w:jc w:val="both"/>
        <w:rPr>
          <w:sz w:val="20"/>
          <w:szCs w:val="24"/>
        </w:rPr>
      </w:pPr>
      <w:r>
        <w:rPr>
          <w:sz w:val="20"/>
          <w:szCs w:val="24"/>
        </w:rPr>
        <w:t>Determine las cantidades de X e Y que maximizarán la utilidad que este individuo obtiene del consumo de estos bienes</w:t>
      </w:r>
    </w:p>
    <w:p w:rsidR="00F764F9" w:rsidRDefault="00F764F9" w:rsidP="00C205F6">
      <w:pPr>
        <w:pStyle w:val="Prrafodelista"/>
        <w:numPr>
          <w:ilvl w:val="0"/>
          <w:numId w:val="7"/>
        </w:numPr>
        <w:jc w:val="both"/>
        <w:rPr>
          <w:sz w:val="20"/>
          <w:szCs w:val="24"/>
        </w:rPr>
      </w:pPr>
      <w:r>
        <w:rPr>
          <w:sz w:val="20"/>
          <w:szCs w:val="24"/>
        </w:rPr>
        <w:t xml:space="preserve">Determine la ecuación de la demanda ordinaria (o Marshalliana) del bien X y </w:t>
      </w:r>
      <w:r w:rsidR="00B163BA">
        <w:rPr>
          <w:sz w:val="20"/>
          <w:szCs w:val="24"/>
        </w:rPr>
        <w:t xml:space="preserve">del bien Y. </w:t>
      </w:r>
      <w:r>
        <w:rPr>
          <w:sz w:val="20"/>
          <w:szCs w:val="24"/>
        </w:rPr>
        <w:t>grafíquela.</w:t>
      </w:r>
    </w:p>
    <w:p w:rsidR="00C42323" w:rsidRDefault="00C42323" w:rsidP="00C205F6">
      <w:pPr>
        <w:pStyle w:val="Prrafodelista"/>
        <w:numPr>
          <w:ilvl w:val="0"/>
          <w:numId w:val="7"/>
        </w:numPr>
        <w:jc w:val="both"/>
        <w:rPr>
          <w:sz w:val="20"/>
          <w:szCs w:val="24"/>
        </w:rPr>
      </w:pPr>
      <w:r>
        <w:rPr>
          <w:sz w:val="20"/>
          <w:szCs w:val="24"/>
        </w:rPr>
        <w:t>Determine la ecuación de la demanda compensada (o Hicksiana) del bien X y grafíquela.</w:t>
      </w:r>
    </w:p>
    <w:p w:rsidR="002E5920" w:rsidRDefault="00B03C2F" w:rsidP="002E5920">
      <w:pPr>
        <w:jc w:val="right"/>
        <w:rPr>
          <w:rFonts w:cs="CMBX12"/>
          <w:b/>
          <w:sz w:val="30"/>
          <w:szCs w:val="30"/>
        </w:rPr>
      </w:pPr>
      <w:r>
        <w:rPr>
          <w:rFonts w:cs="CMBX12"/>
          <w:b/>
          <w:sz w:val="30"/>
          <w:szCs w:val="30"/>
        </w:rPr>
      </w:r>
      <w:r>
        <w:rPr>
          <w:rFonts w:cs="CMBX12"/>
          <w:b/>
          <w:sz w:val="30"/>
          <w:szCs w:val="30"/>
        </w:rPr>
        <w:pict>
          <v:shape id="_x0000_s1077" type="#_x0000_t202" style="width:410.35pt;height:383.65pt;mso-position-horizontal-relative:char;mso-position-vertical-relative:line">
            <v:textbox style="mso-next-textbox:#_x0000_s1077">
              <w:txbxContent>
                <w:p w:rsidR="002E5920" w:rsidRDefault="00C052BD" w:rsidP="002E5920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cs="CMCSC10"/>
                      <w:b/>
                      <w:i/>
                      <w:sz w:val="20"/>
                    </w:rPr>
                  </w:pPr>
                  <w:r w:rsidRPr="0088179F">
                    <w:rPr>
                      <w:rFonts w:cs="CMCSC10"/>
                      <w:b/>
                      <w:i/>
                      <w:sz w:val="20"/>
                    </w:rPr>
                    <w:t>Respuesta</w:t>
                  </w:r>
                </w:p>
                <w:p w:rsidR="00213013" w:rsidRPr="00D00967" w:rsidRDefault="00D56C70" w:rsidP="00D56C70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cs="CMTI10"/>
                      <w:sz w:val="20"/>
                    </w:rPr>
                  </w:pPr>
                  <w:r w:rsidRPr="00D00967">
                    <w:rPr>
                      <w:rFonts w:cs="CMTI10"/>
                      <w:sz w:val="20"/>
                    </w:rPr>
                    <w:t xml:space="preserve">a) </w:t>
                  </w:r>
                  <w:r w:rsidR="00213013" w:rsidRPr="00D00967">
                    <w:rPr>
                      <w:rFonts w:cs="CMTI10"/>
                      <w:sz w:val="20"/>
                    </w:rPr>
                    <w:t>La restricción presupuestaria sería:</w:t>
                  </w:r>
                </w:p>
                <w:p w:rsidR="00A62AFE" w:rsidRDefault="00213013" w:rsidP="002E5920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cs="CMCSC10"/>
                      <w:b/>
                      <w:i/>
                      <w:sz w:val="20"/>
                    </w:rPr>
                  </w:pPr>
                  <w:r>
                    <w:rPr>
                      <w:rFonts w:cs="CMCSC10"/>
                      <w:b/>
                      <w:i/>
                      <w:sz w:val="20"/>
                    </w:rPr>
                    <w:tab/>
                  </w:r>
                  <w:r>
                    <w:rPr>
                      <w:rFonts w:cs="CMCSC10"/>
                      <w:b/>
                      <w:i/>
                      <w:sz w:val="20"/>
                    </w:rPr>
                    <w:tab/>
                  </w:r>
                  <w:r>
                    <w:rPr>
                      <w:rFonts w:ascii="Cambria Math" w:hAnsi="Cambria Math"/>
                      <w:szCs w:val="24"/>
                    </w:rPr>
                    <w:br/>
                  </w:r>
                  <m:oMathPara>
                    <m:oMath>
                      <m:r>
                        <w:rPr>
                          <w:rFonts w:ascii="Cambria Math" w:hAnsi="Cambria Math"/>
                          <w:szCs w:val="24"/>
                        </w:rPr>
                        <m:t>I=PxX+PyY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Cs w:val="24"/>
                        </w:rPr>
                        <w:br/>
                      </m:r>
                    </m:oMath>
                    <m:oMath>
                      <m:r>
                        <w:rPr>
                          <w:rFonts w:ascii="Cambria Math" w:hAnsi="Cambria Math"/>
                          <w:szCs w:val="24"/>
                        </w:rPr>
                        <m:t>2500=300X+200Y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Cs w:val="24"/>
                        </w:rPr>
                        <w:br/>
                      </m:r>
                    </m:oMath>
                    <m:oMath>
                      <m:r>
                        <w:rPr>
                          <w:rFonts w:ascii="Cambria Math" w:hAnsi="Cambria Math"/>
                          <w:szCs w:val="24"/>
                        </w:rPr>
                        <m:t>25=3X+2Y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Cs w:val="24"/>
                        </w:rPr>
                        <w:br/>
                      </m:r>
                    </m:oMath>
                  </m:oMathPara>
                </w:p>
                <w:p w:rsidR="00213013" w:rsidRPr="00D00967" w:rsidRDefault="00D56C70" w:rsidP="002E5920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cs="CMTI10"/>
                      <w:sz w:val="20"/>
                    </w:rPr>
                  </w:pPr>
                  <w:r w:rsidRPr="00D00967">
                    <w:rPr>
                      <w:rFonts w:cs="CMTI10"/>
                      <w:sz w:val="20"/>
                    </w:rPr>
                    <w:t xml:space="preserve">b) </w:t>
                  </w:r>
                  <w:r w:rsidR="00213013" w:rsidRPr="00D00967">
                    <w:rPr>
                      <w:rFonts w:cs="CMTI10"/>
                      <w:sz w:val="20"/>
                    </w:rPr>
                    <w:t>La condición necesaria de primer orden de la maximización sería</w:t>
                  </w:r>
                </w:p>
                <w:p w:rsidR="00213013" w:rsidRDefault="00213013" w:rsidP="002E5920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cs="CMCSC10"/>
                      <w:b/>
                      <w:i/>
                      <w:sz w:val="20"/>
                    </w:rPr>
                  </w:pPr>
                </w:p>
                <w:p w:rsidR="00D56C70" w:rsidRPr="00D56C70" w:rsidRDefault="00B03C2F" w:rsidP="00D56C70">
                  <w:pPr>
                    <w:rPr>
                      <w:rFonts w:cs="CMCSC10"/>
                      <w:i/>
                      <w:sz w:val="20"/>
                    </w:rPr>
                  </w:pPr>
                  <m:oMathPara>
                    <m:oMath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szCs w:val="24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  <w:szCs w:val="24"/>
                            </w:rPr>
                            <m:t>UMgX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  <w:szCs w:val="24"/>
                            </w:rPr>
                            <m:t>UMgY</m:t>
                          </m:r>
                        </m:den>
                      </m:f>
                      <m:r>
                        <w:rPr>
                          <w:rFonts w:ascii="Cambria Math" w:hAnsi="Cambria Math"/>
                          <w:szCs w:val="24"/>
                        </w:rPr>
                        <m:t>=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szCs w:val="24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  <w:szCs w:val="24"/>
                            </w:rPr>
                            <m:t>Px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  <w:szCs w:val="24"/>
                            </w:rPr>
                            <m:t>Py</m:t>
                          </m:r>
                        </m:den>
                      </m:f>
                      <m:box>
                        <m:boxPr>
                          <m:opEmu m:val="on"/>
                          <m:ctrlPr>
                            <w:rPr>
                              <w:rFonts w:ascii="Cambria Math" w:hAnsi="Cambria Math"/>
                              <w:i/>
                              <w:szCs w:val="24"/>
                            </w:rPr>
                          </m:ctrlPr>
                        </m:boxPr>
                        <m:e>
                          <m:r>
                            <w:rPr>
                              <w:rFonts w:ascii="Cambria Math" w:hAnsi="Cambria Math"/>
                              <w:szCs w:val="24"/>
                            </w:rPr>
                            <m:t xml:space="preserve">  </m:t>
                          </m:r>
                          <m:groupChr>
                            <m:groupChrPr>
                              <m:chr m:val="⇔"/>
                              <m:vertJc m:val="bot"/>
                              <m:ctrlPr>
                                <w:rPr>
                                  <w:rFonts w:ascii="Cambria Math" w:hAnsi="Cambria Math"/>
                                  <w:i/>
                                  <w:szCs w:val="24"/>
                                </w:rPr>
                              </m:ctrlPr>
                            </m:groupChrPr>
                            <m:e/>
                          </m:groupChr>
                          <m:r>
                            <w:rPr>
                              <w:rFonts w:ascii="Cambria Math" w:hAnsi="Cambria Math"/>
                              <w:szCs w:val="24"/>
                            </w:rPr>
                            <m:t xml:space="preserve">  </m:t>
                          </m:r>
                        </m:e>
                      </m:box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szCs w:val="24"/>
                            </w:rPr>
                          </m:ctrlPr>
                        </m:fPr>
                        <m:num>
                          <m:sPre>
                            <m:sPrePr>
                              <m:ctrlPr>
                                <w:rPr>
                                  <w:rFonts w:ascii="Cambria Math" w:hAnsi="Cambria Math"/>
                                  <w:i/>
                                  <w:szCs w:val="24"/>
                                </w:rPr>
                              </m:ctrlPr>
                            </m:sPrePr>
                            <m:sub>
                              <m:r>
                                <w:rPr>
                                  <w:rFonts w:ascii="Cambria Math" w:hAnsi="Cambria Math"/>
                                  <w:szCs w:val="24"/>
                                </w:rPr>
                                <m:t>2</m:t>
                              </m:r>
                            </m:sub>
                            <m:sup>
                              <m:r>
                                <w:rPr>
                                  <w:rFonts w:ascii="Cambria Math" w:hAnsi="Cambria Math"/>
                                  <w:szCs w:val="24"/>
                                </w:rPr>
                                <m:t>1</m:t>
                              </m:r>
                            </m:sup>
                            <m:e>
                              <m:r>
                                <w:rPr>
                                  <w:rFonts w:ascii="Cambria Math" w:hAnsi="Cambria Math"/>
                                  <w:szCs w:val="24"/>
                                </w:rPr>
                                <m:t>Y</m:t>
                              </m:r>
                            </m:e>
                          </m:sPre>
                        </m:num>
                        <m:den>
                          <m:sPre>
                            <m:sPrePr>
                              <m:ctrlPr>
                                <w:rPr>
                                  <w:rFonts w:ascii="Cambria Math" w:hAnsi="Cambria Math"/>
                                  <w:i/>
                                  <w:szCs w:val="24"/>
                                </w:rPr>
                              </m:ctrlPr>
                            </m:sPrePr>
                            <m:sub>
                              <m:r>
                                <w:rPr>
                                  <w:rFonts w:ascii="Cambria Math" w:hAnsi="Cambria Math"/>
                                  <w:szCs w:val="24"/>
                                </w:rPr>
                                <m:t>2</m:t>
                              </m:r>
                            </m:sub>
                            <m:sup>
                              <m:r>
                                <w:rPr>
                                  <w:rFonts w:ascii="Cambria Math" w:hAnsi="Cambria Math"/>
                                  <w:szCs w:val="24"/>
                                </w:rPr>
                                <m:t>1</m:t>
                              </m:r>
                            </m:sup>
                            <m:e>
                              <m:r>
                                <w:rPr>
                                  <w:rFonts w:ascii="Cambria Math" w:hAnsi="Cambria Math"/>
                                  <w:szCs w:val="24"/>
                                </w:rPr>
                                <m:t>X</m:t>
                              </m:r>
                            </m:e>
                          </m:sPre>
                        </m:den>
                      </m:f>
                      <m:r>
                        <w:rPr>
                          <w:rFonts w:ascii="Cambria Math" w:hAnsi="Cambria Math"/>
                          <w:szCs w:val="24"/>
                        </w:rPr>
                        <m:t>=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szCs w:val="24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  <w:szCs w:val="24"/>
                            </w:rPr>
                            <m:t>3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  <w:szCs w:val="24"/>
                            </w:rPr>
                            <m:t>2</m:t>
                          </m:r>
                        </m:den>
                      </m:f>
                      <m:r>
                        <w:rPr>
                          <w:rFonts w:ascii="Cambria Math" w:hAnsi="Cambria Math"/>
                          <w:szCs w:val="24"/>
                        </w:rPr>
                        <m:t xml:space="preserve">  </m:t>
                      </m:r>
                      <m:groupChr>
                        <m:groupChrPr>
                          <m:chr m:val="⇔"/>
                          <m:vertJc m:val="bot"/>
                          <m:ctrlPr>
                            <w:rPr>
                              <w:rFonts w:ascii="Cambria Math" w:hAnsi="Cambria Math"/>
                              <w:i/>
                              <w:szCs w:val="24"/>
                            </w:rPr>
                          </m:ctrlPr>
                        </m:groupChrPr>
                        <m:e/>
                      </m:groupChr>
                      <m:r>
                        <w:rPr>
                          <w:rFonts w:ascii="Cambria Math" w:hAnsi="Cambria Math"/>
                          <w:szCs w:val="24"/>
                        </w:rPr>
                        <m:t xml:space="preserve">  2Y=3X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Cs w:val="24"/>
                        </w:rPr>
                        <w:br/>
                      </m:r>
                    </m:oMath>
                  </m:oMathPara>
                  <w:r w:rsidR="00D56C70" w:rsidRPr="00D00967">
                    <w:rPr>
                      <w:rFonts w:cs="CMTI10"/>
                      <w:sz w:val="20"/>
                    </w:rPr>
                    <w:t>Por lo tanto, las cantidades que cumplen las dos condiciones indicadas serían:</w:t>
                  </w:r>
                </w:p>
                <w:p w:rsidR="00D56C70" w:rsidRDefault="00D56C70" w:rsidP="00D56C70">
                  <w:pPr>
                    <w:rPr>
                      <w:rFonts w:cs="CMCSC10"/>
                      <w:b/>
                      <w:i/>
                      <w:sz w:val="20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  <w:szCs w:val="24"/>
                        </w:rPr>
                        <m:t xml:space="preserve">25=3X+3X </m:t>
                      </m:r>
                      <m:box>
                        <m:boxPr>
                          <m:opEmu m:val="on"/>
                          <m:ctrlPr>
                            <w:rPr>
                              <w:rFonts w:ascii="Cambria Math" w:hAnsi="Cambria Math"/>
                              <w:i/>
                              <w:szCs w:val="24"/>
                            </w:rPr>
                          </m:ctrlPr>
                        </m:boxPr>
                        <m:e>
                          <m:groupChr>
                            <m:groupChrPr>
                              <m:chr m:val="⇒"/>
                              <m:vertJc m:val="bot"/>
                              <m:ctrlPr>
                                <w:rPr>
                                  <w:rFonts w:ascii="Cambria Math" w:hAnsi="Cambria Math"/>
                                  <w:i/>
                                  <w:szCs w:val="24"/>
                                </w:rPr>
                              </m:ctrlPr>
                            </m:groupChrPr>
                            <m:e/>
                          </m:groupChr>
                        </m:e>
                      </m:box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Cs w:val="24"/>
                        </w:rPr>
                        <m:t xml:space="preserve"> X=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szCs w:val="24"/>
                            </w:rPr>
                          </m:ctrlPr>
                        </m:fPr>
                        <m:num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Cs w:val="24"/>
                            </w:rPr>
                            <m:t>25</m:t>
                          </m:r>
                        </m:num>
                        <m:den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Cs w:val="24"/>
                            </w:rPr>
                            <m:t>6</m:t>
                          </m:r>
                        </m:den>
                      </m:f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Cs w:val="24"/>
                        </w:rPr>
                        <m:t>,  Y=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szCs w:val="24"/>
                            </w:rPr>
                          </m:ctrlPr>
                        </m:fPr>
                        <m:num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Cs w:val="24"/>
                            </w:rPr>
                            <m:t>25</m:t>
                          </m:r>
                        </m:num>
                        <m:den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Cs w:val="24"/>
                            </w:rPr>
                            <m:t>4</m:t>
                          </m:r>
                        </m:den>
                      </m:f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Cs w:val="24"/>
                        </w:rPr>
                        <w:br/>
                      </m:r>
                    </m:oMath>
                  </m:oMathPara>
                </w:p>
                <w:p w:rsidR="00A62AFE" w:rsidRPr="00D00967" w:rsidRDefault="00A62AFE" w:rsidP="00A62AFE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cs="CMTI10"/>
                      <w:sz w:val="20"/>
                    </w:rPr>
                  </w:pPr>
                  <w:r w:rsidRPr="00D00967">
                    <w:rPr>
                      <w:rFonts w:cs="CMTI10"/>
                      <w:sz w:val="20"/>
                    </w:rPr>
                    <w:t xml:space="preserve">c) </w:t>
                  </w:r>
                  <w:r w:rsidR="005D0145" w:rsidRPr="00D00967">
                    <w:rPr>
                      <w:rFonts w:cs="CMTI10"/>
                      <w:sz w:val="20"/>
                    </w:rPr>
                    <w:t xml:space="preserve">De manera general las 2 condiciones a cumplirse </w:t>
                  </w:r>
                  <w:r w:rsidRPr="00D00967">
                    <w:rPr>
                      <w:rFonts w:cs="CMTI10"/>
                      <w:sz w:val="20"/>
                    </w:rPr>
                    <w:t>sería</w:t>
                  </w:r>
                  <w:r w:rsidR="005D0145" w:rsidRPr="00D00967">
                    <w:rPr>
                      <w:rFonts w:cs="CMTI10"/>
                      <w:sz w:val="20"/>
                    </w:rPr>
                    <w:t>n</w:t>
                  </w:r>
                </w:p>
                <w:p w:rsidR="00A62AFE" w:rsidRDefault="005D0145" w:rsidP="00D56C70">
                  <w:pPr>
                    <w:rPr>
                      <w:rFonts w:cs="CMCSC10"/>
                      <w:b/>
                      <w:i/>
                      <w:sz w:val="20"/>
                    </w:rPr>
                  </w:pPr>
                  <m:oMathPara>
                    <m:oMathParaPr>
                      <m:jc m:val="center"/>
                    </m:oMathParaPr>
                    <m:oMath>
                      <m:r>
                        <w:rPr>
                          <w:rFonts w:ascii="Cambria Math" w:hAnsi="Cambria Math"/>
                          <w:szCs w:val="24"/>
                        </w:rPr>
                        <m:t>I=PxX+PyY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Cs w:val="24"/>
                        </w:rPr>
                        <w:br/>
                      </m:r>
                    </m:oMath>
                    <m:oMath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szCs w:val="24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  <w:szCs w:val="24"/>
                            </w:rPr>
                            <m:t>Y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  <w:szCs w:val="24"/>
                            </w:rPr>
                            <m:t>X</m:t>
                          </m:r>
                        </m:den>
                      </m:f>
                      <m:r>
                        <w:rPr>
                          <w:rFonts w:ascii="Cambria Math" w:hAnsi="Cambria Math"/>
                          <w:szCs w:val="24"/>
                        </w:rPr>
                        <m:t>=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szCs w:val="24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  <w:szCs w:val="24"/>
                            </w:rPr>
                            <m:t>Px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  <w:szCs w:val="24"/>
                            </w:rPr>
                            <m:t>Py</m:t>
                          </m:r>
                        </m:den>
                      </m:f>
                    </m:oMath>
                  </m:oMathPara>
                  <w:r w:rsidRPr="005D0145">
                    <w:rPr>
                      <w:rFonts w:cs="CMCSC10"/>
                      <w:b/>
                      <w:i/>
                      <w:sz w:val="20"/>
                    </w:rPr>
                    <w:br/>
                  </w:r>
                  <w:r w:rsidRPr="00D00967">
                    <w:rPr>
                      <w:rFonts w:cs="CMTI10"/>
                      <w:sz w:val="20"/>
                    </w:rPr>
                    <w:t>Por lo tanto las demandas ordinarias de X e Y serían respectivamente:</w:t>
                  </w:r>
                </w:p>
                <w:p w:rsidR="00B0389F" w:rsidRPr="00124B98" w:rsidRDefault="005D0145" w:rsidP="00B0389F">
                  <w:pPr>
                    <w:rPr>
                      <w:sz w:val="20"/>
                      <w:lang w:val="es-ES_tradnl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  <w:szCs w:val="24"/>
                        </w:rPr>
                        <m:t>X=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szCs w:val="24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  <w:szCs w:val="24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  <w:szCs w:val="24"/>
                            </w:rPr>
                            <m:t>2</m:t>
                          </m:r>
                        </m:den>
                      </m:f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szCs w:val="24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  <w:szCs w:val="24"/>
                            </w:rPr>
                            <m:t>I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  <w:szCs w:val="24"/>
                            </w:rPr>
                            <m:t>Px</m:t>
                          </m:r>
                        </m:den>
                      </m:f>
                      <m:r>
                        <w:rPr>
                          <w:rFonts w:ascii="Cambria Math" w:hAnsi="Cambria Math"/>
                          <w:szCs w:val="24"/>
                        </w:rPr>
                        <m:t xml:space="preserve"> </m:t>
                      </m:r>
                      <m:box>
                        <m:boxPr>
                          <m:opEmu m:val="on"/>
                          <m:ctrlPr>
                            <w:rPr>
                              <w:rFonts w:ascii="Cambria Math" w:hAnsi="Cambria Math"/>
                              <w:i/>
                              <w:szCs w:val="24"/>
                            </w:rPr>
                          </m:ctrlPr>
                        </m:boxPr>
                        <m:e>
                          <m:groupChr>
                            <m:groupChrPr>
                              <m:chr m:val="⇒"/>
                              <m:vertJc m:val="bot"/>
                              <m:ctrlPr>
                                <w:rPr>
                                  <w:rFonts w:ascii="Cambria Math" w:hAnsi="Cambria Math"/>
                                  <w:i/>
                                  <w:szCs w:val="24"/>
                                </w:rPr>
                              </m:ctrlPr>
                            </m:groupChrPr>
                            <m:e/>
                          </m:groupChr>
                        </m:e>
                      </m:box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Cs w:val="24"/>
                        </w:rPr>
                        <m:t xml:space="preserve"> X=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szCs w:val="24"/>
                            </w:rPr>
                          </m:ctrlPr>
                        </m:fPr>
                        <m:num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Cs w:val="24"/>
                            </w:rPr>
                            <m:t>25</m:t>
                          </m:r>
                        </m:num>
                        <m:den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Cs w:val="24"/>
                            </w:rPr>
                            <m:t>2Px</m:t>
                          </m:r>
                        </m:den>
                      </m:f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Cs w:val="24"/>
                        </w:rPr>
                        <m:t xml:space="preserve">,  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Cs w:val="24"/>
                        </w:rPr>
                        <w:br/>
                      </m:r>
                    </m:oMath>
                    <m:oMath>
                      <m:r>
                        <w:rPr>
                          <w:rFonts w:ascii="Cambria Math" w:hAnsi="Cambria Math"/>
                          <w:szCs w:val="24"/>
                        </w:rPr>
                        <m:t>Y=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szCs w:val="24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  <w:szCs w:val="24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  <w:szCs w:val="24"/>
                            </w:rPr>
                            <m:t>2</m:t>
                          </m:r>
                        </m:den>
                      </m:f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szCs w:val="24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  <w:szCs w:val="24"/>
                            </w:rPr>
                            <m:t>I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  <w:szCs w:val="24"/>
                            </w:rPr>
                            <m:t>Py</m:t>
                          </m:r>
                        </m:den>
                      </m:f>
                      <m:r>
                        <w:rPr>
                          <w:rFonts w:ascii="Cambria Math" w:hAnsi="Cambria Math"/>
                          <w:szCs w:val="24"/>
                        </w:rPr>
                        <m:t xml:space="preserve"> </m:t>
                      </m:r>
                      <m:box>
                        <m:boxPr>
                          <m:opEmu m:val="on"/>
                          <m:ctrlPr>
                            <w:rPr>
                              <w:rFonts w:ascii="Cambria Math" w:hAnsi="Cambria Math"/>
                              <w:i/>
                              <w:szCs w:val="24"/>
                            </w:rPr>
                          </m:ctrlPr>
                        </m:boxPr>
                        <m:e>
                          <m:groupChr>
                            <m:groupChrPr>
                              <m:chr m:val="⇒"/>
                              <m:vertJc m:val="bot"/>
                              <m:ctrlPr>
                                <w:rPr>
                                  <w:rFonts w:ascii="Cambria Math" w:hAnsi="Cambria Math"/>
                                  <w:i/>
                                  <w:szCs w:val="24"/>
                                </w:rPr>
                              </m:ctrlPr>
                            </m:groupChrPr>
                            <m:e/>
                          </m:groupChr>
                        </m:e>
                      </m:box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Cs w:val="24"/>
                        </w:rPr>
                        <m:t xml:space="preserve"> Y=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szCs w:val="24"/>
                            </w:rPr>
                          </m:ctrlPr>
                        </m:fPr>
                        <m:num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Cs w:val="24"/>
                            </w:rPr>
                            <m:t>25</m:t>
                          </m:r>
                        </m:num>
                        <m:den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Cs w:val="24"/>
                            </w:rPr>
                            <m:t>2Py</m:t>
                          </m:r>
                        </m:den>
                      </m:f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Cs w:val="24"/>
                        </w:rPr>
                        <m:t xml:space="preserve">,  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Cs w:val="24"/>
                        </w:rPr>
                        <w:br/>
                      </m:r>
                    </m:oMath>
                  </m:oMathPara>
                </w:p>
              </w:txbxContent>
            </v:textbox>
            <w10:wrap type="none"/>
            <w10:anchorlock/>
          </v:shape>
        </w:pict>
      </w:r>
    </w:p>
    <w:p w:rsidR="00002A33" w:rsidRDefault="00002A33" w:rsidP="002E5920">
      <w:pPr>
        <w:jc w:val="right"/>
        <w:rPr>
          <w:rFonts w:cs="CMBX12"/>
          <w:b/>
          <w:sz w:val="30"/>
          <w:szCs w:val="30"/>
        </w:rPr>
      </w:pPr>
    </w:p>
    <w:p w:rsidR="004B5E6D" w:rsidRDefault="00B03C2F" w:rsidP="002E5920">
      <w:pPr>
        <w:jc w:val="right"/>
        <w:rPr>
          <w:rFonts w:cs="CMBX12"/>
          <w:b/>
          <w:sz w:val="30"/>
          <w:szCs w:val="30"/>
        </w:rPr>
      </w:pPr>
      <w:r>
        <w:rPr>
          <w:rFonts w:cs="CMBX12"/>
          <w:b/>
          <w:sz w:val="30"/>
          <w:szCs w:val="30"/>
        </w:rPr>
      </w:r>
      <w:r>
        <w:rPr>
          <w:rFonts w:cs="CMBX12"/>
          <w:b/>
          <w:sz w:val="30"/>
          <w:szCs w:val="30"/>
        </w:rPr>
        <w:pict>
          <v:shape id="_x0000_s1076" type="#_x0000_t202" style="width:410.35pt;height:269.25pt;mso-position-horizontal-relative:char;mso-position-vertical-relative:line">
            <v:textbox style="mso-next-textbox:#_x0000_s1076">
              <w:txbxContent>
                <w:p w:rsidR="00B163BA" w:rsidRDefault="00B163BA" w:rsidP="00B163BA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cs="CMCSC10"/>
                      <w:b/>
                      <w:i/>
                      <w:sz w:val="20"/>
                    </w:rPr>
                  </w:pPr>
                  <w:r w:rsidRPr="0088179F">
                    <w:rPr>
                      <w:rFonts w:cs="CMCSC10"/>
                      <w:b/>
                      <w:i/>
                      <w:sz w:val="20"/>
                    </w:rPr>
                    <w:t>Respuesta</w:t>
                  </w:r>
                </w:p>
                <w:p w:rsidR="00B163BA" w:rsidRPr="00D00967" w:rsidRDefault="00B163BA" w:rsidP="00B163BA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cs="CMTI10"/>
                      <w:sz w:val="20"/>
                    </w:rPr>
                  </w:pPr>
                  <w:r w:rsidRPr="00D00967">
                    <w:rPr>
                      <w:rFonts w:cs="CMTI10"/>
                      <w:sz w:val="20"/>
                    </w:rPr>
                    <w:t>d) De manera general, la canasta elegida ahora deberá cumplir las dos condiciones siguientes:</w:t>
                  </w:r>
                </w:p>
                <w:p w:rsidR="00B163BA" w:rsidRDefault="00B163BA" w:rsidP="00B163BA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cs="CMCSC10"/>
                      <w:b/>
                      <w:i/>
                      <w:sz w:val="20"/>
                    </w:rPr>
                  </w:pPr>
                  <w:r>
                    <w:rPr>
                      <w:rFonts w:cs="CMCSC10"/>
                      <w:b/>
                      <w:i/>
                      <w:sz w:val="20"/>
                    </w:rPr>
                    <w:tab/>
                  </w:r>
                  <w:r>
                    <w:rPr>
                      <w:rFonts w:cs="CMCSC10"/>
                      <w:b/>
                      <w:i/>
                      <w:sz w:val="20"/>
                    </w:rPr>
                    <w:tab/>
                  </w:r>
                </w:p>
                <w:p w:rsidR="00427F7D" w:rsidRDefault="00B163BA" w:rsidP="00427F7D">
                  <w:pPr>
                    <w:jc w:val="both"/>
                    <w:rPr>
                      <w:sz w:val="20"/>
                      <w:szCs w:val="24"/>
                    </w:rPr>
                  </w:pPr>
                  <m:oMathPara>
                    <m:oMathParaPr>
                      <m:jc m:val="center"/>
                    </m:oMathParaPr>
                    <m:oMath>
                      <m:r>
                        <w:rPr>
                          <w:rFonts w:ascii="Cambria Math" w:hAnsi="Cambria Math"/>
                          <w:sz w:val="20"/>
                          <w:szCs w:val="24"/>
                        </w:rPr>
                        <m:t>U</m:t>
                      </m:r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  <w:sz w:val="20"/>
                              <w:szCs w:val="24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  <w:sz w:val="20"/>
                              <w:szCs w:val="24"/>
                            </w:rPr>
                            <m:t>X,Y</m:t>
                          </m:r>
                        </m:e>
                      </m:d>
                      <m:r>
                        <w:rPr>
                          <w:rFonts w:ascii="Cambria Math" w:hAnsi="Cambria Math"/>
                          <w:sz w:val="20"/>
                          <w:szCs w:val="24"/>
                        </w:rPr>
                        <m:t>=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sz w:val="20"/>
                              <w:szCs w:val="24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  <w:sz w:val="20"/>
                              <w:szCs w:val="24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  <w:sz w:val="20"/>
                              <w:szCs w:val="24"/>
                            </w:rPr>
                            <m:t>2</m:t>
                          </m:r>
                        </m:den>
                      </m:f>
                      <m:r>
                        <w:rPr>
                          <w:rFonts w:ascii="Cambria Math" w:hAnsi="Cambria Math"/>
                          <w:sz w:val="20"/>
                          <w:szCs w:val="24"/>
                        </w:rPr>
                        <m:t>XY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0"/>
                          <w:szCs w:val="24"/>
                        </w:rPr>
                        <w:br/>
                      </m:r>
                    </m:oMath>
                    <m:oMath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szCs w:val="24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  <w:szCs w:val="24"/>
                            </w:rPr>
                            <m:t>Y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  <w:szCs w:val="24"/>
                            </w:rPr>
                            <m:t>X</m:t>
                          </m:r>
                        </m:den>
                      </m:f>
                      <m:r>
                        <w:rPr>
                          <w:rFonts w:ascii="Cambria Math" w:hAnsi="Cambria Math"/>
                          <w:szCs w:val="24"/>
                        </w:rPr>
                        <m:t>=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szCs w:val="24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  <w:szCs w:val="24"/>
                            </w:rPr>
                            <m:t>Px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  <w:szCs w:val="24"/>
                            </w:rPr>
                            <m:t>Py</m:t>
                          </m:r>
                        </m:den>
                      </m:f>
                    </m:oMath>
                  </m:oMathPara>
                  <w:r w:rsidRPr="005D0145">
                    <w:rPr>
                      <w:rFonts w:cs="CMCSC10"/>
                      <w:b/>
                      <w:i/>
                      <w:sz w:val="20"/>
                    </w:rPr>
                    <w:br/>
                  </w:r>
                  <w:r w:rsidR="006F42FC" w:rsidRPr="00D00967">
                    <w:rPr>
                      <w:rFonts w:cs="CMTI10"/>
                      <w:sz w:val="20"/>
                    </w:rPr>
                    <w:t>Como</w:t>
                  </w:r>
                  <w:r w:rsidR="00427F7D" w:rsidRPr="00D00967">
                    <w:rPr>
                      <w:rFonts w:cs="CMTI10"/>
                      <w:sz w:val="20"/>
                    </w:rPr>
                    <w:t xml:space="preserve"> vemos ya no es la restricción presupuestaria inicial. Entonces la demanda compensada del bien X sería:</w:t>
                  </w:r>
                </w:p>
                <w:p w:rsidR="00B163BA" w:rsidRDefault="00427F7D" w:rsidP="006F42FC">
                  <w:pPr>
                    <w:jc w:val="both"/>
                    <w:rPr>
                      <w:rFonts w:cs="CMCSC10"/>
                      <w:b/>
                      <w:i/>
                      <w:sz w:val="20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  <w:szCs w:val="24"/>
                        </w:rPr>
                        <m:t>X=</m:t>
                      </m:r>
                      <m:rad>
                        <m:radPr>
                          <m:degHide m:val="on"/>
                          <m:ctrlPr>
                            <w:rPr>
                              <w:rFonts w:ascii="Cambria Math" w:hAnsi="Cambria Math"/>
                              <w:i/>
                              <w:szCs w:val="24"/>
                            </w:rPr>
                          </m:ctrlPr>
                        </m:radPr>
                        <m:deg/>
                        <m:e>
                          <m:r>
                            <w:rPr>
                              <w:rFonts w:ascii="Cambria Math" w:hAnsi="Cambria Math"/>
                              <w:szCs w:val="24"/>
                            </w:rPr>
                            <m:t>2U</m:t>
                          </m:r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  <w:szCs w:val="24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  <w:szCs w:val="24"/>
                                </w:rPr>
                                <m:t>Py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/>
                                  <w:szCs w:val="24"/>
                                </w:rPr>
                                <m:t>Px</m:t>
                              </m:r>
                            </m:den>
                          </m:f>
                        </m:e>
                      </m:rad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Cs w:val="24"/>
                        </w:rPr>
                        <w:br/>
                      </m:r>
                    </m:oMath>
                    <m:oMath>
                      <m:r>
                        <w:rPr>
                          <w:rFonts w:ascii="Cambria Math" w:hAnsi="Cambria Math"/>
                          <w:szCs w:val="24"/>
                        </w:rPr>
                        <m:t>X=</m:t>
                      </m:r>
                      <m:rad>
                        <m:radPr>
                          <m:degHide m:val="on"/>
                          <m:ctrlPr>
                            <w:rPr>
                              <w:rFonts w:ascii="Cambria Math" w:hAnsi="Cambria Math"/>
                              <w:i/>
                              <w:szCs w:val="24"/>
                            </w:rPr>
                          </m:ctrlPr>
                        </m:radPr>
                        <m:deg/>
                        <m:e>
                          <m:r>
                            <w:rPr>
                              <w:rFonts w:ascii="Cambria Math" w:hAnsi="Cambria Math"/>
                              <w:szCs w:val="24"/>
                            </w:rPr>
                            <m:t>2</m:t>
                          </m:r>
                          <m:box>
                            <m:boxPr>
                              <m:ctrlPr>
                                <w:rPr>
                                  <w:rFonts w:ascii="Cambria Math" w:hAnsi="Cambria Math"/>
                                  <w:i/>
                                  <w:szCs w:val="24"/>
                                </w:rPr>
                              </m:ctrlPr>
                            </m:boxPr>
                            <m:e>
                              <m:argPr>
                                <m:argSz m:val="-1"/>
                              </m:argPr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  <w:i/>
                                      <w:szCs w:val="24"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hAnsi="Cambria Math"/>
                                      <w:szCs w:val="24"/>
                                    </w:rPr>
                                    <m:t>1</m:t>
                                  </m:r>
                                </m:num>
                                <m:den>
                                  <m:r>
                                    <w:rPr>
                                      <w:rFonts w:ascii="Cambria Math" w:hAnsi="Cambria Math"/>
                                      <w:szCs w:val="24"/>
                                    </w:rPr>
                                    <m:t>2</m:t>
                                  </m:r>
                                </m:den>
                              </m:f>
                            </m:e>
                          </m:box>
                          <m:box>
                            <m:boxPr>
                              <m:ctrlPr>
                                <w:rPr>
                                  <w:rFonts w:ascii="Cambria Math" w:hAnsi="Cambria Math"/>
                                  <w:i/>
                                  <w:szCs w:val="24"/>
                                </w:rPr>
                              </m:ctrlPr>
                            </m:boxPr>
                            <m:e>
                              <m:argPr>
                                <m:argSz m:val="-1"/>
                              </m:argPr>
                              <m:r>
                                <w:rPr>
                                  <w:rFonts w:ascii="Cambria Math" w:hAnsi="Cambria Math"/>
                                  <w:szCs w:val="24"/>
                                </w:rPr>
                                <m:t xml:space="preserve"> </m:t>
                              </m:r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  <w:i/>
                                      <w:szCs w:val="24"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hAnsi="Cambria Math"/>
                                      <w:szCs w:val="24"/>
                                    </w:rPr>
                                    <m:t>25</m:t>
                                  </m:r>
                                </m:num>
                                <m:den>
                                  <m:r>
                                    <w:rPr>
                                      <w:rFonts w:ascii="Cambria Math" w:hAnsi="Cambria Math"/>
                                      <w:szCs w:val="24"/>
                                    </w:rPr>
                                    <m:t>6</m:t>
                                  </m:r>
                                </m:den>
                              </m:f>
                            </m:e>
                          </m:box>
                          <m:box>
                            <m:boxPr>
                              <m:ctrlPr>
                                <w:rPr>
                                  <w:rFonts w:ascii="Cambria Math" w:hAnsi="Cambria Math"/>
                                  <w:i/>
                                  <w:szCs w:val="24"/>
                                </w:rPr>
                              </m:ctrlPr>
                            </m:boxPr>
                            <m:e>
                              <m:argPr>
                                <m:argSz m:val="-1"/>
                              </m:argPr>
                              <m:r>
                                <w:rPr>
                                  <w:rFonts w:ascii="Cambria Math" w:hAnsi="Cambria Math"/>
                                  <w:szCs w:val="24"/>
                                </w:rPr>
                                <m:t xml:space="preserve"> </m:t>
                              </m:r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  <w:i/>
                                      <w:szCs w:val="24"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hAnsi="Cambria Math"/>
                                      <w:szCs w:val="24"/>
                                    </w:rPr>
                                    <m:t>25</m:t>
                                  </m:r>
                                </m:num>
                                <m:den>
                                  <m:r>
                                    <w:rPr>
                                      <w:rFonts w:ascii="Cambria Math" w:hAnsi="Cambria Math"/>
                                      <w:szCs w:val="24"/>
                                    </w:rPr>
                                    <m:t>4</m:t>
                                  </m:r>
                                </m:den>
                              </m:f>
                            </m:e>
                          </m:box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  <w:szCs w:val="24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  <w:szCs w:val="24"/>
                                </w:rPr>
                                <m:t>2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/>
                                  <w:szCs w:val="24"/>
                                </w:rPr>
                                <m:t>Px</m:t>
                              </m:r>
                            </m:den>
                          </m:f>
                        </m:e>
                      </m:rad>
                      <m:box>
                        <m:boxPr>
                          <m:opEmu m:val="on"/>
                          <m:ctrlPr>
                            <w:rPr>
                              <w:rFonts w:ascii="Cambria Math" w:hAnsi="Cambria Math"/>
                              <w:szCs w:val="24"/>
                            </w:rPr>
                          </m:ctrlPr>
                        </m:boxPr>
                        <m:e>
                          <m:groupChr>
                            <m:groupChrPr>
                              <m:chr m:val="⇒"/>
                              <m:vertJc m:val="bot"/>
                              <m:ctrlPr>
                                <w:rPr>
                                  <w:rFonts w:ascii="Cambria Math" w:hAnsi="Cambria Math"/>
                                  <w:szCs w:val="24"/>
                                </w:rPr>
                              </m:ctrlPr>
                            </m:groupChrPr>
                            <m:e/>
                          </m:groupChr>
                          <m:r>
                            <w:rPr>
                              <w:rFonts w:ascii="Cambria Math" w:hAnsi="Cambria Math"/>
                              <w:szCs w:val="24"/>
                            </w:rPr>
                            <m:t>X=</m:t>
                          </m:r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  <w:szCs w:val="24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  <w:szCs w:val="24"/>
                                </w:rPr>
                                <m:t>25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/>
                                  <w:szCs w:val="24"/>
                                </w:rPr>
                                <m:t>2</m:t>
                              </m:r>
                              <m:rad>
                                <m:radPr>
                                  <m:degHide m:val="on"/>
                                  <m:ctrlPr>
                                    <w:rPr>
                                      <w:rFonts w:ascii="Cambria Math" w:hAnsi="Cambria Math"/>
                                      <w:i/>
                                      <w:szCs w:val="24"/>
                                    </w:rPr>
                                  </m:ctrlPr>
                                </m:radPr>
                                <m:deg/>
                                <m:e>
                                  <m:r>
                                    <w:rPr>
                                      <w:rFonts w:ascii="Cambria Math" w:hAnsi="Cambria Math"/>
                                      <w:szCs w:val="24"/>
                                    </w:rPr>
                                    <m:t>3Px</m:t>
                                  </m:r>
                                </m:e>
                              </m:rad>
                            </m:den>
                          </m:f>
                        </m:e>
                      </m:box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Cs w:val="24"/>
                        </w:rPr>
                        <w:br/>
                      </m:r>
                    </m:oMath>
                  </m:oMathPara>
                  <w:r>
                    <w:rPr>
                      <w:rFonts w:ascii="Cambria Math" w:hAnsi="Cambria Math"/>
                      <w:szCs w:val="24"/>
                    </w:rPr>
                    <w:br/>
                  </w:r>
                  <w:r w:rsidR="006F42FC" w:rsidRPr="00D00967">
                    <w:rPr>
                      <w:rFonts w:cs="CMTI10"/>
                      <w:sz w:val="20"/>
                    </w:rPr>
                    <w:t>Nótese que para Px=3 se tiene que X=25/6, es decir, para ese precio, la demanda ordinaria y la demanda compensada son iguales.</w:t>
                  </w:r>
                </w:p>
              </w:txbxContent>
            </v:textbox>
            <w10:wrap type="none"/>
            <w10:anchorlock/>
          </v:shape>
        </w:pict>
      </w:r>
    </w:p>
    <w:p w:rsidR="002E5920" w:rsidRDefault="002E5920" w:rsidP="002E5920">
      <w:pPr>
        <w:jc w:val="both"/>
        <w:rPr>
          <w:szCs w:val="24"/>
        </w:rPr>
      </w:pPr>
    </w:p>
    <w:p w:rsidR="002E5920" w:rsidRPr="00F64EBC" w:rsidRDefault="002E5920" w:rsidP="002E5920">
      <w:pPr>
        <w:jc w:val="both"/>
        <w:rPr>
          <w:i/>
          <w:sz w:val="20"/>
          <w:szCs w:val="24"/>
        </w:rPr>
      </w:pPr>
    </w:p>
    <w:sectPr w:rsidR="002E5920" w:rsidRPr="00F64EBC" w:rsidSect="002E5920">
      <w:headerReference w:type="default" r:id="rId14"/>
      <w:headerReference w:type="first" r:id="rId15"/>
      <w:pgSz w:w="11906" w:h="16838"/>
      <w:pgMar w:top="549" w:right="1701" w:bottom="1417" w:left="1701" w:header="56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43340" w:rsidRDefault="00743340" w:rsidP="00873C0A">
      <w:pPr>
        <w:spacing w:after="0" w:line="240" w:lineRule="auto"/>
      </w:pPr>
      <w:r>
        <w:separator/>
      </w:r>
    </w:p>
  </w:endnote>
  <w:endnote w:type="continuationSeparator" w:id="0">
    <w:p w:rsidR="00743340" w:rsidRDefault="00743340" w:rsidP="00873C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MBX12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MR10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00022FF" w:usb1="C000205B" w:usb2="00000009" w:usb3="00000000" w:csb0="000001DF" w:csb1="00000000"/>
  </w:font>
  <w:font w:name="AOBFKB+Arial,Itali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MCSC10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MTI10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43340" w:rsidRDefault="00743340" w:rsidP="00873C0A">
      <w:pPr>
        <w:spacing w:after="0" w:line="240" w:lineRule="auto"/>
      </w:pPr>
      <w:r>
        <w:separator/>
      </w:r>
    </w:p>
  </w:footnote>
  <w:footnote w:type="continuationSeparator" w:id="0">
    <w:p w:rsidR="00743340" w:rsidRDefault="00743340" w:rsidP="00873C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5920" w:rsidRPr="00F57010" w:rsidRDefault="00C052BD" w:rsidP="002E5920">
    <w:pPr>
      <w:tabs>
        <w:tab w:val="left" w:pos="2580"/>
        <w:tab w:val="left" w:pos="2985"/>
        <w:tab w:val="left" w:pos="3661"/>
      </w:tabs>
      <w:spacing w:after="120"/>
      <w:rPr>
        <w:b/>
        <w:bCs/>
        <w:color w:val="000000"/>
        <w:sz w:val="16"/>
        <w:szCs w:val="16"/>
      </w:rPr>
    </w:pPr>
    <w:r>
      <w:rPr>
        <w:b/>
        <w:bCs/>
        <w:color w:val="000000"/>
        <w:sz w:val="16"/>
        <w:szCs w:val="16"/>
      </w:rPr>
      <w:tab/>
    </w:r>
    <w:r>
      <w:rPr>
        <w:b/>
        <w:bCs/>
        <w:color w:val="000000"/>
        <w:sz w:val="16"/>
        <w:szCs w:val="16"/>
      </w:rPr>
      <w:tab/>
    </w:r>
    <w:r>
      <w:rPr>
        <w:b/>
        <w:bCs/>
        <w:color w:val="000000"/>
        <w:sz w:val="16"/>
        <w:szCs w:val="16"/>
      </w:rPr>
      <w:tab/>
    </w:r>
    <w:r>
      <w:rPr>
        <w:b/>
        <w:bCs/>
        <w:color w:val="000000"/>
        <w:sz w:val="16"/>
        <w:szCs w:val="16"/>
      </w:rPr>
      <w:tab/>
      <w:t>Universidad de Chile | Programa Académico de Bachillerato | Economía</w:t>
    </w:r>
  </w:p>
  <w:p w:rsidR="002E5920" w:rsidRPr="00F57010" w:rsidRDefault="00C052BD">
    <w:pPr>
      <w:tabs>
        <w:tab w:val="left" w:pos="2580"/>
        <w:tab w:val="left" w:pos="2985"/>
      </w:tabs>
      <w:spacing w:after="120"/>
      <w:jc w:val="right"/>
      <w:rPr>
        <w:color w:val="DDDDDD"/>
        <w:sz w:val="16"/>
        <w:szCs w:val="16"/>
      </w:rPr>
    </w:pPr>
    <w:r>
      <w:rPr>
        <w:color w:val="DDDDDD"/>
        <w:sz w:val="16"/>
        <w:szCs w:val="16"/>
      </w:rPr>
      <w:t>Ayudantía 2: Función de Posibilidades de Producción</w:t>
    </w:r>
  </w:p>
  <w:p w:rsidR="002E5920" w:rsidRPr="003F56AA" w:rsidRDefault="002E5920" w:rsidP="002E5920">
    <w:pPr>
      <w:pBdr>
        <w:bottom w:val="single" w:sz="4" w:space="0" w:color="A5A5A5"/>
      </w:pBdr>
      <w:tabs>
        <w:tab w:val="left" w:pos="2580"/>
        <w:tab w:val="left" w:pos="2985"/>
      </w:tabs>
      <w:spacing w:after="120"/>
      <w:jc w:val="right"/>
      <w:rPr>
        <w:color w:val="808080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5920" w:rsidRPr="00E314E0" w:rsidRDefault="00C052BD" w:rsidP="002E5920">
    <w:pPr>
      <w:tabs>
        <w:tab w:val="left" w:pos="2580"/>
        <w:tab w:val="left" w:pos="2985"/>
      </w:tabs>
      <w:spacing w:after="120"/>
      <w:rPr>
        <w:b/>
        <w:bCs/>
        <w:color w:val="000000"/>
        <w:sz w:val="18"/>
        <w:szCs w:val="18"/>
      </w:rPr>
    </w:pPr>
    <w:r>
      <w:rPr>
        <w:b/>
        <w:bCs/>
        <w:color w:val="000000"/>
        <w:sz w:val="18"/>
        <w:szCs w:val="18"/>
      </w:rPr>
      <w:tab/>
    </w:r>
    <w:r>
      <w:rPr>
        <w:b/>
        <w:bCs/>
        <w:color w:val="000000"/>
        <w:sz w:val="18"/>
        <w:szCs w:val="18"/>
      </w:rPr>
      <w:tab/>
    </w:r>
    <w:r>
      <w:rPr>
        <w:b/>
        <w:bCs/>
        <w:color w:val="000000"/>
        <w:sz w:val="18"/>
        <w:szCs w:val="18"/>
      </w:rPr>
      <w:tab/>
    </w:r>
    <w:r>
      <w:rPr>
        <w:b/>
        <w:bCs/>
        <w:color w:val="000000"/>
        <w:sz w:val="18"/>
        <w:szCs w:val="18"/>
      </w:rPr>
      <w:tab/>
      <w:t>Universidad de Chile | Programa Académico de Bachillerato | Economía</w:t>
    </w:r>
  </w:p>
  <w:p w:rsidR="002E5920" w:rsidRPr="00E314E0" w:rsidRDefault="00C052BD" w:rsidP="002E5920">
    <w:pPr>
      <w:tabs>
        <w:tab w:val="left" w:pos="2580"/>
        <w:tab w:val="left" w:pos="2985"/>
      </w:tabs>
      <w:spacing w:after="120"/>
      <w:rPr>
        <w:color w:val="DDDDDD"/>
        <w:sz w:val="18"/>
        <w:szCs w:val="18"/>
      </w:rPr>
    </w:pPr>
    <w:r>
      <w:rPr>
        <w:color w:val="000000"/>
        <w:sz w:val="32"/>
        <w:szCs w:val="32"/>
      </w:rPr>
      <w:t xml:space="preserve">Ayudantía </w:t>
    </w:r>
    <w:r w:rsidR="00493DEA">
      <w:rPr>
        <w:color w:val="000000"/>
        <w:sz w:val="32"/>
        <w:szCs w:val="32"/>
      </w:rPr>
      <w:t>6</w:t>
    </w:r>
    <w:r>
      <w:rPr>
        <w:color w:val="000000"/>
        <w:sz w:val="32"/>
        <w:szCs w:val="32"/>
      </w:rPr>
      <w:t xml:space="preserve">: </w:t>
    </w:r>
    <w:r w:rsidR="002F264E">
      <w:rPr>
        <w:color w:val="000000"/>
        <w:sz w:val="32"/>
        <w:szCs w:val="32"/>
      </w:rPr>
      <w:t>Teoría del consumidor</w:t>
    </w:r>
  </w:p>
  <w:p w:rsidR="002E5920" w:rsidRPr="00E314E0" w:rsidRDefault="00C052BD" w:rsidP="002E5920">
    <w:pPr>
      <w:pBdr>
        <w:bottom w:val="single" w:sz="4" w:space="1" w:color="A5A5A5"/>
      </w:pBdr>
      <w:tabs>
        <w:tab w:val="left" w:pos="2580"/>
        <w:tab w:val="left" w:pos="2985"/>
      </w:tabs>
      <w:spacing w:after="120"/>
      <w:rPr>
        <w:color w:val="808080"/>
        <w:sz w:val="18"/>
        <w:szCs w:val="18"/>
      </w:rPr>
    </w:pPr>
    <w:r>
      <w:rPr>
        <w:color w:val="808080"/>
        <w:sz w:val="18"/>
        <w:szCs w:val="18"/>
      </w:rPr>
      <w:t xml:space="preserve">Profesores: Manuel Aguilar, Natalia Bernal, Álex Chaparro, Javier Díaz, Roberto Jalón                                                  </w:t>
    </w:r>
    <w:r w:rsidRPr="00E314E0">
      <w:rPr>
        <w:color w:val="808080"/>
        <w:sz w:val="18"/>
        <w:szCs w:val="18"/>
      </w:rPr>
      <w:t xml:space="preserve">Ayudantes: Mario Flores ©, Benjamín Gómez, Camila Pastén, Carmen Quezada, Sergio Vera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075AC9"/>
    <w:multiLevelType w:val="hybridMultilevel"/>
    <w:tmpl w:val="CFE89C7A"/>
    <w:lvl w:ilvl="0" w:tplc="F81AB6FE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785" w:hanging="360"/>
      </w:pPr>
    </w:lvl>
    <w:lvl w:ilvl="2" w:tplc="340A001B" w:tentative="1">
      <w:start w:val="1"/>
      <w:numFmt w:val="lowerRoman"/>
      <w:lvlText w:val="%3."/>
      <w:lvlJc w:val="right"/>
      <w:pPr>
        <w:ind w:left="2505" w:hanging="180"/>
      </w:pPr>
    </w:lvl>
    <w:lvl w:ilvl="3" w:tplc="340A000F" w:tentative="1">
      <w:start w:val="1"/>
      <w:numFmt w:val="decimal"/>
      <w:lvlText w:val="%4."/>
      <w:lvlJc w:val="left"/>
      <w:pPr>
        <w:ind w:left="3225" w:hanging="360"/>
      </w:pPr>
    </w:lvl>
    <w:lvl w:ilvl="4" w:tplc="340A0019" w:tentative="1">
      <w:start w:val="1"/>
      <w:numFmt w:val="lowerLetter"/>
      <w:lvlText w:val="%5."/>
      <w:lvlJc w:val="left"/>
      <w:pPr>
        <w:ind w:left="3945" w:hanging="360"/>
      </w:pPr>
    </w:lvl>
    <w:lvl w:ilvl="5" w:tplc="340A001B" w:tentative="1">
      <w:start w:val="1"/>
      <w:numFmt w:val="lowerRoman"/>
      <w:lvlText w:val="%6."/>
      <w:lvlJc w:val="right"/>
      <w:pPr>
        <w:ind w:left="4665" w:hanging="180"/>
      </w:pPr>
    </w:lvl>
    <w:lvl w:ilvl="6" w:tplc="340A000F" w:tentative="1">
      <w:start w:val="1"/>
      <w:numFmt w:val="decimal"/>
      <w:lvlText w:val="%7."/>
      <w:lvlJc w:val="left"/>
      <w:pPr>
        <w:ind w:left="5385" w:hanging="360"/>
      </w:pPr>
    </w:lvl>
    <w:lvl w:ilvl="7" w:tplc="340A0019" w:tentative="1">
      <w:start w:val="1"/>
      <w:numFmt w:val="lowerLetter"/>
      <w:lvlText w:val="%8."/>
      <w:lvlJc w:val="left"/>
      <w:pPr>
        <w:ind w:left="6105" w:hanging="360"/>
      </w:pPr>
    </w:lvl>
    <w:lvl w:ilvl="8" w:tplc="34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0B2B14EF"/>
    <w:multiLevelType w:val="hybridMultilevel"/>
    <w:tmpl w:val="6DDABA68"/>
    <w:lvl w:ilvl="0" w:tplc="94A2913E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EC36FF"/>
    <w:multiLevelType w:val="multilevel"/>
    <w:tmpl w:val="28546D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>
    <w:nsid w:val="13A25541"/>
    <w:multiLevelType w:val="hybridMultilevel"/>
    <w:tmpl w:val="DC32E9D0"/>
    <w:lvl w:ilvl="0" w:tplc="CB6A51AE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785" w:hanging="360"/>
      </w:pPr>
    </w:lvl>
    <w:lvl w:ilvl="2" w:tplc="340A001B" w:tentative="1">
      <w:start w:val="1"/>
      <w:numFmt w:val="lowerRoman"/>
      <w:lvlText w:val="%3."/>
      <w:lvlJc w:val="right"/>
      <w:pPr>
        <w:ind w:left="2505" w:hanging="180"/>
      </w:pPr>
    </w:lvl>
    <w:lvl w:ilvl="3" w:tplc="340A000F" w:tentative="1">
      <w:start w:val="1"/>
      <w:numFmt w:val="decimal"/>
      <w:lvlText w:val="%4."/>
      <w:lvlJc w:val="left"/>
      <w:pPr>
        <w:ind w:left="3225" w:hanging="360"/>
      </w:pPr>
    </w:lvl>
    <w:lvl w:ilvl="4" w:tplc="340A0019" w:tentative="1">
      <w:start w:val="1"/>
      <w:numFmt w:val="lowerLetter"/>
      <w:lvlText w:val="%5."/>
      <w:lvlJc w:val="left"/>
      <w:pPr>
        <w:ind w:left="3945" w:hanging="360"/>
      </w:pPr>
    </w:lvl>
    <w:lvl w:ilvl="5" w:tplc="340A001B" w:tentative="1">
      <w:start w:val="1"/>
      <w:numFmt w:val="lowerRoman"/>
      <w:lvlText w:val="%6."/>
      <w:lvlJc w:val="right"/>
      <w:pPr>
        <w:ind w:left="4665" w:hanging="180"/>
      </w:pPr>
    </w:lvl>
    <w:lvl w:ilvl="6" w:tplc="340A000F" w:tentative="1">
      <w:start w:val="1"/>
      <w:numFmt w:val="decimal"/>
      <w:lvlText w:val="%7."/>
      <w:lvlJc w:val="left"/>
      <w:pPr>
        <w:ind w:left="5385" w:hanging="360"/>
      </w:pPr>
    </w:lvl>
    <w:lvl w:ilvl="7" w:tplc="340A0019" w:tentative="1">
      <w:start w:val="1"/>
      <w:numFmt w:val="lowerLetter"/>
      <w:lvlText w:val="%8."/>
      <w:lvlJc w:val="left"/>
      <w:pPr>
        <w:ind w:left="6105" w:hanging="360"/>
      </w:pPr>
    </w:lvl>
    <w:lvl w:ilvl="8" w:tplc="34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15D302AF"/>
    <w:multiLevelType w:val="hybridMultilevel"/>
    <w:tmpl w:val="9536A69E"/>
    <w:lvl w:ilvl="0" w:tplc="94A2913E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E317BC8"/>
    <w:multiLevelType w:val="hybridMultilevel"/>
    <w:tmpl w:val="F6A480F6"/>
    <w:lvl w:ilvl="0" w:tplc="340A000F">
      <w:start w:val="1"/>
      <w:numFmt w:val="decimal"/>
      <w:lvlText w:val="%1.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9BA5409"/>
    <w:multiLevelType w:val="hybridMultilevel"/>
    <w:tmpl w:val="F776FEA4"/>
    <w:lvl w:ilvl="0" w:tplc="C4301668">
      <w:start w:val="1"/>
      <w:numFmt w:val="lowerRoman"/>
      <w:lvlText w:val="%1."/>
      <w:lvlJc w:val="left"/>
      <w:pPr>
        <w:ind w:left="2136" w:hanging="72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2496" w:hanging="360"/>
      </w:pPr>
    </w:lvl>
    <w:lvl w:ilvl="2" w:tplc="340A001B" w:tentative="1">
      <w:start w:val="1"/>
      <w:numFmt w:val="lowerRoman"/>
      <w:lvlText w:val="%3."/>
      <w:lvlJc w:val="right"/>
      <w:pPr>
        <w:ind w:left="3216" w:hanging="180"/>
      </w:pPr>
    </w:lvl>
    <w:lvl w:ilvl="3" w:tplc="340A000F" w:tentative="1">
      <w:start w:val="1"/>
      <w:numFmt w:val="decimal"/>
      <w:lvlText w:val="%4."/>
      <w:lvlJc w:val="left"/>
      <w:pPr>
        <w:ind w:left="3936" w:hanging="360"/>
      </w:pPr>
    </w:lvl>
    <w:lvl w:ilvl="4" w:tplc="340A0019" w:tentative="1">
      <w:start w:val="1"/>
      <w:numFmt w:val="lowerLetter"/>
      <w:lvlText w:val="%5."/>
      <w:lvlJc w:val="left"/>
      <w:pPr>
        <w:ind w:left="4656" w:hanging="360"/>
      </w:pPr>
    </w:lvl>
    <w:lvl w:ilvl="5" w:tplc="340A001B" w:tentative="1">
      <w:start w:val="1"/>
      <w:numFmt w:val="lowerRoman"/>
      <w:lvlText w:val="%6."/>
      <w:lvlJc w:val="right"/>
      <w:pPr>
        <w:ind w:left="5376" w:hanging="180"/>
      </w:pPr>
    </w:lvl>
    <w:lvl w:ilvl="6" w:tplc="340A000F" w:tentative="1">
      <w:start w:val="1"/>
      <w:numFmt w:val="decimal"/>
      <w:lvlText w:val="%7."/>
      <w:lvlJc w:val="left"/>
      <w:pPr>
        <w:ind w:left="6096" w:hanging="360"/>
      </w:pPr>
    </w:lvl>
    <w:lvl w:ilvl="7" w:tplc="340A0019" w:tentative="1">
      <w:start w:val="1"/>
      <w:numFmt w:val="lowerLetter"/>
      <w:lvlText w:val="%8."/>
      <w:lvlJc w:val="left"/>
      <w:pPr>
        <w:ind w:left="6816" w:hanging="360"/>
      </w:pPr>
    </w:lvl>
    <w:lvl w:ilvl="8" w:tplc="340A001B" w:tentative="1">
      <w:start w:val="1"/>
      <w:numFmt w:val="lowerRoman"/>
      <w:lvlText w:val="%9."/>
      <w:lvlJc w:val="right"/>
      <w:pPr>
        <w:ind w:left="7536" w:hanging="180"/>
      </w:pPr>
    </w:lvl>
  </w:abstractNum>
  <w:num w:numId="1">
    <w:abstractNumId w:val="2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6"/>
  </w:num>
  <w:num w:numId="6">
    <w:abstractNumId w:val="4"/>
  </w:num>
  <w:num w:numId="7">
    <w:abstractNumId w:val="0"/>
  </w:num>
  <w:num w:numId="8">
    <w:abstractNumId w:val="3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73C0A"/>
    <w:rsid w:val="00002A33"/>
    <w:rsid w:val="000315B1"/>
    <w:rsid w:val="00053793"/>
    <w:rsid w:val="00074A12"/>
    <w:rsid w:val="000E773F"/>
    <w:rsid w:val="00120664"/>
    <w:rsid w:val="001329DC"/>
    <w:rsid w:val="00136A71"/>
    <w:rsid w:val="00167094"/>
    <w:rsid w:val="0017147E"/>
    <w:rsid w:val="00192822"/>
    <w:rsid w:val="001C541F"/>
    <w:rsid w:val="00213013"/>
    <w:rsid w:val="00225D74"/>
    <w:rsid w:val="00244833"/>
    <w:rsid w:val="0026394F"/>
    <w:rsid w:val="002B0195"/>
    <w:rsid w:val="002C5F29"/>
    <w:rsid w:val="002E5920"/>
    <w:rsid w:val="002F264E"/>
    <w:rsid w:val="00312A8D"/>
    <w:rsid w:val="00320009"/>
    <w:rsid w:val="00324F4D"/>
    <w:rsid w:val="00334A7D"/>
    <w:rsid w:val="00384C68"/>
    <w:rsid w:val="003968C9"/>
    <w:rsid w:val="00396F1B"/>
    <w:rsid w:val="003A6679"/>
    <w:rsid w:val="003C3C58"/>
    <w:rsid w:val="00400875"/>
    <w:rsid w:val="00425E1D"/>
    <w:rsid w:val="00427F7D"/>
    <w:rsid w:val="00493DEA"/>
    <w:rsid w:val="004B5E6D"/>
    <w:rsid w:val="004C261E"/>
    <w:rsid w:val="004D142C"/>
    <w:rsid w:val="00591CBF"/>
    <w:rsid w:val="00596B84"/>
    <w:rsid w:val="0059793A"/>
    <w:rsid w:val="005C0D81"/>
    <w:rsid w:val="005C2B4C"/>
    <w:rsid w:val="005C70B4"/>
    <w:rsid w:val="005D0145"/>
    <w:rsid w:val="005E0F41"/>
    <w:rsid w:val="005E1F7A"/>
    <w:rsid w:val="005E339E"/>
    <w:rsid w:val="00600B2F"/>
    <w:rsid w:val="0064593A"/>
    <w:rsid w:val="00690BF4"/>
    <w:rsid w:val="006A7688"/>
    <w:rsid w:val="006B2F9D"/>
    <w:rsid w:val="006C0538"/>
    <w:rsid w:val="006C32FB"/>
    <w:rsid w:val="006F42FC"/>
    <w:rsid w:val="00726B2B"/>
    <w:rsid w:val="00743340"/>
    <w:rsid w:val="00766C44"/>
    <w:rsid w:val="00776E20"/>
    <w:rsid w:val="007E37DC"/>
    <w:rsid w:val="0080785D"/>
    <w:rsid w:val="00857A57"/>
    <w:rsid w:val="00865880"/>
    <w:rsid w:val="00873C0A"/>
    <w:rsid w:val="008808F3"/>
    <w:rsid w:val="008B3AB3"/>
    <w:rsid w:val="008F2AE6"/>
    <w:rsid w:val="0096059E"/>
    <w:rsid w:val="009705C3"/>
    <w:rsid w:val="00972BAF"/>
    <w:rsid w:val="00987197"/>
    <w:rsid w:val="00990884"/>
    <w:rsid w:val="009A683E"/>
    <w:rsid w:val="009C75A5"/>
    <w:rsid w:val="009F470C"/>
    <w:rsid w:val="00A62AFE"/>
    <w:rsid w:val="00A74A12"/>
    <w:rsid w:val="00AE7458"/>
    <w:rsid w:val="00AF5C27"/>
    <w:rsid w:val="00AF6460"/>
    <w:rsid w:val="00B0389F"/>
    <w:rsid w:val="00B03C2F"/>
    <w:rsid w:val="00B163BA"/>
    <w:rsid w:val="00B841A2"/>
    <w:rsid w:val="00BA427E"/>
    <w:rsid w:val="00BE0D50"/>
    <w:rsid w:val="00BE7D96"/>
    <w:rsid w:val="00C052BD"/>
    <w:rsid w:val="00C17DFC"/>
    <w:rsid w:val="00C205F6"/>
    <w:rsid w:val="00C26400"/>
    <w:rsid w:val="00C2674B"/>
    <w:rsid w:val="00C42323"/>
    <w:rsid w:val="00C4514F"/>
    <w:rsid w:val="00CD0DAD"/>
    <w:rsid w:val="00CE4554"/>
    <w:rsid w:val="00D00967"/>
    <w:rsid w:val="00D25EB6"/>
    <w:rsid w:val="00D3584A"/>
    <w:rsid w:val="00D56C70"/>
    <w:rsid w:val="00D80B36"/>
    <w:rsid w:val="00DC213E"/>
    <w:rsid w:val="00E640A7"/>
    <w:rsid w:val="00F329C7"/>
    <w:rsid w:val="00F764F9"/>
    <w:rsid w:val="00FB3EFB"/>
    <w:rsid w:val="00FB7646"/>
    <w:rsid w:val="00FC1521"/>
    <w:rsid w:val="00FC33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s-CL" w:eastAsia="es-C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2BAF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B841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841A2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semiHidden/>
    <w:unhideWhenUsed/>
    <w:rsid w:val="00B841A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B841A2"/>
  </w:style>
  <w:style w:type="paragraph" w:styleId="Piedepgina">
    <w:name w:val="footer"/>
    <w:basedOn w:val="Normal"/>
    <w:link w:val="PiedepginaCar"/>
    <w:uiPriority w:val="99"/>
    <w:semiHidden/>
    <w:unhideWhenUsed/>
    <w:rsid w:val="00B841A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B841A2"/>
  </w:style>
  <w:style w:type="paragraph" w:styleId="Prrafodelista">
    <w:name w:val="List Paragraph"/>
    <w:basedOn w:val="Normal"/>
    <w:uiPriority w:val="34"/>
    <w:qFormat/>
    <w:rsid w:val="00120664"/>
    <w:pPr>
      <w:ind w:left="720"/>
      <w:contextualSpacing/>
    </w:pPr>
  </w:style>
  <w:style w:type="paragraph" w:styleId="Textonotapie">
    <w:name w:val="footnote text"/>
    <w:basedOn w:val="Normal"/>
    <w:link w:val="TextonotapieCar"/>
    <w:uiPriority w:val="99"/>
    <w:semiHidden/>
    <w:unhideWhenUsed/>
    <w:rsid w:val="006A7688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6A7688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6A7688"/>
    <w:rPr>
      <w:vertAlign w:val="superscript"/>
    </w:rPr>
  </w:style>
  <w:style w:type="character" w:styleId="Textodelmarcadordeposicin">
    <w:name w:val="Placeholder Text"/>
    <w:basedOn w:val="Fuentedeprrafopredeter"/>
    <w:uiPriority w:val="99"/>
    <w:semiHidden/>
    <w:rsid w:val="009C75A5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6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emf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E4DFC4-F15A-4CDC-9340-59820D92AD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880</TotalTime>
  <Pages>6</Pages>
  <Words>328</Words>
  <Characters>1810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minsi</dc:creator>
  <cp:lastModifiedBy>Sergio</cp:lastModifiedBy>
  <cp:revision>22</cp:revision>
  <dcterms:created xsi:type="dcterms:W3CDTF">2009-09-04T01:24:00Z</dcterms:created>
  <dcterms:modified xsi:type="dcterms:W3CDTF">2009-09-19T15:25:00Z</dcterms:modified>
</cp:coreProperties>
</file>