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24" w:rsidRPr="00D9617E" w:rsidRDefault="00CE6B24" w:rsidP="00CE6B24">
      <w:pPr>
        <w:jc w:val="center"/>
        <w:rPr>
          <w:rFonts w:ascii="Verdana" w:hAnsi="Verdana" w:cs="Arial"/>
          <w:b/>
          <w:color w:val="000000"/>
          <w:sz w:val="24"/>
        </w:rPr>
      </w:pPr>
      <w:r w:rsidRPr="00D9617E">
        <w:rPr>
          <w:rFonts w:ascii="Verdana" w:hAnsi="Verdana" w:cs="Arial"/>
          <w:b/>
          <w:color w:val="000000"/>
          <w:sz w:val="24"/>
        </w:rPr>
        <w:t>Oferta Laboral Estudiantes Universidad de Chile</w:t>
      </w:r>
    </w:p>
    <w:p w:rsidR="00211D48" w:rsidRPr="00211D48" w:rsidRDefault="0085263B" w:rsidP="00211D48">
      <w:p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rFonts w:ascii="Verdana" w:hAnsi="Verdana" w:cs="Arial"/>
          <w:color w:val="000000"/>
          <w:sz w:val="24"/>
        </w:rPr>
        <w:br/>
      </w:r>
      <w:r w:rsidRPr="00211D48">
        <w:rPr>
          <w:rFonts w:cs="Arial"/>
          <w:color w:val="000000"/>
          <w:sz w:val="24"/>
          <w:shd w:val="clear" w:color="auto" w:fill="FFFFFF"/>
        </w:rPr>
        <w:t xml:space="preserve">La Dirección de Bienestar Estudiantil de la Universidad de Chile </w:t>
      </w:r>
      <w:r w:rsidR="00A831A0" w:rsidRPr="00211D48">
        <w:rPr>
          <w:rFonts w:cs="Arial"/>
          <w:color w:val="000000"/>
          <w:sz w:val="24"/>
          <w:shd w:val="clear" w:color="auto" w:fill="FFFFFF"/>
        </w:rPr>
        <w:t xml:space="preserve">busca </w:t>
      </w:r>
      <w:r w:rsidR="00211D48" w:rsidRPr="00211D48">
        <w:rPr>
          <w:rFonts w:cs="Arial"/>
          <w:color w:val="000000"/>
          <w:sz w:val="24"/>
          <w:shd w:val="clear" w:color="auto" w:fill="FFFFFF"/>
        </w:rPr>
        <w:t>estudiantes pa</w:t>
      </w:r>
      <w:r w:rsidR="00CE6B24">
        <w:rPr>
          <w:rFonts w:cs="Arial"/>
          <w:color w:val="000000"/>
          <w:sz w:val="24"/>
          <w:shd w:val="clear" w:color="auto" w:fill="FFFFFF"/>
        </w:rPr>
        <w:t>ra desempeñarse como M</w:t>
      </w:r>
      <w:r w:rsidR="00211D48" w:rsidRPr="00211D48">
        <w:rPr>
          <w:rFonts w:cs="Arial"/>
          <w:color w:val="000000"/>
          <w:sz w:val="24"/>
          <w:shd w:val="clear" w:color="auto" w:fill="FFFFFF"/>
        </w:rPr>
        <w:t>onitor de recepción y análisis de documentos, con el fin de asegurar una atención óptima a los postulantes al Sistem</w:t>
      </w:r>
      <w:bookmarkStart w:id="0" w:name="_GoBack"/>
      <w:bookmarkEnd w:id="0"/>
      <w:r w:rsidR="00211D48" w:rsidRPr="00211D48">
        <w:rPr>
          <w:rFonts w:cs="Arial"/>
          <w:color w:val="000000"/>
          <w:sz w:val="24"/>
          <w:shd w:val="clear" w:color="auto" w:fill="FFFFFF"/>
        </w:rPr>
        <w:t>a de Ingreso Prioritario de Equidad Educativa.</w:t>
      </w:r>
    </w:p>
    <w:p w:rsidR="00A831A0" w:rsidRPr="00211D48" w:rsidRDefault="00A831A0" w:rsidP="00211D48">
      <w:p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rFonts w:cs="Arial"/>
          <w:color w:val="000000"/>
          <w:sz w:val="24"/>
          <w:shd w:val="clear" w:color="auto" w:fill="FFFFFF"/>
        </w:rPr>
        <w:t>Requisito</w:t>
      </w:r>
      <w:r w:rsidR="00CE6B24">
        <w:rPr>
          <w:rFonts w:cs="Arial"/>
          <w:color w:val="000000"/>
          <w:sz w:val="24"/>
          <w:shd w:val="clear" w:color="auto" w:fill="FFFFFF"/>
        </w:rPr>
        <w:t>s</w:t>
      </w:r>
      <w:r w:rsidRPr="00211D48">
        <w:rPr>
          <w:rFonts w:cs="Arial"/>
          <w:color w:val="000000"/>
          <w:sz w:val="24"/>
          <w:shd w:val="clear" w:color="auto" w:fill="FFFFFF"/>
        </w:rPr>
        <w:t>:</w:t>
      </w:r>
    </w:p>
    <w:p w:rsidR="00211D48" w:rsidRDefault="00A831A0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rFonts w:cs="Arial"/>
          <w:color w:val="000000"/>
          <w:sz w:val="24"/>
          <w:shd w:val="clear" w:color="auto" w:fill="FFFFFF"/>
        </w:rPr>
        <w:t xml:space="preserve"> Estar cursando el cuarto o quinto año de alguna carrera de pregrado de la Universidad.</w:t>
      </w:r>
    </w:p>
    <w:p w:rsidR="00211D48" w:rsidRPr="00211D48" w:rsidRDefault="00A831A0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sz w:val="24"/>
        </w:rPr>
        <w:t>Deseable experiencia en procesos de acreditación socioeconómica de estudiantes (no excluyente).</w:t>
      </w:r>
    </w:p>
    <w:p w:rsidR="00211D48" w:rsidRPr="00211D48" w:rsidRDefault="00A831A0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proofErr w:type="spellStart"/>
      <w:r w:rsidRPr="00211D48">
        <w:rPr>
          <w:sz w:val="24"/>
        </w:rPr>
        <w:t>P</w:t>
      </w:r>
      <w:r w:rsidRPr="00211D48">
        <w:rPr>
          <w:sz w:val="24"/>
          <w:lang w:eastAsia="es-CL"/>
        </w:rPr>
        <w:t>roactividad</w:t>
      </w:r>
      <w:proofErr w:type="spellEnd"/>
      <w:r w:rsidRPr="00211D48">
        <w:rPr>
          <w:sz w:val="24"/>
          <w:lang w:eastAsia="es-CL"/>
        </w:rPr>
        <w:t xml:space="preserve"> y asertividad.</w:t>
      </w:r>
    </w:p>
    <w:p w:rsidR="00211D48" w:rsidRPr="00211D48" w:rsidRDefault="00211D48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r>
        <w:rPr>
          <w:sz w:val="24"/>
          <w:lang w:eastAsia="es-CL"/>
        </w:rPr>
        <w:t>C</w:t>
      </w:r>
      <w:r w:rsidR="00A831A0" w:rsidRPr="00211D48">
        <w:rPr>
          <w:sz w:val="24"/>
          <w:lang w:eastAsia="es-CL"/>
        </w:rPr>
        <w:t>apacidad para trabajar bajo presión.</w:t>
      </w:r>
    </w:p>
    <w:p w:rsidR="00211D48" w:rsidRPr="00211D48" w:rsidRDefault="00A831A0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sz w:val="24"/>
          <w:lang w:eastAsia="es-CL"/>
        </w:rPr>
        <w:t>Manejo  y resolución de conflictos.</w:t>
      </w:r>
    </w:p>
    <w:p w:rsidR="00211D48" w:rsidRPr="00211D48" w:rsidRDefault="00A831A0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sz w:val="24"/>
          <w:lang w:eastAsia="es-CL"/>
        </w:rPr>
        <w:t>Capacidad para trabajar en equipos.</w:t>
      </w:r>
    </w:p>
    <w:p w:rsidR="00211D48" w:rsidRPr="00211D48" w:rsidRDefault="00A831A0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sz w:val="24"/>
          <w:lang w:eastAsia="es-CL"/>
        </w:rPr>
        <w:t>Adecuado desarrollo de habilidades sociales y comunicacionales.</w:t>
      </w:r>
    </w:p>
    <w:p w:rsidR="00A831A0" w:rsidRPr="00211D48" w:rsidRDefault="00A831A0" w:rsidP="00211D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  <w:sz w:val="24"/>
          <w:shd w:val="clear" w:color="auto" w:fill="FFFFFF"/>
        </w:rPr>
      </w:pPr>
      <w:r w:rsidRPr="00211D48">
        <w:rPr>
          <w:sz w:val="24"/>
        </w:rPr>
        <w:t>Contar con iniciación de actividades en Servicios de Impuestos Internos por pago a honorarios.</w:t>
      </w:r>
    </w:p>
    <w:p w:rsidR="00211D48" w:rsidRPr="007852A1" w:rsidRDefault="00211D48" w:rsidP="00211D48">
      <w:pPr>
        <w:contextualSpacing/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852A1">
        <w:rPr>
          <w:rFonts w:cs="Arial"/>
          <w:color w:val="000000"/>
          <w:sz w:val="24"/>
          <w:szCs w:val="24"/>
          <w:shd w:val="clear" w:color="auto" w:fill="FFFFFF"/>
        </w:rPr>
        <w:t>Principales Funciones</w:t>
      </w:r>
    </w:p>
    <w:p w:rsidR="00211D48" w:rsidRPr="007852A1" w:rsidRDefault="00211D48" w:rsidP="00211D48">
      <w:pPr>
        <w:pStyle w:val="Prrafodelista"/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852A1">
        <w:rPr>
          <w:rFonts w:cs="Arial"/>
          <w:color w:val="000000"/>
          <w:sz w:val="24"/>
          <w:szCs w:val="24"/>
          <w:shd w:val="clear" w:color="auto" w:fill="FFFFFF"/>
        </w:rPr>
        <w:t>Recepción de documentos de acuerdo a instructivo.</w:t>
      </w:r>
    </w:p>
    <w:p w:rsidR="00211D48" w:rsidRPr="007852A1" w:rsidRDefault="00211D48" w:rsidP="00211D48">
      <w:pPr>
        <w:pStyle w:val="Prrafodelista"/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852A1">
        <w:rPr>
          <w:rFonts w:cs="Arial"/>
          <w:color w:val="000000"/>
          <w:sz w:val="24"/>
          <w:szCs w:val="24"/>
          <w:shd w:val="clear" w:color="auto" w:fill="FFFFFF"/>
        </w:rPr>
        <w:t>Análisis y consolidación de información.</w:t>
      </w:r>
    </w:p>
    <w:p w:rsidR="00211D48" w:rsidRPr="007852A1" w:rsidRDefault="00211D48" w:rsidP="00211D48">
      <w:pPr>
        <w:pStyle w:val="Prrafodelista"/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852A1">
        <w:rPr>
          <w:rFonts w:cs="Arial"/>
          <w:color w:val="000000"/>
          <w:sz w:val="24"/>
          <w:szCs w:val="24"/>
          <w:shd w:val="clear" w:color="auto" w:fill="FFFFFF"/>
        </w:rPr>
        <w:t>Revisión y control de documentos físicos.</w:t>
      </w:r>
    </w:p>
    <w:p w:rsidR="007852A1" w:rsidRPr="007852A1" w:rsidRDefault="00211D48" w:rsidP="007852A1">
      <w:pPr>
        <w:pStyle w:val="Prrafodelista"/>
        <w:numPr>
          <w:ilvl w:val="0"/>
          <w:numId w:val="4"/>
        </w:num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852A1">
        <w:rPr>
          <w:rFonts w:cs="Arial"/>
          <w:color w:val="000000"/>
          <w:sz w:val="24"/>
          <w:szCs w:val="24"/>
          <w:shd w:val="clear" w:color="auto" w:fill="FFFFFF"/>
        </w:rPr>
        <w:t>Información y orientación en terreno.</w:t>
      </w:r>
    </w:p>
    <w:p w:rsidR="00211D48" w:rsidRPr="007852A1" w:rsidRDefault="00A831A0" w:rsidP="007852A1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7852A1">
        <w:rPr>
          <w:sz w:val="24"/>
          <w:szCs w:val="24"/>
        </w:rPr>
        <w:t xml:space="preserve">Duración Oferta Laboral: Tres meses aproximados. Inicio en octubre de 2014. </w:t>
      </w:r>
    </w:p>
    <w:p w:rsidR="00A831A0" w:rsidRDefault="00A831A0" w:rsidP="007852A1">
      <w:pPr>
        <w:jc w:val="both"/>
        <w:rPr>
          <w:sz w:val="24"/>
          <w:szCs w:val="24"/>
        </w:rPr>
      </w:pPr>
      <w:r w:rsidRPr="007852A1">
        <w:rPr>
          <w:sz w:val="24"/>
          <w:szCs w:val="24"/>
        </w:rPr>
        <w:t>Disponibilidad: A partir de  la última semana de septiembre de 2014</w:t>
      </w:r>
      <w:r w:rsidR="00211D48" w:rsidRPr="007852A1">
        <w:rPr>
          <w:sz w:val="24"/>
          <w:szCs w:val="24"/>
        </w:rPr>
        <w:t xml:space="preserve"> para asistir a capacitaciones.</w:t>
      </w:r>
    </w:p>
    <w:p w:rsidR="00746A01" w:rsidRPr="00D9617E" w:rsidRDefault="00746A01" w:rsidP="007852A1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D9617E">
        <w:rPr>
          <w:b/>
          <w:sz w:val="24"/>
          <w:szCs w:val="24"/>
        </w:rPr>
        <w:t>Remuneración: $200.000.- líquido</w:t>
      </w:r>
    </w:p>
    <w:p w:rsidR="00A831A0" w:rsidRPr="00A831A0" w:rsidRDefault="00A831A0" w:rsidP="00211D48">
      <w:pPr>
        <w:jc w:val="both"/>
        <w:rPr>
          <w:sz w:val="24"/>
          <w:szCs w:val="24"/>
        </w:rPr>
      </w:pPr>
      <w:r w:rsidRPr="00A831A0">
        <w:rPr>
          <w:sz w:val="24"/>
          <w:szCs w:val="24"/>
        </w:rPr>
        <w:t>Interesados enviar CV: </w:t>
      </w:r>
      <w:hyperlink r:id="rId6" w:history="1">
        <w:r w:rsidRPr="007852A1">
          <w:rPr>
            <w:color w:val="0000FF" w:themeColor="hyperlink"/>
            <w:sz w:val="24"/>
            <w:szCs w:val="24"/>
            <w:u w:val="single"/>
          </w:rPr>
          <w:t>flandaur@u.uchile.cl</w:t>
        </w:r>
      </w:hyperlink>
    </w:p>
    <w:p w:rsidR="00A831A0" w:rsidRDefault="00A831A0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p w:rsidR="00A831A0" w:rsidRPr="0085263B" w:rsidRDefault="00211D48" w:rsidP="007852A1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</w:p>
    <w:p w:rsidR="00211D48" w:rsidRPr="0085263B" w:rsidRDefault="00211D48">
      <w:pPr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</w:p>
    <w:sectPr w:rsidR="00211D48" w:rsidRPr="008526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B35E1"/>
    <w:multiLevelType w:val="hybridMultilevel"/>
    <w:tmpl w:val="78A003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7430D"/>
    <w:multiLevelType w:val="hybridMultilevel"/>
    <w:tmpl w:val="3B9AF9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87489"/>
    <w:multiLevelType w:val="hybridMultilevel"/>
    <w:tmpl w:val="E938CB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C6690"/>
    <w:multiLevelType w:val="hybridMultilevel"/>
    <w:tmpl w:val="E30253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3B"/>
    <w:rsid w:val="00211D48"/>
    <w:rsid w:val="002C2A42"/>
    <w:rsid w:val="00746A01"/>
    <w:rsid w:val="007852A1"/>
    <w:rsid w:val="0085263B"/>
    <w:rsid w:val="008E7C59"/>
    <w:rsid w:val="00A831A0"/>
    <w:rsid w:val="00CE6B24"/>
    <w:rsid w:val="00D9617E"/>
    <w:rsid w:val="00F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5263B"/>
  </w:style>
  <w:style w:type="character" w:styleId="Hipervnculo">
    <w:name w:val="Hyperlink"/>
    <w:basedOn w:val="Fuentedeprrafopredeter"/>
    <w:uiPriority w:val="99"/>
    <w:semiHidden/>
    <w:unhideWhenUsed/>
    <w:rsid w:val="008526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31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5263B"/>
  </w:style>
  <w:style w:type="character" w:styleId="Hipervnculo">
    <w:name w:val="Hyperlink"/>
    <w:basedOn w:val="Fuentedeprrafopredeter"/>
    <w:uiPriority w:val="99"/>
    <w:semiHidden/>
    <w:unhideWhenUsed/>
    <w:rsid w:val="0085263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83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andaur@u.uchile.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Landaur</dc:creator>
  <cp:lastModifiedBy>Fernanda Landaur</cp:lastModifiedBy>
  <cp:revision>3</cp:revision>
  <cp:lastPrinted>2014-08-27T16:02:00Z</cp:lastPrinted>
  <dcterms:created xsi:type="dcterms:W3CDTF">2014-08-27T15:07:00Z</dcterms:created>
  <dcterms:modified xsi:type="dcterms:W3CDTF">2014-08-28T16:52:00Z</dcterms:modified>
</cp:coreProperties>
</file>