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0CC4" w:rsidRDefault="00BC0CC4" w:rsidP="00703C2B">
      <w:pPr>
        <w:jc w:val="both"/>
      </w:pPr>
    </w:p>
    <w:p w:rsidR="00BC0CC4" w:rsidRDefault="00BC0CC4" w:rsidP="00703C2B">
      <w:pPr>
        <w:jc w:val="both"/>
      </w:pPr>
    </w:p>
    <w:p w:rsidR="00BC0CC4" w:rsidRPr="00BC0CC4" w:rsidRDefault="00BC0CC4" w:rsidP="00BC0CC4">
      <w:pPr>
        <w:spacing w:before="100" w:beforeAutospacing="1" w:after="100" w:afterAutospacing="1"/>
        <w:outlineLvl w:val="2"/>
        <w:rPr>
          <w:rFonts w:ascii="Times New Roman" w:eastAsia="Times New Roman" w:hAnsi="Times New Roman" w:cs="Times New Roman"/>
          <w:b/>
          <w:bCs/>
          <w:sz w:val="27"/>
          <w:szCs w:val="27"/>
          <w:lang w:eastAsia="es-ES_tradnl"/>
        </w:rPr>
      </w:pPr>
      <w:r w:rsidRPr="00BC0CC4">
        <w:rPr>
          <w:rFonts w:ascii="Times New Roman" w:eastAsia="Times New Roman" w:hAnsi="Times New Roman" w:cs="Times New Roman"/>
          <w:b/>
          <w:bCs/>
          <w:sz w:val="27"/>
          <w:szCs w:val="27"/>
          <w:lang w:eastAsia="es-ES_tradnl"/>
        </w:rPr>
        <w:t>Intérpretes de música de cámara</w:t>
      </w:r>
    </w:p>
    <w:p w:rsidR="00BC0CC4" w:rsidRPr="00BC0CC4" w:rsidRDefault="00BC0CC4" w:rsidP="00BC0CC4">
      <w:pPr>
        <w:spacing w:before="100" w:beforeAutospacing="1" w:after="100" w:afterAutospacing="1"/>
        <w:rPr>
          <w:rFonts w:ascii="Times New Roman" w:eastAsia="Times New Roman" w:hAnsi="Times New Roman" w:cs="Times New Roman"/>
          <w:lang w:eastAsia="es-ES_tradnl"/>
        </w:rPr>
      </w:pPr>
      <w:r w:rsidRPr="00BC0CC4">
        <w:rPr>
          <w:rFonts w:ascii="Times New Roman" w:eastAsia="Times New Roman" w:hAnsi="Times New Roman" w:cs="Times New Roman"/>
          <w:lang w:eastAsia="es-ES_tradnl"/>
        </w:rPr>
        <w:t>Cuando se inicia el proceso de tocar en conjunto con otros músicos, ya se han consolidado varios años de práctica con el instrumento, así como procesos técnicos e interpretativos. Tras una extensa etapa básica, al pasar a la formación superior, comienzan los cursos de música de cámara, donde el trabajo colaborativo se vuelve esencial. Para iniciar este proceso, el estudiante requiere precisión técnica, expresividad y conciencia estilística: debe comprender la existencia de distintos enfoques interpretativos según el estilo musical.</w:t>
      </w:r>
    </w:p>
    <w:p w:rsidR="00BC0CC4" w:rsidRPr="00BC0CC4" w:rsidRDefault="00BC0CC4" w:rsidP="00BC0CC4">
      <w:pPr>
        <w:spacing w:before="100" w:beforeAutospacing="1" w:after="100" w:afterAutospacing="1"/>
        <w:rPr>
          <w:rFonts w:ascii="Times New Roman" w:eastAsia="Times New Roman" w:hAnsi="Times New Roman" w:cs="Times New Roman"/>
          <w:lang w:eastAsia="es-ES_tradnl"/>
        </w:rPr>
      </w:pPr>
      <w:r w:rsidRPr="00BC0CC4">
        <w:rPr>
          <w:rFonts w:ascii="Times New Roman" w:eastAsia="Times New Roman" w:hAnsi="Times New Roman" w:cs="Times New Roman"/>
          <w:lang w:eastAsia="es-ES_tradnl"/>
        </w:rPr>
        <w:t>La música de cámara exige una comunicación profunda entre los músicos y un nivel de aceptación mutua indispensable para la realización conjunta de una sonata u otra obra. Es crucial no pasar por alto los límites del otro. La fineza en la interpretación de este repertorio requiere escucha activa: cada intérprete debe estar atento a los demás para lograr un equilibrio sonoro y una respuesta musical fluida.</w:t>
      </w:r>
    </w:p>
    <w:p w:rsidR="00BC0CC4" w:rsidRPr="00BC0CC4" w:rsidRDefault="00BC0CC4" w:rsidP="00BC0CC4">
      <w:pPr>
        <w:spacing w:before="100" w:beforeAutospacing="1" w:after="100" w:afterAutospacing="1"/>
        <w:outlineLvl w:val="2"/>
        <w:rPr>
          <w:rFonts w:ascii="Times New Roman" w:eastAsia="Times New Roman" w:hAnsi="Times New Roman" w:cs="Times New Roman"/>
          <w:b/>
          <w:bCs/>
          <w:sz w:val="27"/>
          <w:szCs w:val="27"/>
          <w:lang w:eastAsia="es-ES_tradnl"/>
        </w:rPr>
      </w:pPr>
      <w:r w:rsidRPr="00BC0CC4">
        <w:rPr>
          <w:rFonts w:ascii="Times New Roman" w:eastAsia="Times New Roman" w:hAnsi="Times New Roman" w:cs="Times New Roman"/>
          <w:b/>
          <w:bCs/>
          <w:sz w:val="27"/>
          <w:szCs w:val="27"/>
          <w:lang w:eastAsia="es-ES_tradnl"/>
        </w:rPr>
        <w:t>Escucha activa</w:t>
      </w:r>
    </w:p>
    <w:p w:rsidR="00BC0CC4" w:rsidRPr="00BC0CC4" w:rsidRDefault="00BC0CC4" w:rsidP="00BC0CC4">
      <w:pPr>
        <w:rPr>
          <w:rFonts w:ascii="Times New Roman" w:eastAsia="Times New Roman" w:hAnsi="Times New Roman" w:cs="Times New Roman"/>
          <w:lang w:eastAsia="es-ES_tradnl"/>
        </w:rPr>
      </w:pPr>
      <w:r w:rsidRPr="00BC0CC4">
        <w:rPr>
          <w:rFonts w:ascii="Times New Roman" w:eastAsia="Times New Roman" w:hAnsi="Times New Roman" w:cs="Times New Roman"/>
          <w:lang w:eastAsia="es-ES_tradnl"/>
        </w:rPr>
        <w:t>El fraseo y la articulación deben ser compartidos: el grupo respira y frasea como una unidad, creando una expresión común. Los sonidos en una frase bien construida pueden provocar asombro en el auditor. Para ello, es fundamental aprovechar al máximo todos los recursos sonoros disponibles: fraseo, articulación y matices. Las transiciones entre periodos deben ejecutarse con delicadeza y coherencia con el discurso musical del compositor. en musica de camara no es para brillar de manera solista si no en conjunto en amistad buscar la verdad y la totalidad de la obra</w:t>
      </w:r>
    </w:p>
    <w:p w:rsidR="00BC0CC4" w:rsidRDefault="00BC0CC4" w:rsidP="00BC0CC4">
      <w:pPr>
        <w:spacing w:before="100" w:beforeAutospacing="1" w:after="100" w:afterAutospacing="1"/>
        <w:outlineLvl w:val="2"/>
        <w:rPr>
          <w:rFonts w:ascii="Times New Roman" w:eastAsia="Times New Roman" w:hAnsi="Times New Roman" w:cs="Times New Roman"/>
          <w:b/>
          <w:bCs/>
          <w:sz w:val="27"/>
          <w:szCs w:val="27"/>
          <w:lang w:eastAsia="es-ES_tradnl"/>
        </w:rPr>
      </w:pPr>
    </w:p>
    <w:p w:rsidR="00BC0CC4" w:rsidRPr="00BC0CC4" w:rsidRDefault="00BC0CC4" w:rsidP="00BC0CC4">
      <w:pPr>
        <w:spacing w:before="100" w:beforeAutospacing="1" w:after="100" w:afterAutospacing="1"/>
        <w:outlineLvl w:val="2"/>
        <w:rPr>
          <w:rFonts w:ascii="Times New Roman" w:eastAsia="Times New Roman" w:hAnsi="Times New Roman" w:cs="Times New Roman"/>
          <w:b/>
          <w:bCs/>
          <w:sz w:val="27"/>
          <w:szCs w:val="27"/>
          <w:lang w:eastAsia="es-ES_tradnl"/>
        </w:rPr>
      </w:pPr>
      <w:r w:rsidRPr="00BC0CC4">
        <w:rPr>
          <w:rFonts w:ascii="Times New Roman" w:eastAsia="Times New Roman" w:hAnsi="Times New Roman" w:cs="Times New Roman"/>
          <w:b/>
          <w:bCs/>
          <w:sz w:val="27"/>
          <w:szCs w:val="27"/>
          <w:lang w:eastAsia="es-ES_tradnl"/>
        </w:rPr>
        <w:t>Flexibilidad rítmica y agógica</w:t>
      </w:r>
    </w:p>
    <w:p w:rsidR="00BC0CC4" w:rsidRPr="00BC0CC4" w:rsidRDefault="00BC0CC4" w:rsidP="00BC0CC4">
      <w:pPr>
        <w:spacing w:before="100" w:beforeAutospacing="1" w:after="100" w:afterAutospacing="1"/>
        <w:rPr>
          <w:rFonts w:ascii="Times New Roman" w:eastAsia="Times New Roman" w:hAnsi="Times New Roman" w:cs="Times New Roman"/>
          <w:lang w:eastAsia="es-ES_tradnl"/>
        </w:rPr>
      </w:pPr>
      <w:r w:rsidRPr="00BC0CC4">
        <w:rPr>
          <w:rFonts w:ascii="Times New Roman" w:eastAsia="Times New Roman" w:hAnsi="Times New Roman" w:cs="Times New Roman"/>
          <w:lang w:eastAsia="es-ES_tradnl"/>
        </w:rPr>
        <w:t>Es necesario adaptarse a pequeños cambios de tempo y expresión, acordar colectivamente un tempo inicial para el estudio y luego para la interpretación</w:t>
      </w:r>
      <w:r>
        <w:rPr>
          <w:rFonts w:ascii="Times New Roman" w:eastAsia="Times New Roman" w:hAnsi="Times New Roman" w:cs="Times New Roman"/>
          <w:lang w:eastAsia="es-ES_tradnl"/>
        </w:rPr>
        <w:t xml:space="preserve"> que no va a ser el mismo tiempo de la interpretacion conierto</w:t>
      </w:r>
      <w:r w:rsidRPr="00BC0CC4">
        <w:rPr>
          <w:rFonts w:ascii="Times New Roman" w:eastAsia="Times New Roman" w:hAnsi="Times New Roman" w:cs="Times New Roman"/>
          <w:lang w:eastAsia="es-ES_tradnl"/>
        </w:rPr>
        <w:t>. Esta flexibilidad permite que la obra respire con naturalidad.</w:t>
      </w:r>
    </w:p>
    <w:p w:rsidR="00BC0CC4" w:rsidRPr="00BC0CC4" w:rsidRDefault="00BC0CC4" w:rsidP="00BC0CC4">
      <w:pPr>
        <w:spacing w:before="100" w:beforeAutospacing="1" w:after="100" w:afterAutospacing="1"/>
        <w:outlineLvl w:val="2"/>
        <w:rPr>
          <w:rFonts w:ascii="Times New Roman" w:eastAsia="Times New Roman" w:hAnsi="Times New Roman" w:cs="Times New Roman"/>
          <w:b/>
          <w:bCs/>
          <w:sz w:val="27"/>
          <w:szCs w:val="27"/>
          <w:lang w:eastAsia="es-ES_tradnl"/>
        </w:rPr>
      </w:pPr>
      <w:r w:rsidRPr="00BC0CC4">
        <w:rPr>
          <w:rFonts w:ascii="Times New Roman" w:eastAsia="Times New Roman" w:hAnsi="Times New Roman" w:cs="Times New Roman"/>
          <w:b/>
          <w:bCs/>
          <w:sz w:val="27"/>
          <w:szCs w:val="27"/>
          <w:lang w:eastAsia="es-ES_tradnl"/>
        </w:rPr>
        <w:t>Sonoridad refinada</w:t>
      </w:r>
    </w:p>
    <w:p w:rsidR="00BC0CC4" w:rsidRPr="00BC0CC4" w:rsidRDefault="00BC0CC4" w:rsidP="00BC0CC4">
      <w:pPr>
        <w:spacing w:before="100" w:beforeAutospacing="1" w:after="100" w:afterAutospacing="1"/>
        <w:rPr>
          <w:rFonts w:ascii="Times New Roman" w:eastAsia="Times New Roman" w:hAnsi="Times New Roman" w:cs="Times New Roman"/>
          <w:lang w:eastAsia="es-ES_tradnl"/>
        </w:rPr>
      </w:pPr>
      <w:r w:rsidRPr="00BC0CC4">
        <w:rPr>
          <w:rFonts w:ascii="Times New Roman" w:eastAsia="Times New Roman" w:hAnsi="Times New Roman" w:cs="Times New Roman"/>
          <w:lang w:eastAsia="es-ES_tradnl"/>
        </w:rPr>
        <w:t>Se debe ajustar la proyección del timbre para que ningún instrumento sobresalga indebidamente. El sonido del conjunto debe fluir con comprensión mutua, manteniendo una coherencia estilística y expresiva.</w:t>
      </w:r>
    </w:p>
    <w:p w:rsidR="002232CB" w:rsidRDefault="002232CB" w:rsidP="00BC0CC4">
      <w:pPr>
        <w:spacing w:before="100" w:beforeAutospacing="1" w:after="100" w:afterAutospacing="1"/>
        <w:outlineLvl w:val="2"/>
        <w:rPr>
          <w:rFonts w:ascii="Times New Roman" w:eastAsia="Times New Roman" w:hAnsi="Times New Roman" w:cs="Times New Roman"/>
          <w:b/>
          <w:bCs/>
          <w:sz w:val="27"/>
          <w:szCs w:val="27"/>
          <w:lang w:eastAsia="es-ES_tradnl"/>
        </w:rPr>
      </w:pPr>
    </w:p>
    <w:p w:rsidR="002232CB" w:rsidRDefault="002232CB" w:rsidP="00BC0CC4">
      <w:pPr>
        <w:spacing w:before="100" w:beforeAutospacing="1" w:after="100" w:afterAutospacing="1"/>
        <w:outlineLvl w:val="2"/>
        <w:rPr>
          <w:rFonts w:ascii="Times New Roman" w:eastAsia="Times New Roman" w:hAnsi="Times New Roman" w:cs="Times New Roman"/>
          <w:b/>
          <w:bCs/>
          <w:sz w:val="27"/>
          <w:szCs w:val="27"/>
          <w:lang w:eastAsia="es-ES_tradnl"/>
        </w:rPr>
      </w:pPr>
    </w:p>
    <w:p w:rsidR="00BC0CC4" w:rsidRPr="00BC0CC4" w:rsidRDefault="00BC0CC4" w:rsidP="00BC0CC4">
      <w:pPr>
        <w:spacing w:before="100" w:beforeAutospacing="1" w:after="100" w:afterAutospacing="1"/>
        <w:outlineLvl w:val="2"/>
        <w:rPr>
          <w:rFonts w:ascii="Times New Roman" w:eastAsia="Times New Roman" w:hAnsi="Times New Roman" w:cs="Times New Roman"/>
          <w:b/>
          <w:bCs/>
          <w:sz w:val="27"/>
          <w:szCs w:val="27"/>
          <w:lang w:eastAsia="es-ES_tradnl"/>
        </w:rPr>
      </w:pPr>
      <w:r w:rsidRPr="00BC0CC4">
        <w:rPr>
          <w:rFonts w:ascii="Times New Roman" w:eastAsia="Times New Roman" w:hAnsi="Times New Roman" w:cs="Times New Roman"/>
          <w:b/>
          <w:bCs/>
          <w:sz w:val="27"/>
          <w:szCs w:val="27"/>
          <w:lang w:eastAsia="es-ES_tradnl"/>
        </w:rPr>
        <w:t>Expresión y comunicación</w:t>
      </w:r>
    </w:p>
    <w:p w:rsidR="00BC0CC4" w:rsidRPr="00BC0CC4" w:rsidRDefault="00BC0CC4" w:rsidP="00BC0CC4">
      <w:pPr>
        <w:spacing w:before="100" w:beforeAutospacing="1" w:after="100" w:afterAutospacing="1"/>
        <w:rPr>
          <w:rFonts w:ascii="Times New Roman" w:eastAsia="Times New Roman" w:hAnsi="Times New Roman" w:cs="Times New Roman"/>
          <w:lang w:eastAsia="es-ES_tradnl"/>
        </w:rPr>
      </w:pPr>
      <w:r w:rsidRPr="00BC0CC4">
        <w:rPr>
          <w:rFonts w:ascii="Times New Roman" w:eastAsia="Times New Roman" w:hAnsi="Times New Roman" w:cs="Times New Roman"/>
          <w:lang w:eastAsia="es-ES_tradnl"/>
        </w:rPr>
        <w:t>Transmitir el carácter de la obra sin perder la precisión técnica es esencial. Preparar meticulosamente la interpretación —digitación, respiraciones— permite lograr un equilibrio entre técnica y expresividad en todos los músicos.</w:t>
      </w:r>
    </w:p>
    <w:p w:rsidR="00BC0CC4" w:rsidRPr="00BC0CC4" w:rsidRDefault="00BC0CC4" w:rsidP="00BC0CC4">
      <w:pPr>
        <w:spacing w:before="100" w:beforeAutospacing="1" w:after="100" w:afterAutospacing="1"/>
        <w:rPr>
          <w:rFonts w:ascii="Times New Roman" w:eastAsia="Times New Roman" w:hAnsi="Times New Roman" w:cs="Times New Roman"/>
          <w:lang w:eastAsia="es-ES_tradnl"/>
        </w:rPr>
      </w:pPr>
      <w:r w:rsidRPr="00BC0CC4">
        <w:rPr>
          <w:rFonts w:ascii="Times New Roman" w:eastAsia="Times New Roman" w:hAnsi="Times New Roman" w:cs="Times New Roman"/>
          <w:lang w:eastAsia="es-ES_tradnl"/>
        </w:rPr>
        <w:t>Es importante que quienes comienzan a trabajar en música de cámara transiten también por un proceso de madurez personal. Esto abre su comprensión hacia la profundidad de las obras, su estructura, y les permite atreverse a conducir el fraseo con conciencia de lo que están interpretando.</w:t>
      </w:r>
    </w:p>
    <w:p w:rsidR="00BC0CC4" w:rsidRPr="00BC0CC4" w:rsidRDefault="00BC0CC4" w:rsidP="00BC0CC4">
      <w:pPr>
        <w:spacing w:before="100" w:beforeAutospacing="1" w:after="100" w:afterAutospacing="1"/>
        <w:outlineLvl w:val="2"/>
        <w:rPr>
          <w:rFonts w:ascii="Times New Roman" w:eastAsia="Times New Roman" w:hAnsi="Times New Roman" w:cs="Times New Roman"/>
          <w:b/>
          <w:bCs/>
          <w:sz w:val="27"/>
          <w:szCs w:val="27"/>
          <w:lang w:eastAsia="es-ES_tradnl"/>
        </w:rPr>
      </w:pPr>
      <w:r w:rsidRPr="00BC0CC4">
        <w:rPr>
          <w:rFonts w:ascii="Times New Roman" w:eastAsia="Times New Roman" w:hAnsi="Times New Roman" w:cs="Times New Roman"/>
          <w:b/>
          <w:bCs/>
          <w:sz w:val="27"/>
          <w:szCs w:val="27"/>
          <w:lang w:eastAsia="es-ES_tradnl"/>
        </w:rPr>
        <w:t>Comunicación</w:t>
      </w:r>
    </w:p>
    <w:p w:rsidR="00BC0CC4" w:rsidRPr="00BC0CC4" w:rsidRDefault="00BC0CC4" w:rsidP="00BC0CC4">
      <w:pPr>
        <w:spacing w:before="100" w:beforeAutospacing="1" w:after="100" w:afterAutospacing="1"/>
        <w:rPr>
          <w:rFonts w:ascii="Times New Roman" w:eastAsia="Times New Roman" w:hAnsi="Times New Roman" w:cs="Times New Roman"/>
          <w:lang w:eastAsia="es-ES_tradnl"/>
        </w:rPr>
      </w:pPr>
      <w:r w:rsidRPr="00BC0CC4">
        <w:rPr>
          <w:rFonts w:ascii="Times New Roman" w:eastAsia="Times New Roman" w:hAnsi="Times New Roman" w:cs="Times New Roman"/>
          <w:lang w:eastAsia="es-ES_tradnl"/>
        </w:rPr>
        <w:t>El contacto visual y la comunicación auditiva son fundamentales para lograr unidad. Ajustar dinámicas y colores en función de la acústica del espacio permite mantener una línea musical clara y cohesionada.</w:t>
      </w:r>
    </w:p>
    <w:p w:rsidR="00BC0CC4" w:rsidRPr="00BC0CC4" w:rsidRDefault="00BC0CC4" w:rsidP="00BC0CC4">
      <w:pPr>
        <w:spacing w:before="100" w:beforeAutospacing="1" w:after="100" w:afterAutospacing="1"/>
        <w:outlineLvl w:val="2"/>
        <w:rPr>
          <w:rFonts w:ascii="Times New Roman" w:eastAsia="Times New Roman" w:hAnsi="Times New Roman" w:cs="Times New Roman"/>
          <w:b/>
          <w:bCs/>
          <w:sz w:val="27"/>
          <w:szCs w:val="27"/>
          <w:lang w:eastAsia="es-ES_tradnl"/>
        </w:rPr>
      </w:pPr>
      <w:r w:rsidRPr="00BC0CC4">
        <w:rPr>
          <w:rFonts w:ascii="Times New Roman" w:eastAsia="Times New Roman" w:hAnsi="Times New Roman" w:cs="Times New Roman"/>
          <w:b/>
          <w:bCs/>
          <w:sz w:val="27"/>
          <w:szCs w:val="27"/>
          <w:lang w:eastAsia="es-ES_tradnl"/>
        </w:rPr>
        <w:t>Concentración y control de la energía</w:t>
      </w:r>
    </w:p>
    <w:p w:rsidR="002232CB" w:rsidRDefault="00BC0CC4" w:rsidP="00BC0CC4">
      <w:pPr>
        <w:spacing w:before="100" w:beforeAutospacing="1" w:after="100" w:afterAutospacing="1"/>
        <w:rPr>
          <w:rFonts w:ascii="Times New Roman" w:eastAsia="Times New Roman" w:hAnsi="Times New Roman" w:cs="Times New Roman"/>
          <w:lang w:eastAsia="es-ES_tradnl"/>
        </w:rPr>
      </w:pPr>
      <w:r w:rsidRPr="00BC0CC4">
        <w:rPr>
          <w:rFonts w:ascii="Times New Roman" w:eastAsia="Times New Roman" w:hAnsi="Times New Roman" w:cs="Times New Roman"/>
          <w:lang w:eastAsia="es-ES_tradnl"/>
        </w:rPr>
        <w:t>El control de las emociones y del pánico escénico es quizá uno de los mayores desafíos del músico al presentarse en público. Es importante saber que uno es capaz de tocar en escena. ¿Por qué dudar al momento de salir? Evitar la tensión muscular al interpretar ayuda a permitir que la música fluya. Confiar en las horas de estudio y preparación es una forma de sostenerse y no</w:t>
      </w:r>
      <w:r w:rsidR="002232CB">
        <w:rPr>
          <w:rFonts w:ascii="Times New Roman" w:eastAsia="Times New Roman" w:hAnsi="Times New Roman" w:cs="Times New Roman"/>
          <w:lang w:eastAsia="es-ES_tradnl"/>
        </w:rPr>
        <w:t>destruirse a si mismo, una buena dosis de cariño personal</w:t>
      </w:r>
      <w:r w:rsidRPr="00BC0CC4">
        <w:rPr>
          <w:rFonts w:ascii="Times New Roman" w:eastAsia="Times New Roman" w:hAnsi="Times New Roman" w:cs="Times New Roman"/>
          <w:lang w:eastAsia="es-ES_tradnl"/>
        </w:rPr>
        <w:t xml:space="preserve">. Recordarse que la </w:t>
      </w:r>
    </w:p>
    <w:p w:rsidR="00BC0CC4" w:rsidRPr="00BC0CC4" w:rsidRDefault="00BC0CC4" w:rsidP="00BC0CC4">
      <w:pPr>
        <w:spacing w:before="100" w:beforeAutospacing="1" w:after="100" w:afterAutospacing="1"/>
        <w:rPr>
          <w:rFonts w:ascii="Times New Roman" w:eastAsia="Times New Roman" w:hAnsi="Times New Roman" w:cs="Times New Roman"/>
          <w:lang w:eastAsia="es-ES_tradnl"/>
        </w:rPr>
      </w:pPr>
      <w:r w:rsidRPr="00BC0CC4">
        <w:rPr>
          <w:rFonts w:ascii="Times New Roman" w:eastAsia="Times New Roman" w:hAnsi="Times New Roman" w:cs="Times New Roman"/>
          <w:lang w:eastAsia="es-ES_tradnl"/>
        </w:rPr>
        <w:t>obra está ensayada puede devolver la calma y permitir una interpretación</w:t>
      </w:r>
      <w:r w:rsidR="002232CB">
        <w:rPr>
          <w:rFonts w:ascii="Times New Roman" w:eastAsia="Times New Roman" w:hAnsi="Times New Roman" w:cs="Times New Roman"/>
          <w:lang w:eastAsia="es-ES_tradnl"/>
        </w:rPr>
        <w:t xml:space="preserve"> veráz</w:t>
      </w:r>
      <w:r w:rsidRPr="00BC0CC4">
        <w:rPr>
          <w:rFonts w:ascii="Times New Roman" w:eastAsia="Times New Roman" w:hAnsi="Times New Roman" w:cs="Times New Roman"/>
          <w:lang w:eastAsia="es-ES_tradnl"/>
        </w:rPr>
        <w:t>.</w:t>
      </w:r>
    </w:p>
    <w:p w:rsidR="00BC0CC4" w:rsidRPr="00BC0CC4" w:rsidRDefault="00BC0CC4" w:rsidP="00BC0CC4">
      <w:pPr>
        <w:spacing w:before="100" w:beforeAutospacing="1" w:after="100" w:afterAutospacing="1"/>
        <w:outlineLvl w:val="2"/>
        <w:rPr>
          <w:rFonts w:ascii="Times New Roman" w:eastAsia="Times New Roman" w:hAnsi="Times New Roman" w:cs="Times New Roman"/>
          <w:b/>
          <w:bCs/>
          <w:sz w:val="27"/>
          <w:szCs w:val="27"/>
          <w:lang w:eastAsia="es-ES_tradnl"/>
        </w:rPr>
      </w:pPr>
      <w:r w:rsidRPr="00BC0CC4">
        <w:rPr>
          <w:rFonts w:ascii="Times New Roman" w:eastAsia="Times New Roman" w:hAnsi="Times New Roman" w:cs="Times New Roman"/>
          <w:b/>
          <w:bCs/>
          <w:sz w:val="27"/>
          <w:szCs w:val="27"/>
          <w:lang w:eastAsia="es-ES_tradnl"/>
        </w:rPr>
        <w:t>Confianza y entrega</w:t>
      </w:r>
    </w:p>
    <w:p w:rsidR="00BC0CC4" w:rsidRPr="00BC0CC4" w:rsidRDefault="00BC0CC4" w:rsidP="00BC0CC4">
      <w:pPr>
        <w:spacing w:before="100" w:beforeAutospacing="1" w:after="100" w:afterAutospacing="1"/>
        <w:rPr>
          <w:rFonts w:ascii="Times New Roman" w:eastAsia="Times New Roman" w:hAnsi="Times New Roman" w:cs="Times New Roman"/>
          <w:lang w:eastAsia="es-ES_tradnl"/>
        </w:rPr>
      </w:pPr>
      <w:r w:rsidRPr="00BC0CC4">
        <w:rPr>
          <w:rFonts w:ascii="Times New Roman" w:eastAsia="Times New Roman" w:hAnsi="Times New Roman" w:cs="Times New Roman"/>
          <w:lang w:eastAsia="es-ES_tradnl"/>
        </w:rPr>
        <w:t>Una vez en escena, es fundamental confiar en el trabajo previo y disfrutar la ejecución con alegría y entrega.</w:t>
      </w:r>
    </w:p>
    <w:p w:rsidR="00BC0CC4" w:rsidRPr="00BC0CC4" w:rsidRDefault="00BC0CC4" w:rsidP="00BC0CC4">
      <w:pPr>
        <w:spacing w:before="100" w:beforeAutospacing="1" w:after="100" w:afterAutospacing="1"/>
        <w:rPr>
          <w:rFonts w:ascii="Times New Roman" w:eastAsia="Times New Roman" w:hAnsi="Times New Roman" w:cs="Times New Roman"/>
          <w:lang w:eastAsia="es-ES_tradnl"/>
        </w:rPr>
      </w:pPr>
      <w:r w:rsidRPr="00BC0CC4">
        <w:rPr>
          <w:rFonts w:ascii="Times New Roman" w:eastAsia="Times New Roman" w:hAnsi="Times New Roman" w:cs="Times New Roman"/>
          <w:lang w:eastAsia="es-ES_tradnl"/>
        </w:rPr>
        <w:t>La belleza de la música de cámara reside en su intimidad, equilibrio y profundidad expresiva. A diferencia de la música escrita para orquesta, donde el sonido colectivo es protagonista, en la música de cámara cada instrumento o voz tiene un rol destacado, lo que permite una interacción más cercana entre los intérpretes.</w:t>
      </w:r>
    </w:p>
    <w:p w:rsidR="00BC0CC4" w:rsidRPr="00BC0CC4" w:rsidRDefault="00BC0CC4" w:rsidP="00BC0CC4">
      <w:pPr>
        <w:spacing w:before="100" w:beforeAutospacing="1" w:after="100" w:afterAutospacing="1"/>
        <w:rPr>
          <w:rFonts w:ascii="Times New Roman" w:eastAsia="Times New Roman" w:hAnsi="Times New Roman" w:cs="Times New Roman"/>
          <w:lang w:eastAsia="es-ES_tradnl"/>
        </w:rPr>
      </w:pPr>
      <w:r w:rsidRPr="00BC0CC4">
        <w:rPr>
          <w:rFonts w:ascii="Times New Roman" w:eastAsia="Times New Roman" w:hAnsi="Times New Roman" w:cs="Times New Roman"/>
          <w:lang w:eastAsia="es-ES_tradnl"/>
        </w:rPr>
        <w:t>Aspectos importantes como el diálogo musical —donde cada músico es simultáneamente solista y parte de un todo— generan un intercambio dinámico de ideas. Esta cercanía permite una mayor sutileza en los matices y en el fraseo. A medida que se comparten horas de ensayo, se construye confianza entre los intérpretes, y la búsqueda de colores y articulaciones se vuelve más fluida y natural.</w:t>
      </w:r>
    </w:p>
    <w:p w:rsidR="002232CB" w:rsidRDefault="002232CB" w:rsidP="00BC0CC4">
      <w:pPr>
        <w:spacing w:before="100" w:beforeAutospacing="1" w:after="100" w:afterAutospacing="1"/>
        <w:outlineLvl w:val="2"/>
        <w:rPr>
          <w:rFonts w:ascii="Times New Roman" w:eastAsia="Times New Roman" w:hAnsi="Times New Roman" w:cs="Times New Roman"/>
          <w:b/>
          <w:bCs/>
          <w:sz w:val="27"/>
          <w:szCs w:val="27"/>
          <w:lang w:eastAsia="es-ES_tradnl"/>
        </w:rPr>
      </w:pPr>
    </w:p>
    <w:p w:rsidR="002232CB" w:rsidRDefault="002232CB" w:rsidP="00BC0CC4">
      <w:pPr>
        <w:spacing w:before="100" w:beforeAutospacing="1" w:after="100" w:afterAutospacing="1"/>
        <w:outlineLvl w:val="2"/>
        <w:rPr>
          <w:rFonts w:ascii="Times New Roman" w:eastAsia="Times New Roman" w:hAnsi="Times New Roman" w:cs="Times New Roman"/>
          <w:b/>
          <w:bCs/>
          <w:sz w:val="27"/>
          <w:szCs w:val="27"/>
          <w:lang w:eastAsia="es-ES_tradnl"/>
        </w:rPr>
      </w:pPr>
    </w:p>
    <w:p w:rsidR="00BC0CC4" w:rsidRPr="00BC0CC4" w:rsidRDefault="00BC0CC4" w:rsidP="00BC0CC4">
      <w:pPr>
        <w:spacing w:before="100" w:beforeAutospacing="1" w:after="100" w:afterAutospacing="1"/>
        <w:outlineLvl w:val="2"/>
        <w:rPr>
          <w:rFonts w:ascii="Times New Roman" w:eastAsia="Times New Roman" w:hAnsi="Times New Roman" w:cs="Times New Roman"/>
          <w:b/>
          <w:bCs/>
          <w:sz w:val="27"/>
          <w:szCs w:val="27"/>
          <w:lang w:eastAsia="es-ES_tradnl"/>
        </w:rPr>
      </w:pPr>
      <w:bookmarkStart w:id="0" w:name="_GoBack"/>
      <w:bookmarkEnd w:id="0"/>
      <w:r w:rsidRPr="00BC0CC4">
        <w:rPr>
          <w:rFonts w:ascii="Times New Roman" w:eastAsia="Times New Roman" w:hAnsi="Times New Roman" w:cs="Times New Roman"/>
          <w:b/>
          <w:bCs/>
          <w:sz w:val="27"/>
          <w:szCs w:val="27"/>
          <w:lang w:eastAsia="es-ES_tradnl"/>
        </w:rPr>
        <w:t>Complicidad y comunicación</w:t>
      </w:r>
    </w:p>
    <w:p w:rsidR="00BC0CC4" w:rsidRPr="00BC0CC4" w:rsidRDefault="00BC0CC4" w:rsidP="00BC0CC4">
      <w:pPr>
        <w:spacing w:before="100" w:beforeAutospacing="1" w:after="100" w:afterAutospacing="1"/>
        <w:rPr>
          <w:rFonts w:ascii="Times New Roman" w:eastAsia="Times New Roman" w:hAnsi="Times New Roman" w:cs="Times New Roman"/>
          <w:lang w:eastAsia="es-ES_tradnl"/>
        </w:rPr>
      </w:pPr>
      <w:r w:rsidRPr="00BC0CC4">
        <w:rPr>
          <w:rFonts w:ascii="Times New Roman" w:eastAsia="Times New Roman" w:hAnsi="Times New Roman" w:cs="Times New Roman"/>
          <w:lang w:eastAsia="es-ES_tradnl"/>
        </w:rPr>
        <w:t xml:space="preserve">Se establece una conexión especial entre los músicos basada en la escucha atenta y en la confianza mutua. La variedad tímbrica y la riqueza sonora que surge de la combinación de distintos instrumentos crea un “arcoíris de </w:t>
      </w:r>
      <w:r w:rsidR="002232CB">
        <w:rPr>
          <w:rFonts w:ascii="Times New Roman" w:eastAsia="Times New Roman" w:hAnsi="Times New Roman" w:cs="Times New Roman"/>
          <w:lang w:eastAsia="es-ES_tradnl"/>
        </w:rPr>
        <w:t xml:space="preserve">matices y </w:t>
      </w:r>
      <w:r w:rsidRPr="00BC0CC4">
        <w:rPr>
          <w:rFonts w:ascii="Times New Roman" w:eastAsia="Times New Roman" w:hAnsi="Times New Roman" w:cs="Times New Roman"/>
          <w:lang w:eastAsia="es-ES_tradnl"/>
        </w:rPr>
        <w:t>sonidos”, único en cada obra.</w:t>
      </w:r>
    </w:p>
    <w:p w:rsidR="00BC0CC4" w:rsidRPr="00BC0CC4" w:rsidRDefault="00BC0CC4" w:rsidP="00BC0CC4">
      <w:pPr>
        <w:spacing w:before="100" w:beforeAutospacing="1" w:after="100" w:afterAutospacing="1"/>
        <w:outlineLvl w:val="2"/>
        <w:rPr>
          <w:rFonts w:ascii="Times New Roman" w:eastAsia="Times New Roman" w:hAnsi="Times New Roman" w:cs="Times New Roman"/>
          <w:b/>
          <w:bCs/>
          <w:sz w:val="27"/>
          <w:szCs w:val="27"/>
          <w:lang w:eastAsia="es-ES_tradnl"/>
        </w:rPr>
      </w:pPr>
      <w:r w:rsidRPr="00BC0CC4">
        <w:rPr>
          <w:rFonts w:ascii="Times New Roman" w:eastAsia="Times New Roman" w:hAnsi="Times New Roman" w:cs="Times New Roman"/>
          <w:b/>
          <w:bCs/>
          <w:sz w:val="27"/>
          <w:szCs w:val="27"/>
          <w:lang w:eastAsia="es-ES_tradnl"/>
        </w:rPr>
        <w:t>Flexibilidad interpretativa</w:t>
      </w:r>
    </w:p>
    <w:p w:rsidR="00BC0CC4" w:rsidRPr="00BC0CC4" w:rsidRDefault="00BC0CC4" w:rsidP="00BC0CC4">
      <w:pPr>
        <w:spacing w:before="100" w:beforeAutospacing="1" w:after="100" w:afterAutospacing="1"/>
        <w:rPr>
          <w:rFonts w:ascii="Times New Roman" w:eastAsia="Times New Roman" w:hAnsi="Times New Roman" w:cs="Times New Roman"/>
          <w:lang w:eastAsia="es-ES_tradnl"/>
        </w:rPr>
      </w:pPr>
      <w:r w:rsidRPr="00BC0CC4">
        <w:rPr>
          <w:rFonts w:ascii="Times New Roman" w:eastAsia="Times New Roman" w:hAnsi="Times New Roman" w:cs="Times New Roman"/>
          <w:lang w:eastAsia="es-ES_tradnl"/>
        </w:rPr>
        <w:t>Al no haber un director que imponga una visión externa, los músicos construyen juntos la interpretación, lo que potencia la creatividad colectiva.</w:t>
      </w:r>
    </w:p>
    <w:p w:rsidR="00BC0CC4" w:rsidRPr="00BC0CC4" w:rsidRDefault="00BC0CC4" w:rsidP="00BC0CC4">
      <w:pPr>
        <w:spacing w:before="100" w:beforeAutospacing="1" w:after="100" w:afterAutospacing="1"/>
        <w:outlineLvl w:val="2"/>
        <w:rPr>
          <w:rFonts w:ascii="Times New Roman" w:eastAsia="Times New Roman" w:hAnsi="Times New Roman" w:cs="Times New Roman"/>
          <w:b/>
          <w:bCs/>
          <w:sz w:val="27"/>
          <w:szCs w:val="27"/>
          <w:lang w:eastAsia="es-ES_tradnl"/>
        </w:rPr>
      </w:pPr>
      <w:r w:rsidRPr="00BC0CC4">
        <w:rPr>
          <w:rFonts w:ascii="Times New Roman" w:eastAsia="Times New Roman" w:hAnsi="Times New Roman" w:cs="Times New Roman"/>
          <w:b/>
          <w:bCs/>
          <w:sz w:val="27"/>
          <w:szCs w:val="27"/>
          <w:lang w:eastAsia="es-ES_tradnl"/>
        </w:rPr>
        <w:t>Experiencia compartida con el público</w:t>
      </w:r>
    </w:p>
    <w:p w:rsidR="00BC0CC4" w:rsidRPr="00BC0CC4" w:rsidRDefault="00BC0CC4" w:rsidP="00BC0CC4">
      <w:pPr>
        <w:spacing w:before="100" w:beforeAutospacing="1" w:after="100" w:afterAutospacing="1"/>
        <w:rPr>
          <w:rFonts w:ascii="Times New Roman" w:eastAsia="Times New Roman" w:hAnsi="Times New Roman" w:cs="Times New Roman"/>
          <w:lang w:eastAsia="es-ES_tradnl"/>
        </w:rPr>
      </w:pPr>
      <w:r w:rsidRPr="00BC0CC4">
        <w:rPr>
          <w:rFonts w:ascii="Times New Roman" w:eastAsia="Times New Roman" w:hAnsi="Times New Roman" w:cs="Times New Roman"/>
          <w:lang w:eastAsia="es-ES_tradnl"/>
        </w:rPr>
        <w:t>El público puede percibir la música de cámara de forma más directa y cercana. Esta experiencia compartida entre intérpretes y oyentes da lugar a momentos musicales únicos, llenos de autenticidad y emoción.</w:t>
      </w:r>
    </w:p>
    <w:p w:rsidR="00BC0CC4" w:rsidRDefault="00BC0CC4" w:rsidP="00703C2B">
      <w:pPr>
        <w:jc w:val="both"/>
      </w:pPr>
    </w:p>
    <w:sectPr w:rsidR="00BC0CC4" w:rsidSect="00991AB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C2B"/>
    <w:rsid w:val="002232CB"/>
    <w:rsid w:val="005B4C6E"/>
    <w:rsid w:val="00703C2B"/>
    <w:rsid w:val="00991ABB"/>
    <w:rsid w:val="00BA704F"/>
    <w:rsid w:val="00BC0CC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89FE1"/>
  <w15:chartTrackingRefBased/>
  <w15:docId w15:val="{C504F7C1-09C1-0441-ADDD-58E646872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3">
    <w:name w:val="heading 3"/>
    <w:basedOn w:val="Normal"/>
    <w:link w:val="Ttulo3Car"/>
    <w:uiPriority w:val="9"/>
    <w:qFormat/>
    <w:rsid w:val="00BC0CC4"/>
    <w:pPr>
      <w:spacing w:before="100" w:beforeAutospacing="1" w:after="100" w:afterAutospacing="1"/>
      <w:outlineLvl w:val="2"/>
    </w:pPr>
    <w:rPr>
      <w:rFonts w:ascii="Times New Roman" w:eastAsia="Times New Roman" w:hAnsi="Times New Roman" w:cs="Times New Roman"/>
      <w:b/>
      <w:bCs/>
      <w:sz w:val="27"/>
      <w:szCs w:val="27"/>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BC0CC4"/>
    <w:rPr>
      <w:rFonts w:ascii="Times New Roman" w:eastAsia="Times New Roman" w:hAnsi="Times New Roman" w:cs="Times New Roman"/>
      <w:b/>
      <w:bCs/>
      <w:sz w:val="27"/>
      <w:szCs w:val="27"/>
      <w:lang w:eastAsia="es-ES_tradnl"/>
    </w:rPr>
  </w:style>
  <w:style w:type="paragraph" w:styleId="NormalWeb">
    <w:name w:val="Normal (Web)"/>
    <w:basedOn w:val="Normal"/>
    <w:uiPriority w:val="99"/>
    <w:semiHidden/>
    <w:unhideWhenUsed/>
    <w:rsid w:val="00BC0CC4"/>
    <w:pPr>
      <w:spacing w:before="100" w:beforeAutospacing="1" w:after="100" w:afterAutospacing="1"/>
    </w:pPr>
    <w:rPr>
      <w:rFonts w:ascii="Times New Roman" w:eastAsia="Times New Roman" w:hAnsi="Times New Roman" w:cs="Times New Roman"/>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1719269">
      <w:bodyDiv w:val="1"/>
      <w:marLeft w:val="0"/>
      <w:marRight w:val="0"/>
      <w:marTop w:val="0"/>
      <w:marBottom w:val="0"/>
      <w:divBdr>
        <w:top w:val="none" w:sz="0" w:space="0" w:color="auto"/>
        <w:left w:val="none" w:sz="0" w:space="0" w:color="auto"/>
        <w:bottom w:val="none" w:sz="0" w:space="0" w:color="auto"/>
        <w:right w:val="none" w:sz="0" w:space="0" w:color="auto"/>
      </w:divBdr>
    </w:div>
    <w:div w:id="1303194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766</Words>
  <Characters>4215</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Aguilar</dc:creator>
  <cp:keywords/>
  <dc:description/>
  <cp:lastModifiedBy>Alex Aguilar</cp:lastModifiedBy>
  <cp:revision>2</cp:revision>
  <dcterms:created xsi:type="dcterms:W3CDTF">2025-05-24T19:35:00Z</dcterms:created>
  <dcterms:modified xsi:type="dcterms:W3CDTF">2025-05-24T19:35:00Z</dcterms:modified>
</cp:coreProperties>
</file>