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4C653" w14:textId="77777777" w:rsidR="00B95C9E" w:rsidRDefault="00B95C9E" w:rsidP="00B95C9E">
      <w:pPr>
        <w:pStyle w:val="p1"/>
        <w:rPr>
          <w:lang w:val="es-ES"/>
        </w:rPr>
      </w:pPr>
      <w:r>
        <w:rPr>
          <w:lang w:val="es-ES"/>
        </w:rPr>
        <w:t>El siguiente resumen contiene los elementos principales de una Invención al estilo de JS Bach siguiendo el modelo de su colección de Invenciones a 2 voces.</w:t>
      </w:r>
    </w:p>
    <w:p w14:paraId="61191FA3" w14:textId="77777777" w:rsidR="00B95C9E" w:rsidRDefault="00B95C9E" w:rsidP="00B95C9E">
      <w:pPr>
        <w:pStyle w:val="p1"/>
        <w:rPr>
          <w:lang w:val="es-ES"/>
        </w:rPr>
      </w:pPr>
    </w:p>
    <w:p w14:paraId="1BDFA6FB" w14:textId="6E6EC503" w:rsidR="00B95C9E" w:rsidRPr="007B3C7C" w:rsidRDefault="009D6186" w:rsidP="00B95C9E">
      <w:pPr>
        <w:pStyle w:val="p2"/>
        <w:rPr>
          <w:u w:val="single"/>
          <w:lang w:val="es-ES"/>
        </w:rPr>
      </w:pPr>
      <w:r w:rsidRPr="007B3C7C">
        <w:rPr>
          <w:u w:val="single"/>
          <w:lang w:val="es-ES"/>
        </w:rPr>
        <w:t>Exposición:</w:t>
      </w:r>
    </w:p>
    <w:p w14:paraId="6E159AD6" w14:textId="77777777" w:rsidR="00B95C9E" w:rsidRPr="00B95C9E" w:rsidRDefault="00B95C9E" w:rsidP="00B95C9E">
      <w:pPr>
        <w:pStyle w:val="p2"/>
        <w:rPr>
          <w:lang w:val="es-ES"/>
        </w:rPr>
      </w:pPr>
    </w:p>
    <w:p w14:paraId="4DE1F1A9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1- Tema (por lo general dura 1 compás y es </w:t>
      </w:r>
      <w:proofErr w:type="spellStart"/>
      <w:r w:rsidRPr="00B95C9E">
        <w:rPr>
          <w:lang w:val="es-ES"/>
        </w:rPr>
        <w:t>isorítmico</w:t>
      </w:r>
      <w:proofErr w:type="spellEnd"/>
      <w:r w:rsidRPr="00B95C9E">
        <w:rPr>
          <w:lang w:val="es-ES"/>
        </w:rPr>
        <w:t>)</w:t>
      </w:r>
    </w:p>
    <w:p w14:paraId="7000CC37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2- Imitación o respuesta en la otra voz (en las Invenciones de JS Bach es a la 8va con excepción de la en </w:t>
      </w:r>
      <w:proofErr w:type="spellStart"/>
      <w:r w:rsidRPr="00B95C9E">
        <w:rPr>
          <w:lang w:val="es-ES"/>
        </w:rPr>
        <w:t>SolM</w:t>
      </w:r>
      <w:proofErr w:type="spellEnd"/>
      <w:r w:rsidRPr="00B95C9E">
        <w:rPr>
          <w:lang w:val="es-ES"/>
        </w:rPr>
        <w:t>)</w:t>
      </w:r>
    </w:p>
    <w:p w14:paraId="69A7426E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3- contrapunto a la Imitación en valores rítmicos que permitan que esta se escuche claramente. (No saturar con </w:t>
      </w:r>
      <w:proofErr w:type="spellStart"/>
      <w:r w:rsidRPr="00B95C9E">
        <w:rPr>
          <w:lang w:val="es-ES"/>
        </w:rPr>
        <w:t>contrp</w:t>
      </w:r>
      <w:proofErr w:type="spellEnd"/>
      <w:r w:rsidRPr="00B95C9E">
        <w:rPr>
          <w:lang w:val="es-ES"/>
        </w:rPr>
        <w:t>. de nota contra nota)</w:t>
      </w:r>
    </w:p>
    <w:p w14:paraId="50AC57E4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4- generalmente aparece una repetición de lo anterior (pasos 1, 2, 3) que puede ser </w:t>
      </w:r>
      <w:proofErr w:type="spellStart"/>
      <w:r w:rsidRPr="00B95C9E">
        <w:rPr>
          <w:lang w:val="es-ES"/>
        </w:rPr>
        <w:t>identica</w:t>
      </w:r>
      <w:proofErr w:type="spellEnd"/>
      <w:r w:rsidRPr="00B95C9E">
        <w:rPr>
          <w:lang w:val="es-ES"/>
        </w:rPr>
        <w:t xml:space="preserve"> (pero 1. va con su contrapunto), a la 5ta o a la 8va. (revisar invenciones Bach)</w:t>
      </w:r>
    </w:p>
    <w:p w14:paraId="7EB4AF2C" w14:textId="5F69FFE3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>5. 1ra Progresión o secuencia reiterada 3 veces: generalmente auténtica descendente: I-IV, VII-III, VI-II</w:t>
      </w:r>
      <w:r w:rsidR="004C5151">
        <w:rPr>
          <w:lang w:val="es-ES"/>
        </w:rPr>
        <w:t>, V-I</w:t>
      </w:r>
    </w:p>
    <w:p w14:paraId="74B13A05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>6. 2da progresión más comprimida que puede ascender (V-I, VI-II, o por desplazamiento paralelo de tríadas en inversión de 6ta [para evitar 8</w:t>
      </w:r>
      <w:proofErr w:type="gramStart"/>
      <w:r w:rsidRPr="00B95C9E">
        <w:rPr>
          <w:lang w:val="es-ES"/>
        </w:rPr>
        <w:t>vas  5</w:t>
      </w:r>
      <w:proofErr w:type="gramEnd"/>
      <w:r w:rsidRPr="00B95C9E">
        <w:rPr>
          <w:lang w:val="es-ES"/>
        </w:rPr>
        <w:t>tas paralelas] o 3ras paralelas) </w:t>
      </w:r>
    </w:p>
    <w:p w14:paraId="4E0BC894" w14:textId="77777777" w:rsid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>7. La 2da progresión remata en una cadencia en el tono de la V o del III si la Invención es en tono menor.</w:t>
      </w:r>
    </w:p>
    <w:p w14:paraId="2A88FCBA" w14:textId="77777777" w:rsidR="009D6186" w:rsidRDefault="009D6186" w:rsidP="00B95C9E">
      <w:pPr>
        <w:pStyle w:val="p1"/>
        <w:rPr>
          <w:lang w:val="es-ES"/>
        </w:rPr>
      </w:pPr>
    </w:p>
    <w:p w14:paraId="64543021" w14:textId="5377185E" w:rsidR="009D6186" w:rsidRPr="007B3C7C" w:rsidRDefault="009D6186" w:rsidP="00B95C9E">
      <w:pPr>
        <w:pStyle w:val="p1"/>
        <w:rPr>
          <w:u w:val="single"/>
          <w:lang w:val="es-ES"/>
        </w:rPr>
      </w:pPr>
      <w:r w:rsidRPr="007B3C7C">
        <w:rPr>
          <w:u w:val="single"/>
          <w:lang w:val="es-ES"/>
        </w:rPr>
        <w:t>Desarrollo:</w:t>
      </w:r>
    </w:p>
    <w:p w14:paraId="0CC7438C" w14:textId="77777777" w:rsidR="009D6186" w:rsidRDefault="009D6186" w:rsidP="00B95C9E">
      <w:pPr>
        <w:pStyle w:val="p1"/>
        <w:rPr>
          <w:lang w:val="es-ES"/>
        </w:rPr>
      </w:pPr>
    </w:p>
    <w:p w14:paraId="1AEEA511" w14:textId="56616FDB" w:rsidR="009D6186" w:rsidRDefault="009D6186" w:rsidP="00B95C9E">
      <w:pPr>
        <w:pStyle w:val="p1"/>
        <w:rPr>
          <w:lang w:val="es-ES"/>
        </w:rPr>
      </w:pPr>
      <w:r>
        <w:rPr>
          <w:lang w:val="es-ES"/>
        </w:rPr>
        <w:t>8. Aparece el tema en el tono de la V o III.</w:t>
      </w:r>
    </w:p>
    <w:p w14:paraId="20FAF3A3" w14:textId="04681AAD" w:rsidR="009D6186" w:rsidRDefault="009D6186" w:rsidP="00B95C9E">
      <w:pPr>
        <w:pStyle w:val="p1"/>
        <w:rPr>
          <w:lang w:val="es-ES"/>
        </w:rPr>
      </w:pPr>
      <w:r>
        <w:rPr>
          <w:lang w:val="es-ES"/>
        </w:rPr>
        <w:t xml:space="preserve">9. Nueva progresión con material temático que lleva a cadencia en VI o </w:t>
      </w:r>
      <w:proofErr w:type="spellStart"/>
      <w:r>
        <w:rPr>
          <w:lang w:val="es-ES"/>
        </w:rPr>
        <w:t>Vmenor</w:t>
      </w:r>
      <w:proofErr w:type="spellEnd"/>
      <w:r>
        <w:rPr>
          <w:lang w:val="es-ES"/>
        </w:rPr>
        <w:t xml:space="preserve"> dependiendo si la Invención esta en modo mayor o menor respectivamente.</w:t>
      </w:r>
    </w:p>
    <w:p w14:paraId="18F969C6" w14:textId="69A0AE39" w:rsidR="009D6186" w:rsidRDefault="009D6186" w:rsidP="00B95C9E">
      <w:pPr>
        <w:pStyle w:val="p1"/>
        <w:rPr>
          <w:lang w:val="es-ES"/>
        </w:rPr>
      </w:pPr>
      <w:r>
        <w:rPr>
          <w:lang w:val="es-ES"/>
        </w:rPr>
        <w:t xml:space="preserve">10. Puede aparecer el tema en nuevo tono VI o </w:t>
      </w:r>
      <w:proofErr w:type="spellStart"/>
      <w:r>
        <w:rPr>
          <w:lang w:val="es-ES"/>
        </w:rPr>
        <w:t>Vmenor</w:t>
      </w:r>
      <w:proofErr w:type="spellEnd"/>
      <w:r>
        <w:rPr>
          <w:lang w:val="es-ES"/>
        </w:rPr>
        <w:t xml:space="preserve"> o parte de él.</w:t>
      </w:r>
    </w:p>
    <w:p w14:paraId="79E88E1B" w14:textId="6B9ED981" w:rsidR="009D6186" w:rsidRDefault="009D6186" w:rsidP="00B95C9E">
      <w:pPr>
        <w:pStyle w:val="p1"/>
        <w:rPr>
          <w:lang w:val="es-ES"/>
        </w:rPr>
      </w:pPr>
      <w:r>
        <w:rPr>
          <w:lang w:val="es-ES"/>
        </w:rPr>
        <w:t>11. Nueva progresión que lleva a V7</w:t>
      </w:r>
    </w:p>
    <w:p w14:paraId="28D417B9" w14:textId="77777777" w:rsidR="009D6186" w:rsidRDefault="009D6186" w:rsidP="00B95C9E">
      <w:pPr>
        <w:pStyle w:val="p1"/>
        <w:rPr>
          <w:lang w:val="es-ES"/>
        </w:rPr>
      </w:pPr>
    </w:p>
    <w:p w14:paraId="480B1B7E" w14:textId="0FF0A447" w:rsidR="009D6186" w:rsidRDefault="009D6186" w:rsidP="00B95C9E">
      <w:pPr>
        <w:pStyle w:val="p1"/>
        <w:rPr>
          <w:lang w:val="es-ES"/>
        </w:rPr>
      </w:pPr>
      <w:bookmarkStart w:id="0" w:name="_GoBack"/>
      <w:proofErr w:type="spellStart"/>
      <w:r w:rsidRPr="007B3C7C">
        <w:rPr>
          <w:u w:val="single"/>
          <w:lang w:val="es-ES"/>
        </w:rPr>
        <w:t>Reexposición</w:t>
      </w:r>
      <w:bookmarkEnd w:id="0"/>
      <w:proofErr w:type="spellEnd"/>
      <w:r>
        <w:rPr>
          <w:lang w:val="es-ES"/>
        </w:rPr>
        <w:t>:</w:t>
      </w:r>
    </w:p>
    <w:p w14:paraId="0DC3145B" w14:textId="77777777" w:rsidR="009D6186" w:rsidRDefault="009D6186" w:rsidP="00B95C9E">
      <w:pPr>
        <w:pStyle w:val="p1"/>
        <w:rPr>
          <w:lang w:val="es-ES"/>
        </w:rPr>
      </w:pPr>
    </w:p>
    <w:p w14:paraId="1DDAFAA2" w14:textId="66A95B6A" w:rsidR="009D6186" w:rsidRPr="00B95C9E" w:rsidRDefault="009D6186" w:rsidP="00B95C9E">
      <w:pPr>
        <w:pStyle w:val="p1"/>
        <w:rPr>
          <w:lang w:val="es-ES"/>
        </w:rPr>
      </w:pPr>
      <w:r>
        <w:rPr>
          <w:lang w:val="es-ES"/>
        </w:rPr>
        <w:t xml:space="preserve">12. Se </w:t>
      </w:r>
      <w:proofErr w:type="spellStart"/>
      <w:r>
        <w:rPr>
          <w:lang w:val="es-ES"/>
        </w:rPr>
        <w:t>reexpone</w:t>
      </w:r>
      <w:proofErr w:type="spellEnd"/>
      <w:r>
        <w:rPr>
          <w:lang w:val="es-ES"/>
        </w:rPr>
        <w:t xml:space="preserve"> Tema que conduce a cadencia final.</w:t>
      </w:r>
    </w:p>
    <w:p w14:paraId="351AABDC" w14:textId="77777777" w:rsidR="00B95C9E" w:rsidRPr="00B95C9E" w:rsidRDefault="00B95C9E" w:rsidP="00B95C9E">
      <w:pPr>
        <w:pStyle w:val="p2"/>
        <w:rPr>
          <w:lang w:val="es-ES"/>
        </w:rPr>
      </w:pPr>
    </w:p>
    <w:p w14:paraId="5B3FE572" w14:textId="77777777" w:rsidR="00B95C9E" w:rsidRPr="00B95C9E" w:rsidRDefault="00B95C9E" w:rsidP="00B95C9E">
      <w:pPr>
        <w:pStyle w:val="p2"/>
        <w:rPr>
          <w:lang w:val="es-ES"/>
        </w:rPr>
      </w:pPr>
    </w:p>
    <w:p w14:paraId="2088F8A2" w14:textId="77777777" w:rsidR="007B3C7C" w:rsidRDefault="007B3C7C" w:rsidP="00B95C9E">
      <w:pPr>
        <w:pStyle w:val="p1"/>
        <w:rPr>
          <w:lang w:val="es-ES"/>
        </w:rPr>
      </w:pPr>
    </w:p>
    <w:p w14:paraId="41B7340C" w14:textId="77777777" w:rsidR="007B3C7C" w:rsidRDefault="007B3C7C" w:rsidP="00B95C9E">
      <w:pPr>
        <w:pStyle w:val="p1"/>
        <w:rPr>
          <w:lang w:val="es-ES"/>
        </w:rPr>
      </w:pPr>
    </w:p>
    <w:p w14:paraId="3D522E0A" w14:textId="66F5E93E" w:rsidR="00B95C9E" w:rsidRPr="007B3C7C" w:rsidRDefault="00CE2468" w:rsidP="00B95C9E">
      <w:pPr>
        <w:pStyle w:val="p1"/>
        <w:rPr>
          <w:u w:val="single"/>
          <w:lang w:val="es-ES"/>
        </w:rPr>
      </w:pPr>
      <w:r w:rsidRPr="007B3C7C">
        <w:rPr>
          <w:u w:val="single"/>
          <w:lang w:val="es-ES"/>
        </w:rPr>
        <w:t>El</w:t>
      </w:r>
      <w:r w:rsidR="00B95C9E" w:rsidRPr="007B3C7C">
        <w:rPr>
          <w:u w:val="single"/>
          <w:lang w:val="es-ES"/>
        </w:rPr>
        <w:t xml:space="preserve"> contrapunto barroco que tiene por característica:</w:t>
      </w:r>
    </w:p>
    <w:p w14:paraId="14BD177E" w14:textId="77777777" w:rsidR="00B95C9E" w:rsidRPr="00B95C9E" w:rsidRDefault="00B95C9E" w:rsidP="00B95C9E">
      <w:pPr>
        <w:pStyle w:val="p2"/>
        <w:rPr>
          <w:lang w:val="es-ES"/>
        </w:rPr>
      </w:pPr>
    </w:p>
    <w:p w14:paraId="353AF8CB" w14:textId="56754649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>1. Ser armónico, es decir, ambas voces deben estar en la misma tríada</w:t>
      </w:r>
      <w:r w:rsidR="000D5ADA">
        <w:rPr>
          <w:lang w:val="es-ES"/>
        </w:rPr>
        <w:t xml:space="preserve"> o tétrada</w:t>
      </w:r>
      <w:r w:rsidRPr="00B95C9E">
        <w:rPr>
          <w:lang w:val="es-ES"/>
        </w:rPr>
        <w:t xml:space="preserve"> por medio de su trayectoria melódica ya sea por saltos o grados conjuntos.  </w:t>
      </w:r>
      <w:proofErr w:type="gramStart"/>
      <w:r w:rsidRPr="00B95C9E">
        <w:rPr>
          <w:lang w:val="es-ES"/>
        </w:rPr>
        <w:t>Pueden</w:t>
      </w:r>
      <w:proofErr w:type="gramEnd"/>
      <w:r w:rsidRPr="00B95C9E">
        <w:rPr>
          <w:lang w:val="es-ES"/>
        </w:rPr>
        <w:t xml:space="preserve"> ahora haber choques disonantes siempre que lo anterior se cumpla, es decir, cuando una de las voces está haciendo una nota del acorde y la otra una ornamentación (nota de paso, vuelta, apoyatura, retardo)</w:t>
      </w:r>
    </w:p>
    <w:p w14:paraId="32674A2E" w14:textId="77777777" w:rsidR="00B95C9E" w:rsidRPr="00B95C9E" w:rsidRDefault="00B95C9E" w:rsidP="00B95C9E">
      <w:pPr>
        <w:pStyle w:val="p2"/>
        <w:rPr>
          <w:lang w:val="es-ES"/>
        </w:rPr>
      </w:pPr>
    </w:p>
    <w:p w14:paraId="3F9596A9" w14:textId="4DE8F278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2. El contrapunto armónico admite uso de </w:t>
      </w:r>
      <w:proofErr w:type="spellStart"/>
      <w:r w:rsidRPr="00B95C9E">
        <w:rPr>
          <w:lang w:val="es-ES"/>
        </w:rPr>
        <w:t>tetradas</w:t>
      </w:r>
      <w:proofErr w:type="spellEnd"/>
      <w:r w:rsidRPr="00B95C9E">
        <w:rPr>
          <w:lang w:val="es-ES"/>
        </w:rPr>
        <w:t xml:space="preserve"> también. Esto ocurre </w:t>
      </w:r>
      <w:r w:rsidR="004527AD">
        <w:rPr>
          <w:lang w:val="es-ES"/>
        </w:rPr>
        <w:t xml:space="preserve">frecuentemente </w:t>
      </w:r>
      <w:r w:rsidRPr="00B95C9E">
        <w:rPr>
          <w:lang w:val="es-ES"/>
        </w:rPr>
        <w:t>en las secuencias. (ej. I7-IV7, VII7-III7, VI7-II7</w:t>
      </w:r>
      <w:r w:rsidR="004527AD">
        <w:rPr>
          <w:lang w:val="es-ES"/>
        </w:rPr>
        <w:t>, V7-I</w:t>
      </w:r>
      <w:r w:rsidRPr="00B95C9E">
        <w:rPr>
          <w:lang w:val="es-ES"/>
        </w:rPr>
        <w:t>).</w:t>
      </w:r>
    </w:p>
    <w:p w14:paraId="68C1A3F7" w14:textId="77777777" w:rsidR="00B95C9E" w:rsidRPr="00B95C9E" w:rsidRDefault="00B95C9E" w:rsidP="00B95C9E">
      <w:pPr>
        <w:pStyle w:val="p2"/>
        <w:rPr>
          <w:lang w:val="es-ES"/>
        </w:rPr>
      </w:pPr>
    </w:p>
    <w:p w14:paraId="67BC1B03" w14:textId="77777777" w:rsidR="00B95C9E" w:rsidRP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3. Las secuencias pueden subir o bajar los lo general por grado conjunto (como es el caso anterior) pero también lo hacen por terceras (ver Invención </w:t>
      </w:r>
      <w:proofErr w:type="spellStart"/>
      <w:r w:rsidRPr="00B95C9E">
        <w:rPr>
          <w:lang w:val="es-ES"/>
        </w:rPr>
        <w:t>nr</w:t>
      </w:r>
      <w:proofErr w:type="spellEnd"/>
      <w:r w:rsidRPr="00B95C9E">
        <w:rPr>
          <w:lang w:val="es-ES"/>
        </w:rPr>
        <w:t xml:space="preserve"> 1)</w:t>
      </w:r>
    </w:p>
    <w:p w14:paraId="36652B97" w14:textId="77777777" w:rsidR="00B95C9E" w:rsidRPr="00B95C9E" w:rsidRDefault="00B95C9E" w:rsidP="00B95C9E">
      <w:pPr>
        <w:pStyle w:val="p2"/>
        <w:rPr>
          <w:lang w:val="es-ES"/>
        </w:rPr>
      </w:pPr>
    </w:p>
    <w:p w14:paraId="6246101A" w14:textId="77777777" w:rsidR="00B95C9E" w:rsidRDefault="00B95C9E" w:rsidP="00B95C9E">
      <w:pPr>
        <w:pStyle w:val="p1"/>
        <w:rPr>
          <w:lang w:val="es-ES"/>
        </w:rPr>
      </w:pPr>
      <w:r w:rsidRPr="00B95C9E">
        <w:rPr>
          <w:lang w:val="es-ES"/>
        </w:rPr>
        <w:t xml:space="preserve">4. Permanecen las </w:t>
      </w:r>
      <w:proofErr w:type="gramStart"/>
      <w:r w:rsidRPr="00B95C9E">
        <w:rPr>
          <w:lang w:val="es-ES"/>
        </w:rPr>
        <w:t>misma reglas</w:t>
      </w:r>
      <w:proofErr w:type="gramEnd"/>
      <w:r w:rsidRPr="00B95C9E">
        <w:rPr>
          <w:lang w:val="es-ES"/>
        </w:rPr>
        <w:t xml:space="preserve"> de conducción respecto de los intervalos justos.</w:t>
      </w:r>
    </w:p>
    <w:p w14:paraId="085C51D5" w14:textId="77777777" w:rsidR="00A26AF5" w:rsidRDefault="00A26AF5" w:rsidP="00B95C9E">
      <w:pPr>
        <w:pStyle w:val="p1"/>
        <w:rPr>
          <w:lang w:val="es-ES"/>
        </w:rPr>
      </w:pPr>
    </w:p>
    <w:p w14:paraId="58BBFBF8" w14:textId="3EBE3DA6" w:rsidR="00A26AF5" w:rsidRPr="00B95C9E" w:rsidRDefault="00A26AF5" w:rsidP="00B95C9E">
      <w:pPr>
        <w:pStyle w:val="p1"/>
        <w:rPr>
          <w:lang w:val="es-ES"/>
        </w:rPr>
      </w:pPr>
      <w:r>
        <w:rPr>
          <w:lang w:val="es-ES"/>
        </w:rPr>
        <w:t xml:space="preserve">5. En el desarrollo musical los pasajes con mayor cantidad de choques disonantes se concentran </w:t>
      </w:r>
    </w:p>
    <w:p w14:paraId="34E4A3E4" w14:textId="77777777" w:rsidR="00E329CF" w:rsidRPr="00B95C9E" w:rsidRDefault="007B3C7C">
      <w:pPr>
        <w:rPr>
          <w:lang w:val="es-ES"/>
        </w:rPr>
      </w:pPr>
    </w:p>
    <w:sectPr w:rsidR="00E329CF" w:rsidRPr="00B95C9E" w:rsidSect="00BC2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9E"/>
    <w:rsid w:val="000D5ADA"/>
    <w:rsid w:val="002B5CBF"/>
    <w:rsid w:val="004527AD"/>
    <w:rsid w:val="004C5151"/>
    <w:rsid w:val="007B3C7C"/>
    <w:rsid w:val="009D6186"/>
    <w:rsid w:val="00A26AF5"/>
    <w:rsid w:val="00B95C9E"/>
    <w:rsid w:val="00BC2286"/>
    <w:rsid w:val="00C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871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95C9E"/>
    <w:rPr>
      <w:rFonts w:ascii="Arial" w:hAnsi="Arial" w:cs="Arial"/>
      <w:color w:val="1A1A1A"/>
      <w:sz w:val="15"/>
      <w:szCs w:val="15"/>
    </w:rPr>
  </w:style>
  <w:style w:type="paragraph" w:customStyle="1" w:styleId="p2">
    <w:name w:val="p2"/>
    <w:basedOn w:val="Normal"/>
    <w:rsid w:val="00B95C9E"/>
    <w:rPr>
      <w:rFonts w:ascii="Arial" w:hAnsi="Arial" w:cs="Arial"/>
      <w:color w:val="1A1A1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2019-11-07T13:23:00Z</dcterms:created>
  <dcterms:modified xsi:type="dcterms:W3CDTF">2019-11-07T13:36:00Z</dcterms:modified>
</cp:coreProperties>
</file>