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044" w:rsidRDefault="00513A60" w:rsidP="00513A60">
      <w:pPr>
        <w:rPr>
          <w:rFonts w:asciiTheme="majorHAnsi" w:hAnsiTheme="majorHAnsi"/>
          <w:b/>
        </w:rPr>
      </w:pPr>
      <w:r>
        <w:rPr>
          <w:rFonts w:asciiTheme="majorHAnsi" w:hAnsiTheme="majorHAnsi"/>
          <w:b/>
          <w:noProof/>
          <w:lang w:eastAsia="es-CL"/>
        </w:rPr>
        <w:drawing>
          <wp:inline distT="0" distB="0" distL="0" distR="0">
            <wp:extent cx="2125483" cy="447675"/>
            <wp:effectExtent l="0" t="0" r="8255" b="0"/>
            <wp:docPr id="3" name="Imagen 3" descr="C:\Users\Francisca\Desktop\Felipe\Respaldo 24-09-2012\2014-1\UNIVERSIDAD DE CHILE\LOGO OFIC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a\Desktop\Felipe\Respaldo 24-09-2012\2014-1\UNIVERSIDAD DE CHILE\LOGO OFICIAL (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25483" cy="447675"/>
                    </a:xfrm>
                    <a:prstGeom prst="rect">
                      <a:avLst/>
                    </a:prstGeom>
                    <a:noFill/>
                    <a:ln>
                      <a:noFill/>
                    </a:ln>
                  </pic:spPr>
                </pic:pic>
              </a:graphicData>
            </a:graphic>
          </wp:inline>
        </w:drawing>
      </w:r>
    </w:p>
    <w:p w:rsidR="00C9280E" w:rsidRDefault="00832044" w:rsidP="00513A60">
      <w:pPr>
        <w:jc w:val="center"/>
        <w:rPr>
          <w:rFonts w:asciiTheme="majorHAnsi" w:hAnsiTheme="majorHAnsi"/>
          <w:b/>
        </w:rPr>
      </w:pPr>
      <w:r w:rsidRPr="00832044">
        <w:rPr>
          <w:rFonts w:asciiTheme="majorHAnsi" w:hAnsiTheme="majorHAnsi"/>
          <w:b/>
        </w:rPr>
        <w:t>PROGRAMA ACTIVIDAD CURRICULAR</w:t>
      </w:r>
    </w:p>
    <w:p w:rsidR="00772DE1" w:rsidRPr="00832044" w:rsidRDefault="00E47B40" w:rsidP="00513A60">
      <w:pPr>
        <w:jc w:val="center"/>
        <w:rPr>
          <w:rFonts w:asciiTheme="majorHAnsi" w:hAnsiTheme="majorHAnsi"/>
          <w:b/>
        </w:rPr>
      </w:pPr>
      <w:r>
        <w:rPr>
          <w:rFonts w:asciiTheme="majorHAnsi" w:hAnsiTheme="majorHAnsi"/>
          <w:b/>
        </w:rPr>
        <w:t>2018</w:t>
      </w:r>
      <w:bookmarkStart w:id="0" w:name="_GoBack"/>
      <w:bookmarkEnd w:id="0"/>
    </w:p>
    <w:tbl>
      <w:tblPr>
        <w:tblStyle w:val="Tablaconcuadrcula"/>
        <w:tblW w:w="0" w:type="auto"/>
        <w:tblLook w:val="04A0"/>
      </w:tblPr>
      <w:tblGrid>
        <w:gridCol w:w="3085"/>
        <w:gridCol w:w="5559"/>
      </w:tblGrid>
      <w:tr w:rsidR="00832044" w:rsidRPr="00832044" w:rsidTr="00513A60">
        <w:tc>
          <w:tcPr>
            <w:tcW w:w="3085" w:type="dxa"/>
          </w:tcPr>
          <w:p w:rsidR="00832044" w:rsidRPr="00832044" w:rsidRDefault="00832044" w:rsidP="00513A60">
            <w:pPr>
              <w:spacing w:line="360" w:lineRule="auto"/>
              <w:rPr>
                <w:rFonts w:asciiTheme="majorHAnsi" w:hAnsiTheme="majorHAnsi"/>
              </w:rPr>
            </w:pPr>
            <w:r w:rsidRPr="00832044">
              <w:rPr>
                <w:rFonts w:asciiTheme="majorHAnsi" w:hAnsiTheme="majorHAnsi"/>
              </w:rPr>
              <w:t>1. Nombre de la actividad curricular</w:t>
            </w:r>
          </w:p>
        </w:tc>
        <w:tc>
          <w:tcPr>
            <w:tcW w:w="5559" w:type="dxa"/>
          </w:tcPr>
          <w:p w:rsidR="00832044" w:rsidRPr="00832044" w:rsidRDefault="00BF6C6C" w:rsidP="00513A60">
            <w:pPr>
              <w:spacing w:line="360" w:lineRule="auto"/>
              <w:rPr>
                <w:rFonts w:asciiTheme="majorHAnsi" w:hAnsiTheme="majorHAnsi"/>
              </w:rPr>
            </w:pPr>
            <w:r>
              <w:rPr>
                <w:rFonts w:asciiTheme="majorHAnsi" w:hAnsiTheme="majorHAnsi"/>
              </w:rPr>
              <w:t>Práctica</w:t>
            </w:r>
          </w:p>
        </w:tc>
      </w:tr>
      <w:tr w:rsidR="00832044" w:rsidRPr="00832044" w:rsidTr="00513A60">
        <w:tc>
          <w:tcPr>
            <w:tcW w:w="3085" w:type="dxa"/>
          </w:tcPr>
          <w:p w:rsidR="00832044" w:rsidRPr="00832044" w:rsidRDefault="00832044" w:rsidP="00513A60">
            <w:pPr>
              <w:spacing w:line="360" w:lineRule="auto"/>
              <w:rPr>
                <w:rFonts w:asciiTheme="majorHAnsi" w:hAnsiTheme="majorHAnsi"/>
              </w:rPr>
            </w:pPr>
            <w:r w:rsidRPr="00832044">
              <w:rPr>
                <w:rFonts w:asciiTheme="majorHAnsi" w:hAnsiTheme="majorHAnsi"/>
              </w:rPr>
              <w:t>2.Nombre de la actividad curricular en inglés</w:t>
            </w:r>
          </w:p>
        </w:tc>
        <w:tc>
          <w:tcPr>
            <w:tcW w:w="5559" w:type="dxa"/>
          </w:tcPr>
          <w:p w:rsidR="00832044" w:rsidRPr="00832044" w:rsidRDefault="00BF6C6C" w:rsidP="00EF315F">
            <w:pPr>
              <w:spacing w:line="360" w:lineRule="auto"/>
              <w:rPr>
                <w:rFonts w:asciiTheme="majorHAnsi" w:hAnsiTheme="majorHAnsi"/>
              </w:rPr>
            </w:pPr>
            <w:proofErr w:type="spellStart"/>
            <w:r>
              <w:rPr>
                <w:rFonts w:asciiTheme="majorHAnsi" w:hAnsiTheme="majorHAnsi"/>
              </w:rPr>
              <w:t>Practice</w:t>
            </w:r>
            <w:proofErr w:type="spellEnd"/>
          </w:p>
        </w:tc>
      </w:tr>
      <w:tr w:rsidR="00832044" w:rsidRPr="00832044" w:rsidTr="00513A60">
        <w:tc>
          <w:tcPr>
            <w:tcW w:w="3085" w:type="dxa"/>
          </w:tcPr>
          <w:p w:rsidR="00832044" w:rsidRPr="00832044" w:rsidRDefault="00832044" w:rsidP="00513A60">
            <w:pPr>
              <w:spacing w:line="360" w:lineRule="auto"/>
              <w:rPr>
                <w:rFonts w:asciiTheme="majorHAnsi" w:hAnsiTheme="majorHAnsi"/>
              </w:rPr>
            </w:pPr>
            <w:r w:rsidRPr="00832044">
              <w:rPr>
                <w:rFonts w:asciiTheme="majorHAnsi" w:hAnsiTheme="majorHAnsi"/>
              </w:rPr>
              <w:t>3. Unidad académica/ organismo de la unidad académica que lo desarrolla</w:t>
            </w:r>
          </w:p>
        </w:tc>
        <w:tc>
          <w:tcPr>
            <w:tcW w:w="5559" w:type="dxa"/>
          </w:tcPr>
          <w:p w:rsidR="00832044" w:rsidRPr="00832044" w:rsidRDefault="00737064" w:rsidP="00513A60">
            <w:pPr>
              <w:spacing w:line="360" w:lineRule="auto"/>
              <w:rPr>
                <w:rFonts w:asciiTheme="majorHAnsi" w:hAnsiTheme="majorHAnsi"/>
              </w:rPr>
            </w:pPr>
            <w:r>
              <w:rPr>
                <w:rFonts w:asciiTheme="majorHAnsi" w:hAnsiTheme="majorHAnsi"/>
              </w:rPr>
              <w:t>Departamento de Música, Facultad de Artes, Universidad de Chile.</w:t>
            </w:r>
          </w:p>
        </w:tc>
      </w:tr>
      <w:tr w:rsidR="00832044" w:rsidRPr="00832044" w:rsidTr="00513A60">
        <w:tc>
          <w:tcPr>
            <w:tcW w:w="3085" w:type="dxa"/>
          </w:tcPr>
          <w:p w:rsidR="00832044" w:rsidRPr="00832044" w:rsidRDefault="00832044" w:rsidP="00513A60">
            <w:pPr>
              <w:spacing w:line="360" w:lineRule="auto"/>
              <w:rPr>
                <w:rFonts w:asciiTheme="majorHAnsi" w:hAnsiTheme="majorHAnsi"/>
              </w:rPr>
            </w:pPr>
            <w:r w:rsidRPr="00832044">
              <w:rPr>
                <w:rFonts w:asciiTheme="majorHAnsi" w:hAnsiTheme="majorHAnsi"/>
              </w:rPr>
              <w:t>4. Horas de trabajo presencial y no presencial</w:t>
            </w:r>
          </w:p>
        </w:tc>
        <w:tc>
          <w:tcPr>
            <w:tcW w:w="5559" w:type="dxa"/>
          </w:tcPr>
          <w:p w:rsidR="00832044" w:rsidRDefault="00BF6C6C" w:rsidP="00513A60">
            <w:pPr>
              <w:spacing w:line="360" w:lineRule="auto"/>
              <w:rPr>
                <w:rFonts w:asciiTheme="majorHAnsi" w:hAnsiTheme="majorHAnsi"/>
              </w:rPr>
            </w:pPr>
            <w:r>
              <w:rPr>
                <w:rFonts w:asciiTheme="majorHAnsi" w:hAnsiTheme="majorHAnsi"/>
              </w:rPr>
              <w:t>3 Presencial</w:t>
            </w:r>
          </w:p>
          <w:p w:rsidR="00BF6C6C" w:rsidRPr="00832044" w:rsidRDefault="00BF6C6C" w:rsidP="00513A60">
            <w:pPr>
              <w:spacing w:line="360" w:lineRule="auto"/>
              <w:rPr>
                <w:rFonts w:asciiTheme="majorHAnsi" w:hAnsiTheme="majorHAnsi"/>
              </w:rPr>
            </w:pPr>
            <w:r>
              <w:rPr>
                <w:rFonts w:asciiTheme="majorHAnsi" w:hAnsiTheme="majorHAnsi"/>
              </w:rPr>
              <w:t>1.5 No presencial</w:t>
            </w:r>
          </w:p>
        </w:tc>
      </w:tr>
      <w:tr w:rsidR="00832044" w:rsidRPr="00832044" w:rsidTr="00513A60">
        <w:tc>
          <w:tcPr>
            <w:tcW w:w="3085" w:type="dxa"/>
          </w:tcPr>
          <w:p w:rsidR="00832044" w:rsidRPr="00832044" w:rsidRDefault="00832044" w:rsidP="00513A60">
            <w:pPr>
              <w:spacing w:line="360" w:lineRule="auto"/>
              <w:rPr>
                <w:rFonts w:asciiTheme="majorHAnsi" w:hAnsiTheme="majorHAnsi"/>
              </w:rPr>
            </w:pPr>
            <w:r w:rsidRPr="00832044">
              <w:rPr>
                <w:rFonts w:asciiTheme="majorHAnsi" w:hAnsiTheme="majorHAnsi"/>
              </w:rPr>
              <w:t>5. Número de créditos SCT - Chile</w:t>
            </w:r>
          </w:p>
        </w:tc>
        <w:tc>
          <w:tcPr>
            <w:tcW w:w="5559" w:type="dxa"/>
          </w:tcPr>
          <w:p w:rsidR="00832044" w:rsidRPr="00832044" w:rsidRDefault="00BF6C6C" w:rsidP="00513A60">
            <w:pPr>
              <w:spacing w:line="360" w:lineRule="auto"/>
              <w:rPr>
                <w:rFonts w:asciiTheme="majorHAnsi" w:hAnsiTheme="majorHAnsi"/>
              </w:rPr>
            </w:pPr>
            <w:r>
              <w:rPr>
                <w:rFonts w:asciiTheme="majorHAnsi" w:hAnsiTheme="majorHAnsi"/>
              </w:rPr>
              <w:t>3</w:t>
            </w:r>
            <w:r w:rsidR="00224759">
              <w:rPr>
                <w:rFonts w:asciiTheme="majorHAnsi" w:hAnsiTheme="majorHAnsi"/>
              </w:rPr>
              <w:t xml:space="preserve"> </w:t>
            </w:r>
          </w:p>
        </w:tc>
      </w:tr>
      <w:tr w:rsidR="00832044" w:rsidRPr="00832044" w:rsidTr="00513A60">
        <w:tc>
          <w:tcPr>
            <w:tcW w:w="3085" w:type="dxa"/>
          </w:tcPr>
          <w:p w:rsidR="00832044" w:rsidRPr="00832044" w:rsidRDefault="00832044" w:rsidP="00513A60">
            <w:pPr>
              <w:spacing w:line="360" w:lineRule="auto"/>
              <w:rPr>
                <w:rFonts w:asciiTheme="majorHAnsi" w:hAnsiTheme="majorHAnsi"/>
              </w:rPr>
            </w:pPr>
            <w:r w:rsidRPr="00832044">
              <w:rPr>
                <w:rFonts w:asciiTheme="majorHAnsi" w:hAnsiTheme="majorHAnsi"/>
              </w:rPr>
              <w:t>6. Propósito general del curso</w:t>
            </w:r>
          </w:p>
        </w:tc>
        <w:tc>
          <w:tcPr>
            <w:tcW w:w="5559" w:type="dxa"/>
          </w:tcPr>
          <w:p w:rsidR="00832044" w:rsidRDefault="00BF6C6C" w:rsidP="00737064">
            <w:pPr>
              <w:rPr>
                <w:rFonts w:asciiTheme="majorHAnsi" w:hAnsiTheme="majorHAnsi"/>
              </w:rPr>
            </w:pPr>
            <w:r w:rsidRPr="00BF6C6C">
              <w:rPr>
                <w:rFonts w:asciiTheme="majorHAnsi" w:hAnsiTheme="majorHAnsi"/>
              </w:rPr>
              <w:t>Instancia pensada bajo la metodología del observatorio, la cual se basa en la observación en terreno de situaciones laborales reales que puedan nutrir al estudiante de conocimiento empírico que lo vincule con el medio y contexto en el cual se pudiese desenvolver en un futuro próximo y le permitan sacar conclusiones que puedan ser expuestas y compartidas con su profesor y compañeros.</w:t>
            </w:r>
          </w:p>
          <w:p w:rsidR="00BF6C6C" w:rsidRPr="00832044" w:rsidRDefault="00BF6C6C" w:rsidP="00737064">
            <w:pPr>
              <w:rPr>
                <w:rFonts w:asciiTheme="majorHAnsi" w:hAnsiTheme="majorHAnsi"/>
              </w:rPr>
            </w:pPr>
          </w:p>
        </w:tc>
      </w:tr>
      <w:tr w:rsidR="00832044" w:rsidRPr="00832044" w:rsidTr="00513A60">
        <w:tc>
          <w:tcPr>
            <w:tcW w:w="3085" w:type="dxa"/>
          </w:tcPr>
          <w:p w:rsidR="00832044" w:rsidRPr="00832044" w:rsidRDefault="00832044" w:rsidP="00513A60">
            <w:pPr>
              <w:spacing w:line="360" w:lineRule="auto"/>
              <w:rPr>
                <w:rFonts w:asciiTheme="majorHAnsi" w:hAnsiTheme="majorHAnsi"/>
              </w:rPr>
            </w:pPr>
            <w:r w:rsidRPr="00832044">
              <w:rPr>
                <w:rFonts w:asciiTheme="majorHAnsi" w:hAnsiTheme="majorHAnsi"/>
              </w:rPr>
              <w:t>7. Competencias (y subcompetencias) a las que contribuye el curso</w:t>
            </w:r>
          </w:p>
        </w:tc>
        <w:tc>
          <w:tcPr>
            <w:tcW w:w="5559" w:type="dxa"/>
          </w:tcPr>
          <w:p w:rsidR="00646165" w:rsidRPr="003D50DE" w:rsidRDefault="00737064" w:rsidP="009B411E">
            <w:pPr>
              <w:spacing w:line="360" w:lineRule="auto"/>
              <w:rPr>
                <w:rFonts w:asciiTheme="majorHAnsi" w:hAnsiTheme="majorHAnsi"/>
              </w:rPr>
            </w:pPr>
            <w:r w:rsidRPr="003D50DE">
              <w:rPr>
                <w:rFonts w:asciiTheme="majorHAnsi" w:hAnsiTheme="majorHAnsi"/>
              </w:rPr>
              <w:t>Competencia</w:t>
            </w:r>
          </w:p>
          <w:p w:rsidR="00617899" w:rsidRPr="003D50DE" w:rsidRDefault="00EE0924" w:rsidP="009B411E">
            <w:pPr>
              <w:spacing w:line="360" w:lineRule="auto"/>
              <w:rPr>
                <w:rFonts w:asciiTheme="majorHAnsi" w:hAnsiTheme="majorHAnsi"/>
                <w:i/>
              </w:rPr>
            </w:pPr>
            <w:r w:rsidRPr="003D50DE">
              <w:rPr>
                <w:rFonts w:asciiTheme="majorHAnsi" w:hAnsiTheme="majorHAnsi"/>
                <w:i/>
              </w:rPr>
              <w:t xml:space="preserve">1.- </w:t>
            </w:r>
            <w:r w:rsidR="00617899" w:rsidRPr="003D50DE">
              <w:rPr>
                <w:rFonts w:asciiTheme="majorHAnsi" w:hAnsiTheme="majorHAnsi"/>
                <w:i/>
              </w:rPr>
              <w:t>Observar y analizar las capacidades, ámbitos y campos del quehacer musical, aplicables en contextos laborales.</w:t>
            </w:r>
          </w:p>
          <w:p w:rsidR="00617899" w:rsidRPr="003D50DE" w:rsidRDefault="00617899" w:rsidP="009B411E">
            <w:pPr>
              <w:spacing w:line="360" w:lineRule="auto"/>
              <w:rPr>
                <w:rFonts w:asciiTheme="majorHAnsi" w:hAnsiTheme="majorHAnsi"/>
                <w:i/>
              </w:rPr>
            </w:pPr>
          </w:p>
          <w:p w:rsidR="00617899" w:rsidRPr="003D50DE" w:rsidRDefault="00617899" w:rsidP="009B411E">
            <w:pPr>
              <w:spacing w:line="360" w:lineRule="auto"/>
              <w:rPr>
                <w:rFonts w:asciiTheme="majorHAnsi" w:hAnsiTheme="majorHAnsi"/>
                <w:i/>
              </w:rPr>
            </w:pPr>
            <w:r w:rsidRPr="003D50DE">
              <w:rPr>
                <w:rFonts w:asciiTheme="majorHAnsi" w:hAnsiTheme="majorHAnsi"/>
                <w:i/>
              </w:rPr>
              <w:t>Sub Competencias</w:t>
            </w:r>
          </w:p>
          <w:p w:rsidR="00DA418C" w:rsidRPr="003D50DE" w:rsidRDefault="00EE0924" w:rsidP="009B411E">
            <w:pPr>
              <w:spacing w:line="360" w:lineRule="auto"/>
              <w:rPr>
                <w:rFonts w:asciiTheme="majorHAnsi" w:hAnsiTheme="majorHAnsi"/>
              </w:rPr>
            </w:pPr>
            <w:r w:rsidRPr="003D50DE">
              <w:rPr>
                <w:rFonts w:asciiTheme="majorHAnsi" w:hAnsiTheme="majorHAnsi"/>
                <w:spacing w:val="-3"/>
                <w:shd w:val="clear" w:color="auto" w:fill="FFFFFF"/>
              </w:rPr>
              <w:t xml:space="preserve">1.1.- </w:t>
            </w:r>
            <w:r w:rsidR="00DA418C" w:rsidRPr="003D50DE">
              <w:rPr>
                <w:rFonts w:asciiTheme="majorHAnsi" w:hAnsiTheme="majorHAnsi"/>
              </w:rPr>
              <w:t>Reflexionando con capacidad crítica frente a problemáticas amplias y diversas.</w:t>
            </w:r>
          </w:p>
          <w:p w:rsidR="00617899" w:rsidRPr="003D50DE" w:rsidRDefault="00DA418C" w:rsidP="009B411E">
            <w:pPr>
              <w:spacing w:line="360" w:lineRule="auto"/>
              <w:rPr>
                <w:rFonts w:asciiTheme="majorHAnsi" w:hAnsiTheme="majorHAnsi"/>
                <w:spacing w:val="-3"/>
                <w:shd w:val="clear" w:color="auto" w:fill="FFFFFF"/>
              </w:rPr>
            </w:pPr>
            <w:r w:rsidRPr="003D50DE">
              <w:rPr>
                <w:rFonts w:asciiTheme="majorHAnsi" w:hAnsiTheme="majorHAnsi"/>
                <w:spacing w:val="-3"/>
                <w:shd w:val="clear" w:color="auto" w:fill="FFFFFF"/>
              </w:rPr>
              <w:t xml:space="preserve">1.2.-  </w:t>
            </w:r>
            <w:r w:rsidR="00617899" w:rsidRPr="003D50DE">
              <w:rPr>
                <w:rFonts w:asciiTheme="majorHAnsi" w:hAnsiTheme="majorHAnsi"/>
                <w:spacing w:val="-3"/>
                <w:shd w:val="clear" w:color="auto" w:fill="FFFFFF"/>
              </w:rPr>
              <w:t xml:space="preserve">Describiendo las acciones positivas o negativas </w:t>
            </w:r>
            <w:r w:rsidRPr="003D50DE">
              <w:rPr>
                <w:rFonts w:asciiTheme="majorHAnsi" w:hAnsiTheme="majorHAnsi"/>
                <w:spacing w:val="-3"/>
                <w:shd w:val="clear" w:color="auto" w:fill="FFFFFF"/>
              </w:rPr>
              <w:t>observables en los individuos y sus espacios físicos de trabajo.</w:t>
            </w:r>
          </w:p>
          <w:p w:rsidR="00042307" w:rsidRPr="003D50DE" w:rsidRDefault="00DA418C" w:rsidP="009B411E">
            <w:pPr>
              <w:spacing w:line="360" w:lineRule="auto"/>
              <w:rPr>
                <w:rFonts w:asciiTheme="majorHAnsi" w:hAnsiTheme="majorHAnsi"/>
              </w:rPr>
            </w:pPr>
            <w:r w:rsidRPr="003D50DE">
              <w:rPr>
                <w:rFonts w:asciiTheme="majorHAnsi" w:hAnsiTheme="majorHAnsi"/>
              </w:rPr>
              <w:t xml:space="preserve">1.3.- </w:t>
            </w:r>
            <w:r w:rsidR="00042307" w:rsidRPr="003D50DE">
              <w:rPr>
                <w:rFonts w:asciiTheme="majorHAnsi" w:hAnsiTheme="majorHAnsi"/>
                <w:spacing w:val="-3"/>
                <w:shd w:val="clear" w:color="auto" w:fill="FFFFFF"/>
              </w:rPr>
              <w:t>Valora</w:t>
            </w:r>
            <w:r w:rsidR="00617899" w:rsidRPr="003D50DE">
              <w:rPr>
                <w:rFonts w:asciiTheme="majorHAnsi" w:hAnsiTheme="majorHAnsi"/>
                <w:spacing w:val="-3"/>
                <w:shd w:val="clear" w:color="auto" w:fill="FFFFFF"/>
              </w:rPr>
              <w:t xml:space="preserve">ndo </w:t>
            </w:r>
            <w:r w:rsidR="00042307" w:rsidRPr="003D50DE">
              <w:rPr>
                <w:rFonts w:asciiTheme="majorHAnsi" w:hAnsiTheme="majorHAnsi"/>
                <w:spacing w:val="-3"/>
                <w:shd w:val="clear" w:color="auto" w:fill="FFFFFF"/>
              </w:rPr>
              <w:t>la diversidad musical como expresión cultural</w:t>
            </w:r>
            <w:r w:rsidR="00042307" w:rsidRPr="003D50DE">
              <w:rPr>
                <w:rFonts w:ascii="Droid Serif" w:hAnsi="Droid Serif"/>
                <w:spacing w:val="-3"/>
                <w:shd w:val="clear" w:color="auto" w:fill="FFFFFF"/>
              </w:rPr>
              <w:t>.</w:t>
            </w:r>
          </w:p>
          <w:p w:rsidR="001D2677" w:rsidRPr="009B411E" w:rsidRDefault="001D2677" w:rsidP="00DA418C">
            <w:pPr>
              <w:spacing w:line="360" w:lineRule="auto"/>
              <w:rPr>
                <w:rFonts w:asciiTheme="majorHAnsi" w:hAnsiTheme="majorHAnsi"/>
              </w:rPr>
            </w:pPr>
          </w:p>
        </w:tc>
      </w:tr>
      <w:tr w:rsidR="00832044" w:rsidRPr="00832044" w:rsidTr="00513A60">
        <w:tc>
          <w:tcPr>
            <w:tcW w:w="3085" w:type="dxa"/>
          </w:tcPr>
          <w:p w:rsidR="00832044" w:rsidRPr="00832044" w:rsidRDefault="00832044" w:rsidP="00513A60">
            <w:pPr>
              <w:spacing w:line="360" w:lineRule="auto"/>
              <w:rPr>
                <w:rFonts w:asciiTheme="majorHAnsi" w:hAnsiTheme="majorHAnsi"/>
              </w:rPr>
            </w:pPr>
            <w:r w:rsidRPr="00832044">
              <w:rPr>
                <w:rFonts w:asciiTheme="majorHAnsi" w:hAnsiTheme="majorHAnsi"/>
              </w:rPr>
              <w:lastRenderedPageBreak/>
              <w:t>8. Resultados de aprendizaje</w:t>
            </w:r>
          </w:p>
        </w:tc>
        <w:tc>
          <w:tcPr>
            <w:tcW w:w="5559" w:type="dxa"/>
          </w:tcPr>
          <w:p w:rsidR="00832044" w:rsidRPr="00832044" w:rsidRDefault="00AE38EC" w:rsidP="007D0E03">
            <w:pPr>
              <w:spacing w:line="360" w:lineRule="auto"/>
              <w:rPr>
                <w:rFonts w:asciiTheme="majorHAnsi" w:hAnsiTheme="majorHAnsi"/>
              </w:rPr>
            </w:pPr>
            <w:r>
              <w:rPr>
                <w:rFonts w:asciiTheme="majorHAnsi" w:hAnsiTheme="majorHAnsi"/>
              </w:rPr>
              <w:t xml:space="preserve">Demostración de capacidades y competencias para observar analíticamente actividades teóricas y/o prácticas </w:t>
            </w:r>
            <w:r w:rsidR="007D0E03">
              <w:rPr>
                <w:rFonts w:asciiTheme="majorHAnsi" w:hAnsiTheme="majorHAnsi"/>
              </w:rPr>
              <w:t>relacionadas con la vida laboral musical y obtener conclusiones tempranas experimentales sobre temas de interés con proyección en el futuro.</w:t>
            </w:r>
          </w:p>
        </w:tc>
      </w:tr>
      <w:tr w:rsidR="00832044" w:rsidRPr="00832044" w:rsidTr="00513A60">
        <w:tc>
          <w:tcPr>
            <w:tcW w:w="3085" w:type="dxa"/>
          </w:tcPr>
          <w:p w:rsidR="00832044" w:rsidRPr="00832044" w:rsidRDefault="00832044" w:rsidP="00513A60">
            <w:pPr>
              <w:spacing w:line="360" w:lineRule="auto"/>
              <w:rPr>
                <w:rFonts w:asciiTheme="majorHAnsi" w:hAnsiTheme="majorHAnsi"/>
              </w:rPr>
            </w:pPr>
            <w:r w:rsidRPr="00832044">
              <w:rPr>
                <w:rFonts w:asciiTheme="majorHAnsi" w:hAnsiTheme="majorHAnsi"/>
              </w:rPr>
              <w:t>9. Saberes/contenidos</w:t>
            </w:r>
          </w:p>
        </w:tc>
        <w:tc>
          <w:tcPr>
            <w:tcW w:w="5559" w:type="dxa"/>
          </w:tcPr>
          <w:p w:rsidR="00832044" w:rsidRPr="00832044" w:rsidRDefault="00832044" w:rsidP="00513A60">
            <w:pPr>
              <w:spacing w:line="360" w:lineRule="auto"/>
              <w:rPr>
                <w:rFonts w:asciiTheme="majorHAnsi" w:hAnsiTheme="majorHAnsi"/>
              </w:rPr>
            </w:pPr>
          </w:p>
          <w:p w:rsidR="00832044" w:rsidRPr="00832044" w:rsidRDefault="00832044" w:rsidP="00513A60">
            <w:pPr>
              <w:spacing w:line="360" w:lineRule="auto"/>
              <w:rPr>
                <w:rFonts w:asciiTheme="majorHAnsi" w:hAnsiTheme="majorHAnsi"/>
              </w:rPr>
            </w:pPr>
          </w:p>
        </w:tc>
      </w:tr>
      <w:tr w:rsidR="00832044" w:rsidRPr="00832044" w:rsidTr="00513A60">
        <w:tc>
          <w:tcPr>
            <w:tcW w:w="3085" w:type="dxa"/>
          </w:tcPr>
          <w:p w:rsidR="00832044" w:rsidRPr="00832044" w:rsidRDefault="00832044" w:rsidP="00513A60">
            <w:pPr>
              <w:spacing w:line="360" w:lineRule="auto"/>
              <w:rPr>
                <w:rFonts w:asciiTheme="majorHAnsi" w:hAnsiTheme="majorHAnsi"/>
              </w:rPr>
            </w:pPr>
            <w:r w:rsidRPr="00832044">
              <w:rPr>
                <w:rFonts w:asciiTheme="majorHAnsi" w:hAnsiTheme="majorHAnsi"/>
              </w:rPr>
              <w:t>10. Metodologías</w:t>
            </w:r>
          </w:p>
          <w:p w:rsidR="00832044" w:rsidRPr="00832044" w:rsidRDefault="00832044" w:rsidP="00513A60">
            <w:pPr>
              <w:spacing w:line="360" w:lineRule="auto"/>
              <w:rPr>
                <w:rFonts w:asciiTheme="majorHAnsi" w:hAnsiTheme="majorHAnsi"/>
              </w:rPr>
            </w:pPr>
          </w:p>
        </w:tc>
        <w:tc>
          <w:tcPr>
            <w:tcW w:w="5559" w:type="dxa"/>
          </w:tcPr>
          <w:p w:rsidR="00832044" w:rsidRPr="00832044" w:rsidRDefault="00870A00" w:rsidP="00870A00">
            <w:pPr>
              <w:spacing w:line="360" w:lineRule="auto"/>
              <w:rPr>
                <w:rFonts w:asciiTheme="majorHAnsi" w:hAnsiTheme="majorHAnsi"/>
              </w:rPr>
            </w:pPr>
            <w:r>
              <w:rPr>
                <w:rFonts w:asciiTheme="majorHAnsi" w:hAnsiTheme="majorHAnsi"/>
              </w:rPr>
              <w:t>Este Observatorio se realizará en terreno por parte del estudiante. Bajo la tutoría y guía de un académico se establecerá el Método de observación, informes de avance e Informe Final de la Práctica.</w:t>
            </w:r>
          </w:p>
        </w:tc>
      </w:tr>
      <w:tr w:rsidR="00832044" w:rsidRPr="00832044" w:rsidTr="00513A60">
        <w:tc>
          <w:tcPr>
            <w:tcW w:w="3085" w:type="dxa"/>
          </w:tcPr>
          <w:p w:rsidR="00832044" w:rsidRPr="00832044" w:rsidRDefault="00832044" w:rsidP="00513A60">
            <w:pPr>
              <w:spacing w:line="360" w:lineRule="auto"/>
              <w:rPr>
                <w:rFonts w:asciiTheme="majorHAnsi" w:hAnsiTheme="majorHAnsi"/>
              </w:rPr>
            </w:pPr>
            <w:r w:rsidRPr="00832044">
              <w:rPr>
                <w:rFonts w:asciiTheme="majorHAnsi" w:hAnsiTheme="majorHAnsi"/>
              </w:rPr>
              <w:t>11. Evaluación</w:t>
            </w:r>
          </w:p>
          <w:p w:rsidR="00832044" w:rsidRPr="00832044" w:rsidRDefault="00832044" w:rsidP="00513A60">
            <w:pPr>
              <w:spacing w:line="360" w:lineRule="auto"/>
              <w:rPr>
                <w:rFonts w:asciiTheme="majorHAnsi" w:hAnsiTheme="majorHAnsi"/>
              </w:rPr>
            </w:pPr>
          </w:p>
        </w:tc>
        <w:tc>
          <w:tcPr>
            <w:tcW w:w="5559" w:type="dxa"/>
          </w:tcPr>
          <w:p w:rsidR="00832044" w:rsidRPr="00870A00" w:rsidRDefault="00870A00" w:rsidP="00870A00">
            <w:pPr>
              <w:spacing w:line="360" w:lineRule="auto"/>
              <w:rPr>
                <w:rFonts w:asciiTheme="majorHAnsi" w:hAnsiTheme="majorHAnsi"/>
              </w:rPr>
            </w:pPr>
            <w:r w:rsidRPr="00870A00">
              <w:rPr>
                <w:rFonts w:asciiTheme="majorHAnsi" w:hAnsiTheme="majorHAnsi"/>
              </w:rPr>
              <w:t>El docente evaluará tanto el proceso como el resultado final a través de Informe escrito y disertación final.</w:t>
            </w:r>
          </w:p>
        </w:tc>
      </w:tr>
      <w:tr w:rsidR="00832044" w:rsidRPr="00832044" w:rsidTr="00513A60">
        <w:tc>
          <w:tcPr>
            <w:tcW w:w="3085" w:type="dxa"/>
          </w:tcPr>
          <w:p w:rsidR="00832044" w:rsidRPr="00832044" w:rsidRDefault="00832044" w:rsidP="00513A60">
            <w:pPr>
              <w:spacing w:line="360" w:lineRule="auto"/>
              <w:rPr>
                <w:rFonts w:asciiTheme="majorHAnsi" w:hAnsiTheme="majorHAnsi"/>
              </w:rPr>
            </w:pPr>
            <w:r w:rsidRPr="00832044">
              <w:rPr>
                <w:rFonts w:asciiTheme="majorHAnsi" w:hAnsiTheme="majorHAnsi"/>
              </w:rPr>
              <w:t>12. Requisitos de aprobación</w:t>
            </w:r>
          </w:p>
          <w:p w:rsidR="00832044" w:rsidRPr="00832044" w:rsidRDefault="00832044" w:rsidP="00513A60">
            <w:pPr>
              <w:spacing w:line="360" w:lineRule="auto"/>
              <w:rPr>
                <w:rFonts w:asciiTheme="majorHAnsi" w:hAnsiTheme="majorHAnsi"/>
              </w:rPr>
            </w:pPr>
          </w:p>
        </w:tc>
        <w:tc>
          <w:tcPr>
            <w:tcW w:w="5559" w:type="dxa"/>
          </w:tcPr>
          <w:p w:rsidR="00832044" w:rsidRPr="00832044" w:rsidRDefault="00870A00" w:rsidP="00513A60">
            <w:pPr>
              <w:spacing w:line="360" w:lineRule="auto"/>
              <w:rPr>
                <w:rFonts w:asciiTheme="majorHAnsi" w:hAnsiTheme="majorHAnsi"/>
              </w:rPr>
            </w:pPr>
            <w:r>
              <w:rPr>
                <w:rFonts w:asciiTheme="majorHAnsi" w:hAnsiTheme="majorHAnsi"/>
              </w:rPr>
              <w:t>-Cumplimiento de Observatorio en terreno con Informe escrito y presentación en Examen.</w:t>
            </w:r>
          </w:p>
        </w:tc>
      </w:tr>
      <w:tr w:rsidR="00832044" w:rsidRPr="00832044" w:rsidTr="00513A60">
        <w:tc>
          <w:tcPr>
            <w:tcW w:w="3085" w:type="dxa"/>
          </w:tcPr>
          <w:p w:rsidR="00832044" w:rsidRPr="00832044" w:rsidRDefault="00832044" w:rsidP="00513A60">
            <w:pPr>
              <w:spacing w:line="360" w:lineRule="auto"/>
              <w:rPr>
                <w:rFonts w:asciiTheme="majorHAnsi" w:hAnsiTheme="majorHAnsi"/>
              </w:rPr>
            </w:pPr>
            <w:r w:rsidRPr="00832044">
              <w:rPr>
                <w:rFonts w:asciiTheme="majorHAnsi" w:hAnsiTheme="majorHAnsi"/>
              </w:rPr>
              <w:t>13. Palabras clave</w:t>
            </w:r>
          </w:p>
          <w:p w:rsidR="00832044" w:rsidRPr="00832044" w:rsidRDefault="00832044" w:rsidP="00513A60">
            <w:pPr>
              <w:spacing w:line="360" w:lineRule="auto"/>
              <w:rPr>
                <w:rFonts w:asciiTheme="majorHAnsi" w:hAnsiTheme="majorHAnsi"/>
              </w:rPr>
            </w:pPr>
          </w:p>
        </w:tc>
        <w:tc>
          <w:tcPr>
            <w:tcW w:w="5559" w:type="dxa"/>
          </w:tcPr>
          <w:p w:rsidR="00832044" w:rsidRPr="00832044" w:rsidRDefault="009622A2" w:rsidP="00513A60">
            <w:pPr>
              <w:spacing w:line="360" w:lineRule="auto"/>
              <w:rPr>
                <w:rFonts w:asciiTheme="majorHAnsi" w:hAnsiTheme="majorHAnsi"/>
              </w:rPr>
            </w:pPr>
            <w:r>
              <w:rPr>
                <w:rFonts w:asciiTheme="majorHAnsi" w:hAnsiTheme="majorHAnsi"/>
              </w:rPr>
              <w:t>Observación, análisis</w:t>
            </w:r>
          </w:p>
        </w:tc>
      </w:tr>
      <w:tr w:rsidR="00832044" w:rsidRPr="00832044" w:rsidTr="00513A60">
        <w:tc>
          <w:tcPr>
            <w:tcW w:w="3085" w:type="dxa"/>
          </w:tcPr>
          <w:p w:rsidR="00832044" w:rsidRPr="00832044" w:rsidRDefault="00832044" w:rsidP="00513A60">
            <w:pPr>
              <w:spacing w:line="360" w:lineRule="auto"/>
              <w:rPr>
                <w:rFonts w:asciiTheme="majorHAnsi" w:hAnsiTheme="majorHAnsi"/>
              </w:rPr>
            </w:pPr>
            <w:r w:rsidRPr="00832044">
              <w:rPr>
                <w:rFonts w:asciiTheme="majorHAnsi" w:hAnsiTheme="majorHAnsi"/>
              </w:rPr>
              <w:t>14. Bibliografía obligatoria</w:t>
            </w:r>
          </w:p>
          <w:p w:rsidR="00832044" w:rsidRPr="00832044" w:rsidRDefault="00832044" w:rsidP="00513A60">
            <w:pPr>
              <w:spacing w:line="360" w:lineRule="auto"/>
              <w:rPr>
                <w:rFonts w:asciiTheme="majorHAnsi" w:hAnsiTheme="majorHAnsi"/>
              </w:rPr>
            </w:pPr>
          </w:p>
        </w:tc>
        <w:tc>
          <w:tcPr>
            <w:tcW w:w="5559" w:type="dxa"/>
          </w:tcPr>
          <w:p w:rsidR="00832044" w:rsidRDefault="009E6749" w:rsidP="009E6749">
            <w:pPr>
              <w:contextualSpacing/>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Beraza</w:t>
            </w:r>
            <w:proofErr w:type="spellEnd"/>
            <w:r>
              <w:rPr>
                <w:rFonts w:ascii="Arial" w:hAnsi="Arial" w:cs="Arial"/>
                <w:color w:val="222222"/>
                <w:sz w:val="20"/>
                <w:szCs w:val="20"/>
                <w:shd w:val="clear" w:color="auto" w:fill="FFFFFF"/>
              </w:rPr>
              <w:t>, M. A. (2011). El Prácticum en la formación universitaria: estado de la cuestión (</w:t>
            </w:r>
            <w:proofErr w:type="spellStart"/>
            <w:r>
              <w:rPr>
                <w:rFonts w:ascii="Arial" w:hAnsi="Arial" w:cs="Arial"/>
                <w:color w:val="222222"/>
                <w:sz w:val="20"/>
                <w:szCs w:val="20"/>
                <w:shd w:val="clear" w:color="auto" w:fill="FFFFFF"/>
              </w:rPr>
              <w:t>Practicum</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higher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education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state</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art). </w:t>
            </w:r>
            <w:r>
              <w:rPr>
                <w:rFonts w:ascii="Arial" w:hAnsi="Arial" w:cs="Arial"/>
                <w:i/>
                <w:iCs/>
                <w:color w:val="222222"/>
                <w:sz w:val="20"/>
                <w:szCs w:val="20"/>
                <w:shd w:val="clear" w:color="auto" w:fill="FFFFFF"/>
              </w:rPr>
              <w:t>Revista de educación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354</w:t>
            </w:r>
            <w:r>
              <w:rPr>
                <w:rFonts w:ascii="Arial" w:hAnsi="Arial" w:cs="Arial"/>
                <w:color w:val="222222"/>
                <w:sz w:val="20"/>
                <w:szCs w:val="20"/>
                <w:shd w:val="clear" w:color="auto" w:fill="FFFFFF"/>
              </w:rPr>
              <w:t>, 21-43.</w:t>
            </w:r>
          </w:p>
          <w:p w:rsidR="009A281D" w:rsidRDefault="009A281D" w:rsidP="009E6749">
            <w:pPr>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Fuertes Camacho, M. T. (2011). La observación de las prácticas educativas como elemento de evaluación y de mejora de la calidad en la formación inicial y continua del profesorado. </w:t>
            </w:r>
            <w:r>
              <w:rPr>
                <w:rFonts w:ascii="Arial" w:hAnsi="Arial" w:cs="Arial"/>
                <w:i/>
                <w:iCs/>
                <w:color w:val="222222"/>
                <w:sz w:val="20"/>
                <w:szCs w:val="20"/>
                <w:shd w:val="clear" w:color="auto" w:fill="FFFFFF"/>
              </w:rPr>
              <w:t>Revista de docencia universitaria</w:t>
            </w:r>
            <w:r>
              <w:rPr>
                <w:rFonts w:ascii="Arial" w:hAnsi="Arial" w:cs="Arial"/>
                <w:color w:val="222222"/>
                <w:sz w:val="20"/>
                <w:szCs w:val="20"/>
                <w:shd w:val="clear" w:color="auto" w:fill="FFFFFF"/>
              </w:rPr>
              <w:t>.</w:t>
            </w:r>
          </w:p>
          <w:p w:rsidR="009A281D" w:rsidRDefault="009A281D" w:rsidP="009E6749">
            <w:pPr>
              <w:contextualSpacing/>
              <w:rPr>
                <w:rFonts w:ascii="Arial" w:hAnsi="Arial" w:cs="Arial"/>
                <w:color w:val="222222"/>
                <w:sz w:val="20"/>
                <w:szCs w:val="20"/>
                <w:shd w:val="clear" w:color="auto" w:fill="FFFFFF"/>
              </w:rPr>
            </w:pPr>
          </w:p>
          <w:p w:rsidR="009E6749" w:rsidRDefault="009E6749" w:rsidP="009E6749">
            <w:pPr>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Tejada Fernández, J. (2005). El trabajo por competencias en el prácticum: cómo organizarlo y cómo evaluarlo. </w:t>
            </w:r>
            <w:r>
              <w:rPr>
                <w:rFonts w:ascii="Arial" w:hAnsi="Arial" w:cs="Arial"/>
                <w:i/>
                <w:iCs/>
                <w:color w:val="222222"/>
                <w:sz w:val="20"/>
                <w:szCs w:val="20"/>
                <w:shd w:val="clear" w:color="auto" w:fill="FFFFFF"/>
              </w:rPr>
              <w:t>Revista electrónica de Investigación educativa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(2), 1-31.</w:t>
            </w:r>
          </w:p>
          <w:p w:rsidR="009E6749" w:rsidRPr="00832044" w:rsidRDefault="009E6749" w:rsidP="009E6749">
            <w:pPr>
              <w:contextualSpacing/>
              <w:rPr>
                <w:rFonts w:asciiTheme="majorHAnsi" w:hAnsiTheme="majorHAnsi"/>
              </w:rPr>
            </w:pPr>
          </w:p>
        </w:tc>
      </w:tr>
      <w:tr w:rsidR="00832044" w:rsidRPr="00832044" w:rsidTr="00513A60">
        <w:tc>
          <w:tcPr>
            <w:tcW w:w="3085" w:type="dxa"/>
          </w:tcPr>
          <w:p w:rsidR="00832044" w:rsidRPr="00832044" w:rsidRDefault="00832044" w:rsidP="00513A60">
            <w:pPr>
              <w:spacing w:line="360" w:lineRule="auto"/>
              <w:rPr>
                <w:rFonts w:asciiTheme="majorHAnsi" w:hAnsiTheme="majorHAnsi"/>
              </w:rPr>
            </w:pPr>
            <w:r w:rsidRPr="00832044">
              <w:rPr>
                <w:rFonts w:asciiTheme="majorHAnsi" w:hAnsiTheme="majorHAnsi"/>
              </w:rPr>
              <w:t>15. Bibliografía complementaria</w:t>
            </w:r>
          </w:p>
        </w:tc>
        <w:tc>
          <w:tcPr>
            <w:tcW w:w="5559" w:type="dxa"/>
          </w:tcPr>
          <w:p w:rsidR="00832044" w:rsidRDefault="009E6749" w:rsidP="009E6749">
            <w:pPr>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Mundial, B. (2017). Reporte del uso del tiempo en el aula: Evidencia para Colombia utilizando el método de observación de </w:t>
            </w:r>
            <w:proofErr w:type="spellStart"/>
            <w:r>
              <w:rPr>
                <w:rFonts w:ascii="Arial" w:hAnsi="Arial" w:cs="Arial"/>
                <w:color w:val="222222"/>
                <w:sz w:val="20"/>
                <w:szCs w:val="20"/>
                <w:shd w:val="clear" w:color="auto" w:fill="FFFFFF"/>
              </w:rPr>
              <w:t>Stallings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Documento de trabajo, Washington DC. Estados Unidos</w:t>
            </w:r>
            <w:r>
              <w:rPr>
                <w:rFonts w:ascii="Arial" w:hAnsi="Arial" w:cs="Arial"/>
                <w:color w:val="222222"/>
                <w:sz w:val="20"/>
                <w:szCs w:val="20"/>
                <w:shd w:val="clear" w:color="auto" w:fill="FFFFFF"/>
              </w:rPr>
              <w:t>.</w:t>
            </w:r>
          </w:p>
          <w:p w:rsidR="009A281D" w:rsidRDefault="009A281D" w:rsidP="009E6749">
            <w:pPr>
              <w:contextualSpacing/>
              <w:rPr>
                <w:rFonts w:ascii="Arial" w:hAnsi="Arial" w:cs="Arial"/>
                <w:color w:val="222222"/>
                <w:sz w:val="20"/>
                <w:szCs w:val="20"/>
                <w:shd w:val="clear" w:color="auto" w:fill="FFFFFF"/>
              </w:rPr>
            </w:pPr>
          </w:p>
          <w:p w:rsidR="009E6749" w:rsidRPr="00832044" w:rsidRDefault="009E6749" w:rsidP="009E6749">
            <w:pPr>
              <w:contextualSpacing/>
              <w:rPr>
                <w:rFonts w:asciiTheme="majorHAnsi" w:hAnsiTheme="majorHAnsi"/>
              </w:rPr>
            </w:pPr>
            <w:r>
              <w:rPr>
                <w:rFonts w:ascii="Arial" w:hAnsi="Arial" w:cs="Arial"/>
                <w:color w:val="222222"/>
                <w:sz w:val="20"/>
                <w:szCs w:val="20"/>
                <w:shd w:val="clear" w:color="auto" w:fill="FFFFFF"/>
              </w:rPr>
              <w:t>Estrada, M. (2012). Portafolio de observación y práctica.</w:t>
            </w:r>
          </w:p>
        </w:tc>
      </w:tr>
    </w:tbl>
    <w:p w:rsidR="00832044" w:rsidRDefault="00832044"/>
    <w:p w:rsidR="00832044" w:rsidRPr="00832044" w:rsidRDefault="00832044"/>
    <w:sectPr w:rsidR="00832044" w:rsidRPr="00832044" w:rsidSect="00D933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roid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364FA"/>
    <w:multiLevelType w:val="multilevel"/>
    <w:tmpl w:val="2E189D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48C315B3"/>
    <w:multiLevelType w:val="hybridMultilevel"/>
    <w:tmpl w:val="C02E154C"/>
    <w:lvl w:ilvl="0" w:tplc="E472A588">
      <w:start w:val="1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D724139"/>
    <w:multiLevelType w:val="multilevel"/>
    <w:tmpl w:val="1F5A0E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2044"/>
    <w:rsid w:val="000000B9"/>
    <w:rsid w:val="00000C31"/>
    <w:rsid w:val="00001265"/>
    <w:rsid w:val="0000160E"/>
    <w:rsid w:val="00002DD8"/>
    <w:rsid w:val="00003165"/>
    <w:rsid w:val="00003AD3"/>
    <w:rsid w:val="00005F24"/>
    <w:rsid w:val="0001062E"/>
    <w:rsid w:val="00011302"/>
    <w:rsid w:val="00011AF2"/>
    <w:rsid w:val="0001306A"/>
    <w:rsid w:val="0001340D"/>
    <w:rsid w:val="00015C00"/>
    <w:rsid w:val="00016227"/>
    <w:rsid w:val="00017B8E"/>
    <w:rsid w:val="00022744"/>
    <w:rsid w:val="000231B1"/>
    <w:rsid w:val="000239A9"/>
    <w:rsid w:val="00025216"/>
    <w:rsid w:val="000268B7"/>
    <w:rsid w:val="00027982"/>
    <w:rsid w:val="000316B1"/>
    <w:rsid w:val="0003372F"/>
    <w:rsid w:val="00035575"/>
    <w:rsid w:val="0003561F"/>
    <w:rsid w:val="00036F01"/>
    <w:rsid w:val="0004055F"/>
    <w:rsid w:val="000405E4"/>
    <w:rsid w:val="00042307"/>
    <w:rsid w:val="00042F7F"/>
    <w:rsid w:val="00045C0A"/>
    <w:rsid w:val="00046046"/>
    <w:rsid w:val="00051112"/>
    <w:rsid w:val="00051DFA"/>
    <w:rsid w:val="00052C8B"/>
    <w:rsid w:val="00053275"/>
    <w:rsid w:val="00055DCA"/>
    <w:rsid w:val="00060767"/>
    <w:rsid w:val="00060AA4"/>
    <w:rsid w:val="00062733"/>
    <w:rsid w:val="0006371A"/>
    <w:rsid w:val="00064482"/>
    <w:rsid w:val="00065F7E"/>
    <w:rsid w:val="000669F7"/>
    <w:rsid w:val="00070237"/>
    <w:rsid w:val="0007146F"/>
    <w:rsid w:val="00072B59"/>
    <w:rsid w:val="00073814"/>
    <w:rsid w:val="000738B0"/>
    <w:rsid w:val="0007671E"/>
    <w:rsid w:val="00076F65"/>
    <w:rsid w:val="0007787E"/>
    <w:rsid w:val="00077938"/>
    <w:rsid w:val="00077E33"/>
    <w:rsid w:val="00081EE3"/>
    <w:rsid w:val="00082250"/>
    <w:rsid w:val="00082E73"/>
    <w:rsid w:val="000830D6"/>
    <w:rsid w:val="000845F1"/>
    <w:rsid w:val="000849EB"/>
    <w:rsid w:val="00085D99"/>
    <w:rsid w:val="00086A8E"/>
    <w:rsid w:val="00087084"/>
    <w:rsid w:val="000877EB"/>
    <w:rsid w:val="00087F76"/>
    <w:rsid w:val="000909AE"/>
    <w:rsid w:val="0009161C"/>
    <w:rsid w:val="00093524"/>
    <w:rsid w:val="00093CF2"/>
    <w:rsid w:val="00096263"/>
    <w:rsid w:val="000964E8"/>
    <w:rsid w:val="00097905"/>
    <w:rsid w:val="00097F2F"/>
    <w:rsid w:val="000A0BD4"/>
    <w:rsid w:val="000A20AC"/>
    <w:rsid w:val="000A3252"/>
    <w:rsid w:val="000A3BA9"/>
    <w:rsid w:val="000A5872"/>
    <w:rsid w:val="000A6D68"/>
    <w:rsid w:val="000B1881"/>
    <w:rsid w:val="000B2AC4"/>
    <w:rsid w:val="000B4A01"/>
    <w:rsid w:val="000B5F3E"/>
    <w:rsid w:val="000B687B"/>
    <w:rsid w:val="000C034A"/>
    <w:rsid w:val="000C058C"/>
    <w:rsid w:val="000C1361"/>
    <w:rsid w:val="000C1B8B"/>
    <w:rsid w:val="000C2D7D"/>
    <w:rsid w:val="000C7D8E"/>
    <w:rsid w:val="000C7F74"/>
    <w:rsid w:val="000D00CC"/>
    <w:rsid w:val="000D2696"/>
    <w:rsid w:val="000D3E1F"/>
    <w:rsid w:val="000D63FF"/>
    <w:rsid w:val="000E1BFD"/>
    <w:rsid w:val="000F0077"/>
    <w:rsid w:val="000F12A9"/>
    <w:rsid w:val="000F245E"/>
    <w:rsid w:val="000F77E2"/>
    <w:rsid w:val="000F7C6E"/>
    <w:rsid w:val="00102B79"/>
    <w:rsid w:val="00102CD6"/>
    <w:rsid w:val="001043FA"/>
    <w:rsid w:val="00104EC8"/>
    <w:rsid w:val="0010513B"/>
    <w:rsid w:val="00105715"/>
    <w:rsid w:val="001061DD"/>
    <w:rsid w:val="001072B9"/>
    <w:rsid w:val="00113EBE"/>
    <w:rsid w:val="00114434"/>
    <w:rsid w:val="00117506"/>
    <w:rsid w:val="00117BE3"/>
    <w:rsid w:val="00120F5F"/>
    <w:rsid w:val="00123C1B"/>
    <w:rsid w:val="00124502"/>
    <w:rsid w:val="00135B9D"/>
    <w:rsid w:val="00136D4B"/>
    <w:rsid w:val="00140754"/>
    <w:rsid w:val="00142362"/>
    <w:rsid w:val="001425BA"/>
    <w:rsid w:val="00144B16"/>
    <w:rsid w:val="001477C1"/>
    <w:rsid w:val="00150FC4"/>
    <w:rsid w:val="00151560"/>
    <w:rsid w:val="00151E85"/>
    <w:rsid w:val="00151EA8"/>
    <w:rsid w:val="00153048"/>
    <w:rsid w:val="00155BF5"/>
    <w:rsid w:val="001632FF"/>
    <w:rsid w:val="00165BC5"/>
    <w:rsid w:val="00166FAD"/>
    <w:rsid w:val="0017548B"/>
    <w:rsid w:val="00177512"/>
    <w:rsid w:val="001805C0"/>
    <w:rsid w:val="00182637"/>
    <w:rsid w:val="00186071"/>
    <w:rsid w:val="00193382"/>
    <w:rsid w:val="001933ED"/>
    <w:rsid w:val="001944F3"/>
    <w:rsid w:val="00194E3C"/>
    <w:rsid w:val="001967B5"/>
    <w:rsid w:val="0019685D"/>
    <w:rsid w:val="00196EA6"/>
    <w:rsid w:val="001972C0"/>
    <w:rsid w:val="001A1A99"/>
    <w:rsid w:val="001B02E0"/>
    <w:rsid w:val="001B09F1"/>
    <w:rsid w:val="001B3AD2"/>
    <w:rsid w:val="001B5766"/>
    <w:rsid w:val="001B5FEC"/>
    <w:rsid w:val="001B677A"/>
    <w:rsid w:val="001B7745"/>
    <w:rsid w:val="001B7843"/>
    <w:rsid w:val="001C268A"/>
    <w:rsid w:val="001C3C98"/>
    <w:rsid w:val="001C49D5"/>
    <w:rsid w:val="001C5803"/>
    <w:rsid w:val="001C679E"/>
    <w:rsid w:val="001C6AE9"/>
    <w:rsid w:val="001D2660"/>
    <w:rsid w:val="001D2677"/>
    <w:rsid w:val="001D6842"/>
    <w:rsid w:val="001D77CE"/>
    <w:rsid w:val="001E01CC"/>
    <w:rsid w:val="001E12C7"/>
    <w:rsid w:val="001E255D"/>
    <w:rsid w:val="001E3885"/>
    <w:rsid w:val="001E56FC"/>
    <w:rsid w:val="001E59F1"/>
    <w:rsid w:val="001E7982"/>
    <w:rsid w:val="001F37A5"/>
    <w:rsid w:val="001F4283"/>
    <w:rsid w:val="001F4BBB"/>
    <w:rsid w:val="001F77FA"/>
    <w:rsid w:val="002005D9"/>
    <w:rsid w:val="00200BB6"/>
    <w:rsid w:val="0020183B"/>
    <w:rsid w:val="002019A4"/>
    <w:rsid w:val="002020DD"/>
    <w:rsid w:val="002047C7"/>
    <w:rsid w:val="00205BD3"/>
    <w:rsid w:val="00207DB6"/>
    <w:rsid w:val="002108DB"/>
    <w:rsid w:val="0021496D"/>
    <w:rsid w:val="00216295"/>
    <w:rsid w:val="00220258"/>
    <w:rsid w:val="00220901"/>
    <w:rsid w:val="002220DF"/>
    <w:rsid w:val="002241BD"/>
    <w:rsid w:val="00224759"/>
    <w:rsid w:val="0022513D"/>
    <w:rsid w:val="00226B17"/>
    <w:rsid w:val="00227132"/>
    <w:rsid w:val="00230863"/>
    <w:rsid w:val="002354EF"/>
    <w:rsid w:val="00243B7A"/>
    <w:rsid w:val="0024458E"/>
    <w:rsid w:val="00244B11"/>
    <w:rsid w:val="00245791"/>
    <w:rsid w:val="002467AC"/>
    <w:rsid w:val="002468B4"/>
    <w:rsid w:val="00246D76"/>
    <w:rsid w:val="002478B6"/>
    <w:rsid w:val="0025090B"/>
    <w:rsid w:val="00254976"/>
    <w:rsid w:val="00255F40"/>
    <w:rsid w:val="00256EEE"/>
    <w:rsid w:val="002575CA"/>
    <w:rsid w:val="0025789B"/>
    <w:rsid w:val="00257942"/>
    <w:rsid w:val="00260D45"/>
    <w:rsid w:val="002617EA"/>
    <w:rsid w:val="00264F2D"/>
    <w:rsid w:val="00266A4C"/>
    <w:rsid w:val="00266B2D"/>
    <w:rsid w:val="002710A2"/>
    <w:rsid w:val="00271839"/>
    <w:rsid w:val="00271EFE"/>
    <w:rsid w:val="0027246F"/>
    <w:rsid w:val="00274B6A"/>
    <w:rsid w:val="00276DE8"/>
    <w:rsid w:val="002774C5"/>
    <w:rsid w:val="00280399"/>
    <w:rsid w:val="00280619"/>
    <w:rsid w:val="00290178"/>
    <w:rsid w:val="00291B92"/>
    <w:rsid w:val="002936EF"/>
    <w:rsid w:val="002936F7"/>
    <w:rsid w:val="00293C5A"/>
    <w:rsid w:val="00294EF6"/>
    <w:rsid w:val="0029553B"/>
    <w:rsid w:val="00296C60"/>
    <w:rsid w:val="002A0E86"/>
    <w:rsid w:val="002A289A"/>
    <w:rsid w:val="002A4554"/>
    <w:rsid w:val="002A5047"/>
    <w:rsid w:val="002B04C8"/>
    <w:rsid w:val="002B2776"/>
    <w:rsid w:val="002B289A"/>
    <w:rsid w:val="002B4B11"/>
    <w:rsid w:val="002B4BFC"/>
    <w:rsid w:val="002B543F"/>
    <w:rsid w:val="002B54D6"/>
    <w:rsid w:val="002C03E9"/>
    <w:rsid w:val="002C0F94"/>
    <w:rsid w:val="002C2512"/>
    <w:rsid w:val="002C29FC"/>
    <w:rsid w:val="002C523A"/>
    <w:rsid w:val="002D24C0"/>
    <w:rsid w:val="002D62CD"/>
    <w:rsid w:val="002D652C"/>
    <w:rsid w:val="002E10A4"/>
    <w:rsid w:val="002E1DE8"/>
    <w:rsid w:val="002E41EE"/>
    <w:rsid w:val="002E60CB"/>
    <w:rsid w:val="002E6989"/>
    <w:rsid w:val="002E7C60"/>
    <w:rsid w:val="002F1B38"/>
    <w:rsid w:val="002F4D5E"/>
    <w:rsid w:val="002F6B3F"/>
    <w:rsid w:val="002F6E41"/>
    <w:rsid w:val="002F7C24"/>
    <w:rsid w:val="003010E8"/>
    <w:rsid w:val="00302032"/>
    <w:rsid w:val="003040C1"/>
    <w:rsid w:val="00304A1E"/>
    <w:rsid w:val="00306147"/>
    <w:rsid w:val="003112CC"/>
    <w:rsid w:val="00311B03"/>
    <w:rsid w:val="003142C9"/>
    <w:rsid w:val="003175DE"/>
    <w:rsid w:val="003202F7"/>
    <w:rsid w:val="00327262"/>
    <w:rsid w:val="003302A0"/>
    <w:rsid w:val="00330357"/>
    <w:rsid w:val="00331188"/>
    <w:rsid w:val="00331606"/>
    <w:rsid w:val="00332652"/>
    <w:rsid w:val="0033385B"/>
    <w:rsid w:val="00334727"/>
    <w:rsid w:val="003348AF"/>
    <w:rsid w:val="0033493B"/>
    <w:rsid w:val="00334B54"/>
    <w:rsid w:val="0033530C"/>
    <w:rsid w:val="00336F0C"/>
    <w:rsid w:val="00337181"/>
    <w:rsid w:val="003373C0"/>
    <w:rsid w:val="003374F5"/>
    <w:rsid w:val="003418FC"/>
    <w:rsid w:val="00345BC8"/>
    <w:rsid w:val="0034651E"/>
    <w:rsid w:val="00346727"/>
    <w:rsid w:val="003476CB"/>
    <w:rsid w:val="00352170"/>
    <w:rsid w:val="00353F4C"/>
    <w:rsid w:val="003564D6"/>
    <w:rsid w:val="0035666A"/>
    <w:rsid w:val="00360D11"/>
    <w:rsid w:val="00361C91"/>
    <w:rsid w:val="00361E7F"/>
    <w:rsid w:val="00363C83"/>
    <w:rsid w:val="00363F21"/>
    <w:rsid w:val="00365B75"/>
    <w:rsid w:val="003664C7"/>
    <w:rsid w:val="00366F71"/>
    <w:rsid w:val="0037010A"/>
    <w:rsid w:val="003706CB"/>
    <w:rsid w:val="00371237"/>
    <w:rsid w:val="00372DD9"/>
    <w:rsid w:val="00373E3D"/>
    <w:rsid w:val="00376324"/>
    <w:rsid w:val="0038137F"/>
    <w:rsid w:val="00381C85"/>
    <w:rsid w:val="00383E73"/>
    <w:rsid w:val="00384EDB"/>
    <w:rsid w:val="0038622B"/>
    <w:rsid w:val="00390467"/>
    <w:rsid w:val="003904B2"/>
    <w:rsid w:val="003917CD"/>
    <w:rsid w:val="0039416D"/>
    <w:rsid w:val="0039537F"/>
    <w:rsid w:val="0039546E"/>
    <w:rsid w:val="00396687"/>
    <w:rsid w:val="003A1413"/>
    <w:rsid w:val="003A25F0"/>
    <w:rsid w:val="003A2BE3"/>
    <w:rsid w:val="003A34DD"/>
    <w:rsid w:val="003B0199"/>
    <w:rsid w:val="003B125C"/>
    <w:rsid w:val="003B1285"/>
    <w:rsid w:val="003B14FA"/>
    <w:rsid w:val="003B1681"/>
    <w:rsid w:val="003B256E"/>
    <w:rsid w:val="003B2F05"/>
    <w:rsid w:val="003B30A0"/>
    <w:rsid w:val="003B500E"/>
    <w:rsid w:val="003C0035"/>
    <w:rsid w:val="003C0190"/>
    <w:rsid w:val="003C0DE9"/>
    <w:rsid w:val="003C3BD8"/>
    <w:rsid w:val="003C4D7D"/>
    <w:rsid w:val="003D0722"/>
    <w:rsid w:val="003D23E0"/>
    <w:rsid w:val="003D2A01"/>
    <w:rsid w:val="003D3297"/>
    <w:rsid w:val="003D50DE"/>
    <w:rsid w:val="003D5ADA"/>
    <w:rsid w:val="003D6054"/>
    <w:rsid w:val="003D6AE8"/>
    <w:rsid w:val="003D70E9"/>
    <w:rsid w:val="003E0E78"/>
    <w:rsid w:val="003E2C9C"/>
    <w:rsid w:val="003E4D12"/>
    <w:rsid w:val="003E4E19"/>
    <w:rsid w:val="003F0BFF"/>
    <w:rsid w:val="003F0E79"/>
    <w:rsid w:val="003F4191"/>
    <w:rsid w:val="003F4B39"/>
    <w:rsid w:val="003F4F3A"/>
    <w:rsid w:val="003F532C"/>
    <w:rsid w:val="003F57BC"/>
    <w:rsid w:val="00401715"/>
    <w:rsid w:val="00401B24"/>
    <w:rsid w:val="004024C5"/>
    <w:rsid w:val="00402CF0"/>
    <w:rsid w:val="00402F68"/>
    <w:rsid w:val="00407A80"/>
    <w:rsid w:val="00407FD3"/>
    <w:rsid w:val="00410355"/>
    <w:rsid w:val="004122D3"/>
    <w:rsid w:val="00413E2A"/>
    <w:rsid w:val="00414EE0"/>
    <w:rsid w:val="00416762"/>
    <w:rsid w:val="00416892"/>
    <w:rsid w:val="0041746A"/>
    <w:rsid w:val="00421EDD"/>
    <w:rsid w:val="0042562A"/>
    <w:rsid w:val="00426E42"/>
    <w:rsid w:val="00430C36"/>
    <w:rsid w:val="0043136B"/>
    <w:rsid w:val="00431900"/>
    <w:rsid w:val="00431991"/>
    <w:rsid w:val="00431D18"/>
    <w:rsid w:val="00431F77"/>
    <w:rsid w:val="00432801"/>
    <w:rsid w:val="00432FD3"/>
    <w:rsid w:val="004342BE"/>
    <w:rsid w:val="00436D6A"/>
    <w:rsid w:val="00437A1A"/>
    <w:rsid w:val="00437F29"/>
    <w:rsid w:val="004440B2"/>
    <w:rsid w:val="004457D8"/>
    <w:rsid w:val="00445A21"/>
    <w:rsid w:val="00445AEA"/>
    <w:rsid w:val="0044610A"/>
    <w:rsid w:val="0044779C"/>
    <w:rsid w:val="00447BA1"/>
    <w:rsid w:val="004502DB"/>
    <w:rsid w:val="00450AFB"/>
    <w:rsid w:val="0045118D"/>
    <w:rsid w:val="00452293"/>
    <w:rsid w:val="00453242"/>
    <w:rsid w:val="0045328C"/>
    <w:rsid w:val="00454F13"/>
    <w:rsid w:val="00455041"/>
    <w:rsid w:val="0045590D"/>
    <w:rsid w:val="00455AC2"/>
    <w:rsid w:val="004560D5"/>
    <w:rsid w:val="0046011B"/>
    <w:rsid w:val="00463612"/>
    <w:rsid w:val="00463CD8"/>
    <w:rsid w:val="004672FF"/>
    <w:rsid w:val="00471D45"/>
    <w:rsid w:val="004742D0"/>
    <w:rsid w:val="004749BF"/>
    <w:rsid w:val="00474E30"/>
    <w:rsid w:val="00475FCF"/>
    <w:rsid w:val="004761C0"/>
    <w:rsid w:val="00480C67"/>
    <w:rsid w:val="00481509"/>
    <w:rsid w:val="0048172B"/>
    <w:rsid w:val="004821E8"/>
    <w:rsid w:val="00482D14"/>
    <w:rsid w:val="004842E0"/>
    <w:rsid w:val="0048676C"/>
    <w:rsid w:val="00486A38"/>
    <w:rsid w:val="00493E21"/>
    <w:rsid w:val="00495195"/>
    <w:rsid w:val="00496E91"/>
    <w:rsid w:val="00497CE6"/>
    <w:rsid w:val="00497D48"/>
    <w:rsid w:val="004A087D"/>
    <w:rsid w:val="004A0992"/>
    <w:rsid w:val="004A1373"/>
    <w:rsid w:val="004A32B5"/>
    <w:rsid w:val="004A33A4"/>
    <w:rsid w:val="004A3E4A"/>
    <w:rsid w:val="004A4831"/>
    <w:rsid w:val="004A65DE"/>
    <w:rsid w:val="004A67A9"/>
    <w:rsid w:val="004A713D"/>
    <w:rsid w:val="004B3318"/>
    <w:rsid w:val="004B334C"/>
    <w:rsid w:val="004B3BA3"/>
    <w:rsid w:val="004B4182"/>
    <w:rsid w:val="004B70F8"/>
    <w:rsid w:val="004B7DB6"/>
    <w:rsid w:val="004C27C0"/>
    <w:rsid w:val="004C454D"/>
    <w:rsid w:val="004C5507"/>
    <w:rsid w:val="004D1380"/>
    <w:rsid w:val="004D1A6E"/>
    <w:rsid w:val="004D348B"/>
    <w:rsid w:val="004D4BBD"/>
    <w:rsid w:val="004D6AB2"/>
    <w:rsid w:val="004E2954"/>
    <w:rsid w:val="004E2BE4"/>
    <w:rsid w:val="004E487C"/>
    <w:rsid w:val="004E571A"/>
    <w:rsid w:val="004E7555"/>
    <w:rsid w:val="004F1603"/>
    <w:rsid w:val="004F49D9"/>
    <w:rsid w:val="004F5069"/>
    <w:rsid w:val="004F50BC"/>
    <w:rsid w:val="004F561F"/>
    <w:rsid w:val="004F65E1"/>
    <w:rsid w:val="004F6BDB"/>
    <w:rsid w:val="005019E0"/>
    <w:rsid w:val="00503008"/>
    <w:rsid w:val="005030B4"/>
    <w:rsid w:val="00503B9A"/>
    <w:rsid w:val="0050507F"/>
    <w:rsid w:val="00506592"/>
    <w:rsid w:val="005079EA"/>
    <w:rsid w:val="00513A60"/>
    <w:rsid w:val="00514A0C"/>
    <w:rsid w:val="00515A61"/>
    <w:rsid w:val="0052173D"/>
    <w:rsid w:val="005243D9"/>
    <w:rsid w:val="005246D4"/>
    <w:rsid w:val="00524B29"/>
    <w:rsid w:val="0052686D"/>
    <w:rsid w:val="005268D4"/>
    <w:rsid w:val="0053169D"/>
    <w:rsid w:val="00531A2A"/>
    <w:rsid w:val="0053260A"/>
    <w:rsid w:val="00532BEC"/>
    <w:rsid w:val="0053386C"/>
    <w:rsid w:val="0053575C"/>
    <w:rsid w:val="00535C9C"/>
    <w:rsid w:val="00535EA6"/>
    <w:rsid w:val="00537164"/>
    <w:rsid w:val="00537B3B"/>
    <w:rsid w:val="005411E5"/>
    <w:rsid w:val="00543CFB"/>
    <w:rsid w:val="00547ED5"/>
    <w:rsid w:val="005501F2"/>
    <w:rsid w:val="005536C1"/>
    <w:rsid w:val="00555EF6"/>
    <w:rsid w:val="005567B3"/>
    <w:rsid w:val="00563D93"/>
    <w:rsid w:val="00565B3A"/>
    <w:rsid w:val="00565E13"/>
    <w:rsid w:val="00566FFE"/>
    <w:rsid w:val="005677D4"/>
    <w:rsid w:val="00572132"/>
    <w:rsid w:val="005726CF"/>
    <w:rsid w:val="00574719"/>
    <w:rsid w:val="00576082"/>
    <w:rsid w:val="00577791"/>
    <w:rsid w:val="00577DB4"/>
    <w:rsid w:val="005805AB"/>
    <w:rsid w:val="005805E7"/>
    <w:rsid w:val="00580FF6"/>
    <w:rsid w:val="0058203A"/>
    <w:rsid w:val="00584176"/>
    <w:rsid w:val="00585557"/>
    <w:rsid w:val="005861BB"/>
    <w:rsid w:val="00586F78"/>
    <w:rsid w:val="005901F1"/>
    <w:rsid w:val="00592386"/>
    <w:rsid w:val="0059315F"/>
    <w:rsid w:val="00594CB5"/>
    <w:rsid w:val="005958F9"/>
    <w:rsid w:val="005962A3"/>
    <w:rsid w:val="005A23C5"/>
    <w:rsid w:val="005A2485"/>
    <w:rsid w:val="005A3023"/>
    <w:rsid w:val="005A6720"/>
    <w:rsid w:val="005B1F85"/>
    <w:rsid w:val="005B427C"/>
    <w:rsid w:val="005B4D9E"/>
    <w:rsid w:val="005B55B6"/>
    <w:rsid w:val="005B759F"/>
    <w:rsid w:val="005B7785"/>
    <w:rsid w:val="005B7844"/>
    <w:rsid w:val="005C1475"/>
    <w:rsid w:val="005C2171"/>
    <w:rsid w:val="005C2877"/>
    <w:rsid w:val="005C2C06"/>
    <w:rsid w:val="005C38F8"/>
    <w:rsid w:val="005C397D"/>
    <w:rsid w:val="005C539B"/>
    <w:rsid w:val="005D03B1"/>
    <w:rsid w:val="005D26C6"/>
    <w:rsid w:val="005D270B"/>
    <w:rsid w:val="005D33E6"/>
    <w:rsid w:val="005D43E6"/>
    <w:rsid w:val="005D7536"/>
    <w:rsid w:val="005D77E5"/>
    <w:rsid w:val="005E04C4"/>
    <w:rsid w:val="005E1535"/>
    <w:rsid w:val="005E31CB"/>
    <w:rsid w:val="005E3D05"/>
    <w:rsid w:val="005E3E09"/>
    <w:rsid w:val="005E3F6B"/>
    <w:rsid w:val="005E4714"/>
    <w:rsid w:val="005E65C8"/>
    <w:rsid w:val="005E73F5"/>
    <w:rsid w:val="005F2A4F"/>
    <w:rsid w:val="005F2F87"/>
    <w:rsid w:val="005F44FF"/>
    <w:rsid w:val="005F4D3D"/>
    <w:rsid w:val="005F7C60"/>
    <w:rsid w:val="00600AD1"/>
    <w:rsid w:val="006042AD"/>
    <w:rsid w:val="00604519"/>
    <w:rsid w:val="006047C6"/>
    <w:rsid w:val="00610277"/>
    <w:rsid w:val="00610BB5"/>
    <w:rsid w:val="00611B97"/>
    <w:rsid w:val="0061347E"/>
    <w:rsid w:val="00617899"/>
    <w:rsid w:val="0062150A"/>
    <w:rsid w:val="00622D02"/>
    <w:rsid w:val="00623FEC"/>
    <w:rsid w:val="00624E34"/>
    <w:rsid w:val="006278B8"/>
    <w:rsid w:val="00630460"/>
    <w:rsid w:val="00630C60"/>
    <w:rsid w:val="00630F49"/>
    <w:rsid w:val="006317B6"/>
    <w:rsid w:val="006331A8"/>
    <w:rsid w:val="00634579"/>
    <w:rsid w:val="0063596D"/>
    <w:rsid w:val="0063607E"/>
    <w:rsid w:val="00640361"/>
    <w:rsid w:val="00646165"/>
    <w:rsid w:val="006507AB"/>
    <w:rsid w:val="006507ED"/>
    <w:rsid w:val="00651429"/>
    <w:rsid w:val="00652FA3"/>
    <w:rsid w:val="00654DEF"/>
    <w:rsid w:val="006559D4"/>
    <w:rsid w:val="00660215"/>
    <w:rsid w:val="00661FE9"/>
    <w:rsid w:val="00663451"/>
    <w:rsid w:val="00663481"/>
    <w:rsid w:val="00663B27"/>
    <w:rsid w:val="00666263"/>
    <w:rsid w:val="0066718D"/>
    <w:rsid w:val="00670F20"/>
    <w:rsid w:val="00670FF4"/>
    <w:rsid w:val="006732EA"/>
    <w:rsid w:val="006738F2"/>
    <w:rsid w:val="00674C4E"/>
    <w:rsid w:val="00675338"/>
    <w:rsid w:val="0067655B"/>
    <w:rsid w:val="00676B55"/>
    <w:rsid w:val="00682081"/>
    <w:rsid w:val="00683465"/>
    <w:rsid w:val="006855FF"/>
    <w:rsid w:val="00685E64"/>
    <w:rsid w:val="00686A63"/>
    <w:rsid w:val="00690DC8"/>
    <w:rsid w:val="006922A4"/>
    <w:rsid w:val="00694DD1"/>
    <w:rsid w:val="00697D75"/>
    <w:rsid w:val="006A1829"/>
    <w:rsid w:val="006A3A1C"/>
    <w:rsid w:val="006A6F9E"/>
    <w:rsid w:val="006B0A89"/>
    <w:rsid w:val="006B197C"/>
    <w:rsid w:val="006B263D"/>
    <w:rsid w:val="006B3FC2"/>
    <w:rsid w:val="006B5D5C"/>
    <w:rsid w:val="006B6F12"/>
    <w:rsid w:val="006C0768"/>
    <w:rsid w:val="006C12BE"/>
    <w:rsid w:val="006C1F95"/>
    <w:rsid w:val="006C2FEA"/>
    <w:rsid w:val="006C495F"/>
    <w:rsid w:val="006C4F9C"/>
    <w:rsid w:val="006C5106"/>
    <w:rsid w:val="006C6F9B"/>
    <w:rsid w:val="006C7560"/>
    <w:rsid w:val="006D0F0E"/>
    <w:rsid w:val="006D0FE1"/>
    <w:rsid w:val="006D25B3"/>
    <w:rsid w:val="006D2E62"/>
    <w:rsid w:val="006D2F9C"/>
    <w:rsid w:val="006D3800"/>
    <w:rsid w:val="006D3ED7"/>
    <w:rsid w:val="006D43BF"/>
    <w:rsid w:val="006D5E57"/>
    <w:rsid w:val="006D7616"/>
    <w:rsid w:val="006E0728"/>
    <w:rsid w:val="006E1140"/>
    <w:rsid w:val="006E1258"/>
    <w:rsid w:val="006E1348"/>
    <w:rsid w:val="006E3B45"/>
    <w:rsid w:val="006F0FF8"/>
    <w:rsid w:val="006F1424"/>
    <w:rsid w:val="006F1926"/>
    <w:rsid w:val="006F378F"/>
    <w:rsid w:val="006F39B5"/>
    <w:rsid w:val="006F455F"/>
    <w:rsid w:val="006F5405"/>
    <w:rsid w:val="00700733"/>
    <w:rsid w:val="007075D4"/>
    <w:rsid w:val="007100FD"/>
    <w:rsid w:val="00710448"/>
    <w:rsid w:val="007127B3"/>
    <w:rsid w:val="00714553"/>
    <w:rsid w:val="00716AC5"/>
    <w:rsid w:val="00727174"/>
    <w:rsid w:val="0072788E"/>
    <w:rsid w:val="00730CDA"/>
    <w:rsid w:val="00734145"/>
    <w:rsid w:val="00737064"/>
    <w:rsid w:val="00743A8C"/>
    <w:rsid w:val="00743B44"/>
    <w:rsid w:val="00744BE4"/>
    <w:rsid w:val="007473D0"/>
    <w:rsid w:val="00747494"/>
    <w:rsid w:val="007505B2"/>
    <w:rsid w:val="00752C09"/>
    <w:rsid w:val="00753D91"/>
    <w:rsid w:val="00754472"/>
    <w:rsid w:val="00757629"/>
    <w:rsid w:val="00757E01"/>
    <w:rsid w:val="00760DB8"/>
    <w:rsid w:val="007627C8"/>
    <w:rsid w:val="00762B84"/>
    <w:rsid w:val="0076442B"/>
    <w:rsid w:val="00765D8F"/>
    <w:rsid w:val="00767172"/>
    <w:rsid w:val="00772DE1"/>
    <w:rsid w:val="00774C63"/>
    <w:rsid w:val="00775146"/>
    <w:rsid w:val="007761C7"/>
    <w:rsid w:val="007769B8"/>
    <w:rsid w:val="00776D0C"/>
    <w:rsid w:val="00777944"/>
    <w:rsid w:val="00781AC7"/>
    <w:rsid w:val="00781CF4"/>
    <w:rsid w:val="00783F7C"/>
    <w:rsid w:val="00785219"/>
    <w:rsid w:val="00786518"/>
    <w:rsid w:val="0078791F"/>
    <w:rsid w:val="00787997"/>
    <w:rsid w:val="00790127"/>
    <w:rsid w:val="00790E2D"/>
    <w:rsid w:val="00790EBB"/>
    <w:rsid w:val="007918CC"/>
    <w:rsid w:val="00792A22"/>
    <w:rsid w:val="00793E0F"/>
    <w:rsid w:val="00795769"/>
    <w:rsid w:val="00796A65"/>
    <w:rsid w:val="00796F26"/>
    <w:rsid w:val="007A01D9"/>
    <w:rsid w:val="007A0960"/>
    <w:rsid w:val="007A207D"/>
    <w:rsid w:val="007A7535"/>
    <w:rsid w:val="007B13CB"/>
    <w:rsid w:val="007B24AB"/>
    <w:rsid w:val="007B32D0"/>
    <w:rsid w:val="007B74B4"/>
    <w:rsid w:val="007C01D6"/>
    <w:rsid w:val="007C16CD"/>
    <w:rsid w:val="007C2E4A"/>
    <w:rsid w:val="007C4C38"/>
    <w:rsid w:val="007C4D2B"/>
    <w:rsid w:val="007C7357"/>
    <w:rsid w:val="007C7850"/>
    <w:rsid w:val="007D0E03"/>
    <w:rsid w:val="007D14E3"/>
    <w:rsid w:val="007D21B3"/>
    <w:rsid w:val="007D3401"/>
    <w:rsid w:val="007E131D"/>
    <w:rsid w:val="007E1F0B"/>
    <w:rsid w:val="007E2E69"/>
    <w:rsid w:val="007E757F"/>
    <w:rsid w:val="007F04BA"/>
    <w:rsid w:val="007F0F25"/>
    <w:rsid w:val="007F18D3"/>
    <w:rsid w:val="007F33A8"/>
    <w:rsid w:val="007F6459"/>
    <w:rsid w:val="007F7865"/>
    <w:rsid w:val="00800A44"/>
    <w:rsid w:val="008010B7"/>
    <w:rsid w:val="0080192D"/>
    <w:rsid w:val="00802024"/>
    <w:rsid w:val="00802714"/>
    <w:rsid w:val="00802955"/>
    <w:rsid w:val="0080322B"/>
    <w:rsid w:val="00803DDD"/>
    <w:rsid w:val="00803F59"/>
    <w:rsid w:val="00805039"/>
    <w:rsid w:val="008070FF"/>
    <w:rsid w:val="008119E0"/>
    <w:rsid w:val="00812008"/>
    <w:rsid w:val="0081363E"/>
    <w:rsid w:val="008138B8"/>
    <w:rsid w:val="00813FBB"/>
    <w:rsid w:val="008214A4"/>
    <w:rsid w:val="00821AFE"/>
    <w:rsid w:val="00821C4E"/>
    <w:rsid w:val="00826143"/>
    <w:rsid w:val="00827337"/>
    <w:rsid w:val="00832044"/>
    <w:rsid w:val="00832130"/>
    <w:rsid w:val="00832355"/>
    <w:rsid w:val="008328F5"/>
    <w:rsid w:val="00833204"/>
    <w:rsid w:val="00834720"/>
    <w:rsid w:val="00834CE4"/>
    <w:rsid w:val="00835E74"/>
    <w:rsid w:val="008370AA"/>
    <w:rsid w:val="008371F1"/>
    <w:rsid w:val="00837CAE"/>
    <w:rsid w:val="0084034D"/>
    <w:rsid w:val="00842498"/>
    <w:rsid w:val="00842DB6"/>
    <w:rsid w:val="008447CA"/>
    <w:rsid w:val="00844F8C"/>
    <w:rsid w:val="00845F4E"/>
    <w:rsid w:val="008501B1"/>
    <w:rsid w:val="008503C0"/>
    <w:rsid w:val="008506D5"/>
    <w:rsid w:val="0085155A"/>
    <w:rsid w:val="0085316B"/>
    <w:rsid w:val="00854568"/>
    <w:rsid w:val="00857012"/>
    <w:rsid w:val="00857466"/>
    <w:rsid w:val="008613FA"/>
    <w:rsid w:val="00861CF9"/>
    <w:rsid w:val="00863E63"/>
    <w:rsid w:val="00864E81"/>
    <w:rsid w:val="008663E5"/>
    <w:rsid w:val="00870A00"/>
    <w:rsid w:val="00871546"/>
    <w:rsid w:val="008723E1"/>
    <w:rsid w:val="00874E4C"/>
    <w:rsid w:val="00874E64"/>
    <w:rsid w:val="008759F0"/>
    <w:rsid w:val="00882BFA"/>
    <w:rsid w:val="00882F42"/>
    <w:rsid w:val="0088442D"/>
    <w:rsid w:val="00884604"/>
    <w:rsid w:val="00884DE9"/>
    <w:rsid w:val="00885879"/>
    <w:rsid w:val="00886C6E"/>
    <w:rsid w:val="00886CED"/>
    <w:rsid w:val="00890F07"/>
    <w:rsid w:val="0089128E"/>
    <w:rsid w:val="0089355B"/>
    <w:rsid w:val="00894851"/>
    <w:rsid w:val="008956F1"/>
    <w:rsid w:val="00896E07"/>
    <w:rsid w:val="008A25F6"/>
    <w:rsid w:val="008A3217"/>
    <w:rsid w:val="008A38AE"/>
    <w:rsid w:val="008A60D1"/>
    <w:rsid w:val="008A696A"/>
    <w:rsid w:val="008B034F"/>
    <w:rsid w:val="008B0478"/>
    <w:rsid w:val="008B121F"/>
    <w:rsid w:val="008B257D"/>
    <w:rsid w:val="008B45D9"/>
    <w:rsid w:val="008B4898"/>
    <w:rsid w:val="008C01B5"/>
    <w:rsid w:val="008C14A9"/>
    <w:rsid w:val="008C51CF"/>
    <w:rsid w:val="008C5D90"/>
    <w:rsid w:val="008D235A"/>
    <w:rsid w:val="008D259F"/>
    <w:rsid w:val="008D2715"/>
    <w:rsid w:val="008D2B04"/>
    <w:rsid w:val="008D4B74"/>
    <w:rsid w:val="008D6FBB"/>
    <w:rsid w:val="008D7CF6"/>
    <w:rsid w:val="008E5F4F"/>
    <w:rsid w:val="008E6232"/>
    <w:rsid w:val="008E66F1"/>
    <w:rsid w:val="008E6744"/>
    <w:rsid w:val="008E6D23"/>
    <w:rsid w:val="008E700A"/>
    <w:rsid w:val="008E7854"/>
    <w:rsid w:val="008E79AF"/>
    <w:rsid w:val="008E79C7"/>
    <w:rsid w:val="008F0B2D"/>
    <w:rsid w:val="008F342C"/>
    <w:rsid w:val="008F4188"/>
    <w:rsid w:val="008F77FD"/>
    <w:rsid w:val="008F7FAA"/>
    <w:rsid w:val="009000E2"/>
    <w:rsid w:val="00901D81"/>
    <w:rsid w:val="009031BF"/>
    <w:rsid w:val="00904A4A"/>
    <w:rsid w:val="00910120"/>
    <w:rsid w:val="00910234"/>
    <w:rsid w:val="0091099C"/>
    <w:rsid w:val="009119BA"/>
    <w:rsid w:val="00912044"/>
    <w:rsid w:val="009120F9"/>
    <w:rsid w:val="00912A02"/>
    <w:rsid w:val="00914459"/>
    <w:rsid w:val="00916251"/>
    <w:rsid w:val="00917ED6"/>
    <w:rsid w:val="00920B53"/>
    <w:rsid w:val="009250E0"/>
    <w:rsid w:val="0092599C"/>
    <w:rsid w:val="00927C45"/>
    <w:rsid w:val="00927FD6"/>
    <w:rsid w:val="00930406"/>
    <w:rsid w:val="009318CB"/>
    <w:rsid w:val="00931F24"/>
    <w:rsid w:val="00934155"/>
    <w:rsid w:val="00934D5A"/>
    <w:rsid w:val="009356C8"/>
    <w:rsid w:val="00937FDB"/>
    <w:rsid w:val="00944203"/>
    <w:rsid w:val="009442A8"/>
    <w:rsid w:val="00944EFE"/>
    <w:rsid w:val="009450F5"/>
    <w:rsid w:val="00945B6A"/>
    <w:rsid w:val="00945DBD"/>
    <w:rsid w:val="00946A78"/>
    <w:rsid w:val="00946D8B"/>
    <w:rsid w:val="0095286D"/>
    <w:rsid w:val="00952C17"/>
    <w:rsid w:val="00952E96"/>
    <w:rsid w:val="009538EE"/>
    <w:rsid w:val="00953958"/>
    <w:rsid w:val="00954F57"/>
    <w:rsid w:val="00955DF8"/>
    <w:rsid w:val="00956EE3"/>
    <w:rsid w:val="009576A6"/>
    <w:rsid w:val="00957FD5"/>
    <w:rsid w:val="00960B06"/>
    <w:rsid w:val="00961AE3"/>
    <w:rsid w:val="009622A2"/>
    <w:rsid w:val="00963736"/>
    <w:rsid w:val="00963A24"/>
    <w:rsid w:val="0096437F"/>
    <w:rsid w:val="00965C3C"/>
    <w:rsid w:val="00966991"/>
    <w:rsid w:val="00967234"/>
    <w:rsid w:val="00967C53"/>
    <w:rsid w:val="00970EAE"/>
    <w:rsid w:val="009713B3"/>
    <w:rsid w:val="00973241"/>
    <w:rsid w:val="0097369C"/>
    <w:rsid w:val="0097549D"/>
    <w:rsid w:val="00976E43"/>
    <w:rsid w:val="00977322"/>
    <w:rsid w:val="00977CD5"/>
    <w:rsid w:val="00980CB0"/>
    <w:rsid w:val="00982694"/>
    <w:rsid w:val="00982A13"/>
    <w:rsid w:val="00983215"/>
    <w:rsid w:val="009839BD"/>
    <w:rsid w:val="0098578C"/>
    <w:rsid w:val="009857BD"/>
    <w:rsid w:val="0098616E"/>
    <w:rsid w:val="00987196"/>
    <w:rsid w:val="009872E1"/>
    <w:rsid w:val="00987756"/>
    <w:rsid w:val="00987A05"/>
    <w:rsid w:val="009902DE"/>
    <w:rsid w:val="00992174"/>
    <w:rsid w:val="009923A6"/>
    <w:rsid w:val="00993868"/>
    <w:rsid w:val="00996C70"/>
    <w:rsid w:val="009A281D"/>
    <w:rsid w:val="009A2902"/>
    <w:rsid w:val="009A3705"/>
    <w:rsid w:val="009A56C5"/>
    <w:rsid w:val="009A6B27"/>
    <w:rsid w:val="009A7127"/>
    <w:rsid w:val="009A7463"/>
    <w:rsid w:val="009A773C"/>
    <w:rsid w:val="009B1425"/>
    <w:rsid w:val="009B173E"/>
    <w:rsid w:val="009B2C0A"/>
    <w:rsid w:val="009B4105"/>
    <w:rsid w:val="009B411E"/>
    <w:rsid w:val="009B4F98"/>
    <w:rsid w:val="009B7377"/>
    <w:rsid w:val="009B7BBB"/>
    <w:rsid w:val="009C3961"/>
    <w:rsid w:val="009C3FB1"/>
    <w:rsid w:val="009C4A11"/>
    <w:rsid w:val="009C6378"/>
    <w:rsid w:val="009C6DE1"/>
    <w:rsid w:val="009C79FF"/>
    <w:rsid w:val="009C7F39"/>
    <w:rsid w:val="009D6A38"/>
    <w:rsid w:val="009E0514"/>
    <w:rsid w:val="009E136E"/>
    <w:rsid w:val="009E2EA6"/>
    <w:rsid w:val="009E3A5C"/>
    <w:rsid w:val="009E5200"/>
    <w:rsid w:val="009E5361"/>
    <w:rsid w:val="009E5C2F"/>
    <w:rsid w:val="009E6749"/>
    <w:rsid w:val="009E67FD"/>
    <w:rsid w:val="009E7A2C"/>
    <w:rsid w:val="009F0635"/>
    <w:rsid w:val="009F0A76"/>
    <w:rsid w:val="009F176A"/>
    <w:rsid w:val="009F1BF4"/>
    <w:rsid w:val="009F2931"/>
    <w:rsid w:val="009F2CD8"/>
    <w:rsid w:val="009F3356"/>
    <w:rsid w:val="009F485D"/>
    <w:rsid w:val="009F563B"/>
    <w:rsid w:val="009F7BAB"/>
    <w:rsid w:val="009F7D7D"/>
    <w:rsid w:val="00A00231"/>
    <w:rsid w:val="00A007F3"/>
    <w:rsid w:val="00A0373D"/>
    <w:rsid w:val="00A037CF"/>
    <w:rsid w:val="00A037F7"/>
    <w:rsid w:val="00A04DF4"/>
    <w:rsid w:val="00A05095"/>
    <w:rsid w:val="00A05E3C"/>
    <w:rsid w:val="00A06D7A"/>
    <w:rsid w:val="00A076E9"/>
    <w:rsid w:val="00A11E21"/>
    <w:rsid w:val="00A125BF"/>
    <w:rsid w:val="00A13D88"/>
    <w:rsid w:val="00A15336"/>
    <w:rsid w:val="00A1615F"/>
    <w:rsid w:val="00A16A93"/>
    <w:rsid w:val="00A17665"/>
    <w:rsid w:val="00A2039D"/>
    <w:rsid w:val="00A23BAB"/>
    <w:rsid w:val="00A25A63"/>
    <w:rsid w:val="00A25C52"/>
    <w:rsid w:val="00A25E1E"/>
    <w:rsid w:val="00A32AF3"/>
    <w:rsid w:val="00A33D3E"/>
    <w:rsid w:val="00A35D7D"/>
    <w:rsid w:val="00A37EDA"/>
    <w:rsid w:val="00A40C08"/>
    <w:rsid w:val="00A4146E"/>
    <w:rsid w:val="00A41B05"/>
    <w:rsid w:val="00A43DB7"/>
    <w:rsid w:val="00A5024E"/>
    <w:rsid w:val="00A528EE"/>
    <w:rsid w:val="00A52A45"/>
    <w:rsid w:val="00A5307E"/>
    <w:rsid w:val="00A57EA1"/>
    <w:rsid w:val="00A611CB"/>
    <w:rsid w:val="00A621E0"/>
    <w:rsid w:val="00A670EE"/>
    <w:rsid w:val="00A67C47"/>
    <w:rsid w:val="00A70590"/>
    <w:rsid w:val="00A723BC"/>
    <w:rsid w:val="00A74013"/>
    <w:rsid w:val="00A742B0"/>
    <w:rsid w:val="00A74933"/>
    <w:rsid w:val="00A77E8D"/>
    <w:rsid w:val="00A81A3D"/>
    <w:rsid w:val="00A851E0"/>
    <w:rsid w:val="00A85FE9"/>
    <w:rsid w:val="00A860D9"/>
    <w:rsid w:val="00A87314"/>
    <w:rsid w:val="00A905C6"/>
    <w:rsid w:val="00A930AA"/>
    <w:rsid w:val="00A9407B"/>
    <w:rsid w:val="00A96290"/>
    <w:rsid w:val="00A963B0"/>
    <w:rsid w:val="00A9747A"/>
    <w:rsid w:val="00AA17C8"/>
    <w:rsid w:val="00AA3139"/>
    <w:rsid w:val="00AA6164"/>
    <w:rsid w:val="00AA6444"/>
    <w:rsid w:val="00AB0950"/>
    <w:rsid w:val="00AB1302"/>
    <w:rsid w:val="00AB1542"/>
    <w:rsid w:val="00AB1920"/>
    <w:rsid w:val="00AB2380"/>
    <w:rsid w:val="00AB28C9"/>
    <w:rsid w:val="00AB3ABE"/>
    <w:rsid w:val="00AB3C16"/>
    <w:rsid w:val="00AB560E"/>
    <w:rsid w:val="00AC0EEE"/>
    <w:rsid w:val="00AC0F33"/>
    <w:rsid w:val="00AC16A1"/>
    <w:rsid w:val="00AC1ED5"/>
    <w:rsid w:val="00AC323F"/>
    <w:rsid w:val="00AC5724"/>
    <w:rsid w:val="00AD01D6"/>
    <w:rsid w:val="00AD0DB3"/>
    <w:rsid w:val="00AD16F3"/>
    <w:rsid w:val="00AD1E7A"/>
    <w:rsid w:val="00AD2B9A"/>
    <w:rsid w:val="00AD2F0C"/>
    <w:rsid w:val="00AD2FC3"/>
    <w:rsid w:val="00AD3DFB"/>
    <w:rsid w:val="00AD5175"/>
    <w:rsid w:val="00AE1E7B"/>
    <w:rsid w:val="00AE24F3"/>
    <w:rsid w:val="00AE2886"/>
    <w:rsid w:val="00AE2D84"/>
    <w:rsid w:val="00AE38EC"/>
    <w:rsid w:val="00AE3FA5"/>
    <w:rsid w:val="00AE5477"/>
    <w:rsid w:val="00AE7A19"/>
    <w:rsid w:val="00AE7D3E"/>
    <w:rsid w:val="00AE7F4B"/>
    <w:rsid w:val="00AF05D4"/>
    <w:rsid w:val="00AF26B7"/>
    <w:rsid w:val="00AF3455"/>
    <w:rsid w:val="00AF42D1"/>
    <w:rsid w:val="00AF4CB3"/>
    <w:rsid w:val="00AF6A23"/>
    <w:rsid w:val="00B0061A"/>
    <w:rsid w:val="00B00E87"/>
    <w:rsid w:val="00B0143D"/>
    <w:rsid w:val="00B017DC"/>
    <w:rsid w:val="00B0588A"/>
    <w:rsid w:val="00B06BBD"/>
    <w:rsid w:val="00B06E22"/>
    <w:rsid w:val="00B0740A"/>
    <w:rsid w:val="00B12006"/>
    <w:rsid w:val="00B12596"/>
    <w:rsid w:val="00B13DF4"/>
    <w:rsid w:val="00B147AB"/>
    <w:rsid w:val="00B15048"/>
    <w:rsid w:val="00B15A65"/>
    <w:rsid w:val="00B15C73"/>
    <w:rsid w:val="00B20146"/>
    <w:rsid w:val="00B20270"/>
    <w:rsid w:val="00B21086"/>
    <w:rsid w:val="00B219ED"/>
    <w:rsid w:val="00B21F1B"/>
    <w:rsid w:val="00B23AAC"/>
    <w:rsid w:val="00B246C6"/>
    <w:rsid w:val="00B2546F"/>
    <w:rsid w:val="00B30A73"/>
    <w:rsid w:val="00B352F5"/>
    <w:rsid w:val="00B35C92"/>
    <w:rsid w:val="00B37205"/>
    <w:rsid w:val="00B41D1D"/>
    <w:rsid w:val="00B43C10"/>
    <w:rsid w:val="00B452AD"/>
    <w:rsid w:val="00B47776"/>
    <w:rsid w:val="00B50C7A"/>
    <w:rsid w:val="00B510D0"/>
    <w:rsid w:val="00B52CB5"/>
    <w:rsid w:val="00B5350B"/>
    <w:rsid w:val="00B543C7"/>
    <w:rsid w:val="00B54AAB"/>
    <w:rsid w:val="00B55799"/>
    <w:rsid w:val="00B56B54"/>
    <w:rsid w:val="00B57A5A"/>
    <w:rsid w:val="00B61CEE"/>
    <w:rsid w:val="00B63F11"/>
    <w:rsid w:val="00B63F1F"/>
    <w:rsid w:val="00B64F70"/>
    <w:rsid w:val="00B70D60"/>
    <w:rsid w:val="00B71893"/>
    <w:rsid w:val="00B75CA6"/>
    <w:rsid w:val="00B75DA8"/>
    <w:rsid w:val="00B7756E"/>
    <w:rsid w:val="00B81449"/>
    <w:rsid w:val="00B82EA8"/>
    <w:rsid w:val="00B84350"/>
    <w:rsid w:val="00B91744"/>
    <w:rsid w:val="00B91A3D"/>
    <w:rsid w:val="00B91FD4"/>
    <w:rsid w:val="00B94110"/>
    <w:rsid w:val="00B95B63"/>
    <w:rsid w:val="00B96509"/>
    <w:rsid w:val="00B9763B"/>
    <w:rsid w:val="00BB0A08"/>
    <w:rsid w:val="00BB0A46"/>
    <w:rsid w:val="00BB0C5C"/>
    <w:rsid w:val="00BB1AD8"/>
    <w:rsid w:val="00BB2AED"/>
    <w:rsid w:val="00BB2ED8"/>
    <w:rsid w:val="00BB36A4"/>
    <w:rsid w:val="00BB3F67"/>
    <w:rsid w:val="00BB5ED8"/>
    <w:rsid w:val="00BB66A2"/>
    <w:rsid w:val="00BB6B72"/>
    <w:rsid w:val="00BB73E7"/>
    <w:rsid w:val="00BB74CF"/>
    <w:rsid w:val="00BB770D"/>
    <w:rsid w:val="00BB7A36"/>
    <w:rsid w:val="00BB7B38"/>
    <w:rsid w:val="00BC047A"/>
    <w:rsid w:val="00BC0983"/>
    <w:rsid w:val="00BD321A"/>
    <w:rsid w:val="00BD445F"/>
    <w:rsid w:val="00BD49D5"/>
    <w:rsid w:val="00BD530F"/>
    <w:rsid w:val="00BD595C"/>
    <w:rsid w:val="00BD7708"/>
    <w:rsid w:val="00BD7B68"/>
    <w:rsid w:val="00BE0D2F"/>
    <w:rsid w:val="00BE17D2"/>
    <w:rsid w:val="00BE1A74"/>
    <w:rsid w:val="00BE3E4E"/>
    <w:rsid w:val="00BE5219"/>
    <w:rsid w:val="00BE57AF"/>
    <w:rsid w:val="00BE5AE1"/>
    <w:rsid w:val="00BE7B29"/>
    <w:rsid w:val="00BF6C6C"/>
    <w:rsid w:val="00BF6E12"/>
    <w:rsid w:val="00C0085D"/>
    <w:rsid w:val="00C008C6"/>
    <w:rsid w:val="00C03007"/>
    <w:rsid w:val="00C046AC"/>
    <w:rsid w:val="00C061C0"/>
    <w:rsid w:val="00C07B2A"/>
    <w:rsid w:val="00C100DA"/>
    <w:rsid w:val="00C1206B"/>
    <w:rsid w:val="00C1333C"/>
    <w:rsid w:val="00C13997"/>
    <w:rsid w:val="00C1442C"/>
    <w:rsid w:val="00C155BA"/>
    <w:rsid w:val="00C16B58"/>
    <w:rsid w:val="00C203A5"/>
    <w:rsid w:val="00C2089D"/>
    <w:rsid w:val="00C20CB0"/>
    <w:rsid w:val="00C21C98"/>
    <w:rsid w:val="00C244C8"/>
    <w:rsid w:val="00C26B91"/>
    <w:rsid w:val="00C26D3B"/>
    <w:rsid w:val="00C27645"/>
    <w:rsid w:val="00C27EBF"/>
    <w:rsid w:val="00C300CB"/>
    <w:rsid w:val="00C31039"/>
    <w:rsid w:val="00C316AD"/>
    <w:rsid w:val="00C3265F"/>
    <w:rsid w:val="00C32CF8"/>
    <w:rsid w:val="00C40802"/>
    <w:rsid w:val="00C41B19"/>
    <w:rsid w:val="00C41FBB"/>
    <w:rsid w:val="00C45337"/>
    <w:rsid w:val="00C466C0"/>
    <w:rsid w:val="00C46F03"/>
    <w:rsid w:val="00C500E2"/>
    <w:rsid w:val="00C51362"/>
    <w:rsid w:val="00C525A4"/>
    <w:rsid w:val="00C53F69"/>
    <w:rsid w:val="00C6059C"/>
    <w:rsid w:val="00C60CFC"/>
    <w:rsid w:val="00C624FF"/>
    <w:rsid w:val="00C649FB"/>
    <w:rsid w:val="00C6648D"/>
    <w:rsid w:val="00C6687C"/>
    <w:rsid w:val="00C6769C"/>
    <w:rsid w:val="00C71D6E"/>
    <w:rsid w:val="00C72427"/>
    <w:rsid w:val="00C75C3E"/>
    <w:rsid w:val="00C75CAC"/>
    <w:rsid w:val="00C80E95"/>
    <w:rsid w:val="00C83011"/>
    <w:rsid w:val="00C8371B"/>
    <w:rsid w:val="00C844BB"/>
    <w:rsid w:val="00C86A95"/>
    <w:rsid w:val="00C9280E"/>
    <w:rsid w:val="00C92833"/>
    <w:rsid w:val="00C92CB7"/>
    <w:rsid w:val="00C93105"/>
    <w:rsid w:val="00C934DA"/>
    <w:rsid w:val="00C956FC"/>
    <w:rsid w:val="00C96230"/>
    <w:rsid w:val="00C96751"/>
    <w:rsid w:val="00C96A17"/>
    <w:rsid w:val="00C97822"/>
    <w:rsid w:val="00CA0932"/>
    <w:rsid w:val="00CA32B9"/>
    <w:rsid w:val="00CA346E"/>
    <w:rsid w:val="00CA5F8F"/>
    <w:rsid w:val="00CA77BA"/>
    <w:rsid w:val="00CB386A"/>
    <w:rsid w:val="00CB3B99"/>
    <w:rsid w:val="00CB3C74"/>
    <w:rsid w:val="00CB42E2"/>
    <w:rsid w:val="00CB49E9"/>
    <w:rsid w:val="00CC0EE2"/>
    <w:rsid w:val="00CC3EE9"/>
    <w:rsid w:val="00CC4861"/>
    <w:rsid w:val="00CD00F3"/>
    <w:rsid w:val="00CD04A9"/>
    <w:rsid w:val="00CD24B3"/>
    <w:rsid w:val="00CD33BD"/>
    <w:rsid w:val="00CD3AFE"/>
    <w:rsid w:val="00CD3E7C"/>
    <w:rsid w:val="00CE3BA1"/>
    <w:rsid w:val="00CE3FA6"/>
    <w:rsid w:val="00CE770F"/>
    <w:rsid w:val="00CF0C2F"/>
    <w:rsid w:val="00CF3963"/>
    <w:rsid w:val="00CF3AA7"/>
    <w:rsid w:val="00CF4BD6"/>
    <w:rsid w:val="00CF4C96"/>
    <w:rsid w:val="00D0034B"/>
    <w:rsid w:val="00D009EF"/>
    <w:rsid w:val="00D01995"/>
    <w:rsid w:val="00D028DC"/>
    <w:rsid w:val="00D02A7E"/>
    <w:rsid w:val="00D02D39"/>
    <w:rsid w:val="00D05AF7"/>
    <w:rsid w:val="00D07C1E"/>
    <w:rsid w:val="00D12051"/>
    <w:rsid w:val="00D131AF"/>
    <w:rsid w:val="00D14936"/>
    <w:rsid w:val="00D175DF"/>
    <w:rsid w:val="00D17D5A"/>
    <w:rsid w:val="00D2013A"/>
    <w:rsid w:val="00D218D0"/>
    <w:rsid w:val="00D23F1A"/>
    <w:rsid w:val="00D24C91"/>
    <w:rsid w:val="00D25037"/>
    <w:rsid w:val="00D256C5"/>
    <w:rsid w:val="00D25D46"/>
    <w:rsid w:val="00D2678F"/>
    <w:rsid w:val="00D26B9D"/>
    <w:rsid w:val="00D30656"/>
    <w:rsid w:val="00D30D03"/>
    <w:rsid w:val="00D317FF"/>
    <w:rsid w:val="00D33794"/>
    <w:rsid w:val="00D36EC4"/>
    <w:rsid w:val="00D41488"/>
    <w:rsid w:val="00D4166F"/>
    <w:rsid w:val="00D41AC1"/>
    <w:rsid w:val="00D44E80"/>
    <w:rsid w:val="00D4782C"/>
    <w:rsid w:val="00D55611"/>
    <w:rsid w:val="00D558CE"/>
    <w:rsid w:val="00D55C05"/>
    <w:rsid w:val="00D55F66"/>
    <w:rsid w:val="00D56E97"/>
    <w:rsid w:val="00D57CC6"/>
    <w:rsid w:val="00D704BA"/>
    <w:rsid w:val="00D73104"/>
    <w:rsid w:val="00D75405"/>
    <w:rsid w:val="00D76341"/>
    <w:rsid w:val="00D8146F"/>
    <w:rsid w:val="00D84740"/>
    <w:rsid w:val="00D84770"/>
    <w:rsid w:val="00D84BD8"/>
    <w:rsid w:val="00D84F79"/>
    <w:rsid w:val="00D85484"/>
    <w:rsid w:val="00D858AA"/>
    <w:rsid w:val="00D90B35"/>
    <w:rsid w:val="00D933B2"/>
    <w:rsid w:val="00D933F8"/>
    <w:rsid w:val="00D9532B"/>
    <w:rsid w:val="00D96E67"/>
    <w:rsid w:val="00D97FAD"/>
    <w:rsid w:val="00DA1058"/>
    <w:rsid w:val="00DA19AE"/>
    <w:rsid w:val="00DA2FA4"/>
    <w:rsid w:val="00DA3BB6"/>
    <w:rsid w:val="00DA3ECA"/>
    <w:rsid w:val="00DA418C"/>
    <w:rsid w:val="00DA4283"/>
    <w:rsid w:val="00DA447B"/>
    <w:rsid w:val="00DA51C6"/>
    <w:rsid w:val="00DA67E7"/>
    <w:rsid w:val="00DA6D12"/>
    <w:rsid w:val="00DB1697"/>
    <w:rsid w:val="00DB1E77"/>
    <w:rsid w:val="00DB29DC"/>
    <w:rsid w:val="00DB3B62"/>
    <w:rsid w:val="00DB3DBE"/>
    <w:rsid w:val="00DB66B2"/>
    <w:rsid w:val="00DC0841"/>
    <w:rsid w:val="00DC1066"/>
    <w:rsid w:val="00DC2EA1"/>
    <w:rsid w:val="00DC3304"/>
    <w:rsid w:val="00DC4A53"/>
    <w:rsid w:val="00DC4A85"/>
    <w:rsid w:val="00DD62D2"/>
    <w:rsid w:val="00DD637F"/>
    <w:rsid w:val="00DD6854"/>
    <w:rsid w:val="00DD77E6"/>
    <w:rsid w:val="00DE0BE2"/>
    <w:rsid w:val="00DE1368"/>
    <w:rsid w:val="00DE1807"/>
    <w:rsid w:val="00DE42C8"/>
    <w:rsid w:val="00DE5144"/>
    <w:rsid w:val="00DE78FC"/>
    <w:rsid w:val="00DF173B"/>
    <w:rsid w:val="00DF2916"/>
    <w:rsid w:val="00DF29A4"/>
    <w:rsid w:val="00DF32C0"/>
    <w:rsid w:val="00DF644B"/>
    <w:rsid w:val="00DF702C"/>
    <w:rsid w:val="00E01668"/>
    <w:rsid w:val="00E031EA"/>
    <w:rsid w:val="00E03BDB"/>
    <w:rsid w:val="00E05472"/>
    <w:rsid w:val="00E055F8"/>
    <w:rsid w:val="00E05EE4"/>
    <w:rsid w:val="00E10EC8"/>
    <w:rsid w:val="00E1273B"/>
    <w:rsid w:val="00E13A4C"/>
    <w:rsid w:val="00E13D87"/>
    <w:rsid w:val="00E15944"/>
    <w:rsid w:val="00E174C3"/>
    <w:rsid w:val="00E17FC3"/>
    <w:rsid w:val="00E2149B"/>
    <w:rsid w:val="00E27460"/>
    <w:rsid w:val="00E27A98"/>
    <w:rsid w:val="00E346C1"/>
    <w:rsid w:val="00E36AE7"/>
    <w:rsid w:val="00E37979"/>
    <w:rsid w:val="00E443C3"/>
    <w:rsid w:val="00E44752"/>
    <w:rsid w:val="00E44E73"/>
    <w:rsid w:val="00E45A75"/>
    <w:rsid w:val="00E46C84"/>
    <w:rsid w:val="00E47B40"/>
    <w:rsid w:val="00E47F9A"/>
    <w:rsid w:val="00E52E8F"/>
    <w:rsid w:val="00E52F8F"/>
    <w:rsid w:val="00E540FE"/>
    <w:rsid w:val="00E54644"/>
    <w:rsid w:val="00E6026B"/>
    <w:rsid w:val="00E602E8"/>
    <w:rsid w:val="00E60C8B"/>
    <w:rsid w:val="00E61E5A"/>
    <w:rsid w:val="00E67253"/>
    <w:rsid w:val="00E708AE"/>
    <w:rsid w:val="00E72383"/>
    <w:rsid w:val="00E73068"/>
    <w:rsid w:val="00E75498"/>
    <w:rsid w:val="00E80A8C"/>
    <w:rsid w:val="00E83BA3"/>
    <w:rsid w:val="00E858E3"/>
    <w:rsid w:val="00E85C35"/>
    <w:rsid w:val="00E86210"/>
    <w:rsid w:val="00E86AC8"/>
    <w:rsid w:val="00E86BB6"/>
    <w:rsid w:val="00E91505"/>
    <w:rsid w:val="00E91B41"/>
    <w:rsid w:val="00E92A3D"/>
    <w:rsid w:val="00E94D8B"/>
    <w:rsid w:val="00EA0534"/>
    <w:rsid w:val="00EA355B"/>
    <w:rsid w:val="00EA477F"/>
    <w:rsid w:val="00EA4F63"/>
    <w:rsid w:val="00EA6A56"/>
    <w:rsid w:val="00EA6E64"/>
    <w:rsid w:val="00EA7B4B"/>
    <w:rsid w:val="00EB0B85"/>
    <w:rsid w:val="00EB1050"/>
    <w:rsid w:val="00EB46B4"/>
    <w:rsid w:val="00EB5199"/>
    <w:rsid w:val="00EB708E"/>
    <w:rsid w:val="00EB7B17"/>
    <w:rsid w:val="00EC0A30"/>
    <w:rsid w:val="00EC0C12"/>
    <w:rsid w:val="00EC0DBB"/>
    <w:rsid w:val="00EC5C03"/>
    <w:rsid w:val="00EC7D6D"/>
    <w:rsid w:val="00ED45A8"/>
    <w:rsid w:val="00ED5F7F"/>
    <w:rsid w:val="00ED6960"/>
    <w:rsid w:val="00ED768F"/>
    <w:rsid w:val="00EE0924"/>
    <w:rsid w:val="00EE13CA"/>
    <w:rsid w:val="00EE1B09"/>
    <w:rsid w:val="00EE1B4D"/>
    <w:rsid w:val="00EE4D2E"/>
    <w:rsid w:val="00EE55BB"/>
    <w:rsid w:val="00EE6C38"/>
    <w:rsid w:val="00EE7D62"/>
    <w:rsid w:val="00EF1F47"/>
    <w:rsid w:val="00EF202F"/>
    <w:rsid w:val="00EF315F"/>
    <w:rsid w:val="00EF5A3B"/>
    <w:rsid w:val="00EF6EED"/>
    <w:rsid w:val="00F0097B"/>
    <w:rsid w:val="00F01771"/>
    <w:rsid w:val="00F05266"/>
    <w:rsid w:val="00F0644A"/>
    <w:rsid w:val="00F10B52"/>
    <w:rsid w:val="00F12E57"/>
    <w:rsid w:val="00F15A22"/>
    <w:rsid w:val="00F16747"/>
    <w:rsid w:val="00F16808"/>
    <w:rsid w:val="00F1762B"/>
    <w:rsid w:val="00F23491"/>
    <w:rsid w:val="00F23DB3"/>
    <w:rsid w:val="00F259A4"/>
    <w:rsid w:val="00F261A3"/>
    <w:rsid w:val="00F2627B"/>
    <w:rsid w:val="00F26668"/>
    <w:rsid w:val="00F274FB"/>
    <w:rsid w:val="00F27C63"/>
    <w:rsid w:val="00F31398"/>
    <w:rsid w:val="00F3187B"/>
    <w:rsid w:val="00F32C1D"/>
    <w:rsid w:val="00F374CE"/>
    <w:rsid w:val="00F40C36"/>
    <w:rsid w:val="00F441C4"/>
    <w:rsid w:val="00F44D43"/>
    <w:rsid w:val="00F45CFE"/>
    <w:rsid w:val="00F509A1"/>
    <w:rsid w:val="00F50C26"/>
    <w:rsid w:val="00F50E31"/>
    <w:rsid w:val="00F519D7"/>
    <w:rsid w:val="00F52873"/>
    <w:rsid w:val="00F528B6"/>
    <w:rsid w:val="00F5497E"/>
    <w:rsid w:val="00F5557C"/>
    <w:rsid w:val="00F55A20"/>
    <w:rsid w:val="00F572B6"/>
    <w:rsid w:val="00F57EC7"/>
    <w:rsid w:val="00F6005F"/>
    <w:rsid w:val="00F613AB"/>
    <w:rsid w:val="00F61CFA"/>
    <w:rsid w:val="00F62648"/>
    <w:rsid w:val="00F6515D"/>
    <w:rsid w:val="00F70A9B"/>
    <w:rsid w:val="00F7289E"/>
    <w:rsid w:val="00F73E9E"/>
    <w:rsid w:val="00F748DF"/>
    <w:rsid w:val="00F75EDA"/>
    <w:rsid w:val="00F7678E"/>
    <w:rsid w:val="00F77AFF"/>
    <w:rsid w:val="00F77DE0"/>
    <w:rsid w:val="00F77E5C"/>
    <w:rsid w:val="00F8001C"/>
    <w:rsid w:val="00F806AB"/>
    <w:rsid w:val="00F810AD"/>
    <w:rsid w:val="00F83AC4"/>
    <w:rsid w:val="00F84023"/>
    <w:rsid w:val="00F868F1"/>
    <w:rsid w:val="00F86AB2"/>
    <w:rsid w:val="00F86D48"/>
    <w:rsid w:val="00F902DA"/>
    <w:rsid w:val="00F906B0"/>
    <w:rsid w:val="00F9099B"/>
    <w:rsid w:val="00F910D4"/>
    <w:rsid w:val="00F918D8"/>
    <w:rsid w:val="00F92CF1"/>
    <w:rsid w:val="00F9399E"/>
    <w:rsid w:val="00F95849"/>
    <w:rsid w:val="00F95F81"/>
    <w:rsid w:val="00FA0E72"/>
    <w:rsid w:val="00FA1008"/>
    <w:rsid w:val="00FA26B4"/>
    <w:rsid w:val="00FB0172"/>
    <w:rsid w:val="00FB0202"/>
    <w:rsid w:val="00FB3BF9"/>
    <w:rsid w:val="00FB55D1"/>
    <w:rsid w:val="00FB642D"/>
    <w:rsid w:val="00FB6B4C"/>
    <w:rsid w:val="00FB6C41"/>
    <w:rsid w:val="00FB73A3"/>
    <w:rsid w:val="00FB7C28"/>
    <w:rsid w:val="00FB7D90"/>
    <w:rsid w:val="00FC13B8"/>
    <w:rsid w:val="00FC2708"/>
    <w:rsid w:val="00FC3647"/>
    <w:rsid w:val="00FC5686"/>
    <w:rsid w:val="00FD10D5"/>
    <w:rsid w:val="00FD1EA5"/>
    <w:rsid w:val="00FD2A22"/>
    <w:rsid w:val="00FD30C2"/>
    <w:rsid w:val="00FD451C"/>
    <w:rsid w:val="00FD532D"/>
    <w:rsid w:val="00FD625F"/>
    <w:rsid w:val="00FD6D45"/>
    <w:rsid w:val="00FE125F"/>
    <w:rsid w:val="00FE14F1"/>
    <w:rsid w:val="00FE2786"/>
    <w:rsid w:val="00FE4499"/>
    <w:rsid w:val="00FE4ADC"/>
    <w:rsid w:val="00FE5104"/>
    <w:rsid w:val="00FE5F1D"/>
    <w:rsid w:val="00FE646E"/>
    <w:rsid w:val="00FE6C7B"/>
    <w:rsid w:val="00FE77FE"/>
    <w:rsid w:val="00FE7E22"/>
    <w:rsid w:val="00FF10D5"/>
    <w:rsid w:val="00FF3C83"/>
    <w:rsid w:val="00FF44DA"/>
    <w:rsid w:val="00FF512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44"/>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32044"/>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20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044"/>
    <w:rPr>
      <w:rFonts w:ascii="Tahoma" w:hAnsi="Tahoma" w:cs="Tahoma"/>
      <w:sz w:val="16"/>
      <w:szCs w:val="16"/>
      <w:lang w:val="es-CL"/>
    </w:rPr>
  </w:style>
  <w:style w:type="paragraph" w:styleId="Prrafodelista">
    <w:name w:val="List Paragraph"/>
    <w:basedOn w:val="Normal"/>
    <w:uiPriority w:val="34"/>
    <w:qFormat/>
    <w:rsid w:val="008320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44"/>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32044"/>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20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044"/>
    <w:rPr>
      <w:rFonts w:ascii="Tahoma" w:hAnsi="Tahoma" w:cs="Tahoma"/>
      <w:sz w:val="16"/>
      <w:szCs w:val="16"/>
      <w:lang w:val="es-CL"/>
    </w:rPr>
  </w:style>
  <w:style w:type="paragraph" w:styleId="Prrafodelista">
    <w:name w:val="List Paragraph"/>
    <w:basedOn w:val="Normal"/>
    <w:uiPriority w:val="34"/>
    <w:qFormat/>
    <w:rsid w:val="008320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457</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dc:creator>
  <cp:lastModifiedBy>Juan</cp:lastModifiedBy>
  <cp:revision>15</cp:revision>
  <dcterms:created xsi:type="dcterms:W3CDTF">2015-10-29T21:34:00Z</dcterms:created>
  <dcterms:modified xsi:type="dcterms:W3CDTF">2020-09-24T01:12:00Z</dcterms:modified>
</cp:coreProperties>
</file>