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655DAF" w:rsidRDefault="00655DAF">
      <w:pPr>
        <w:pStyle w:val="Normal1"/>
        <w:widowControl/>
        <w:spacing w:after="200" w:line="276" w:lineRule="auto"/>
        <w:jc w:val="center"/>
      </w:pPr>
      <w:r>
        <w:rPr>
          <w:rFonts w:ascii="Cambria" w:hAnsi="Cambria" w:cs="Cambria"/>
          <w:b/>
          <w:bCs/>
        </w:rPr>
        <w:t>PROGRAMA ACTIVIDAD CURRICULAR</w:t>
      </w:r>
    </w:p>
    <w:tbl>
      <w:tblPr>
        <w:tblW w:w="974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94"/>
        <w:gridCol w:w="8053"/>
      </w:tblGrid>
      <w:tr w:rsidR="00655DAF" w:rsidTr="00DA7F62">
        <w:tc>
          <w:tcPr>
            <w:tcW w:w="1694" w:type="dxa"/>
            <w:shd w:val="clear" w:color="auto" w:fill="D9D9D9"/>
            <w:tcMar>
              <w:left w:w="108" w:type="dxa"/>
              <w:right w:w="108" w:type="dxa"/>
            </w:tcMar>
          </w:tcPr>
          <w:p w:rsidR="00655DAF" w:rsidRDefault="00655DAF" w:rsidP="000B313B">
            <w:pPr>
              <w:pStyle w:val="Normal1"/>
              <w:spacing w:after="0" w:line="240" w:lineRule="auto"/>
              <w:jc w:val="both"/>
            </w:pPr>
            <w:r w:rsidRPr="000B313B">
              <w:rPr>
                <w:b/>
                <w:bCs/>
              </w:rPr>
              <w:t>Componentes</w:t>
            </w:r>
          </w:p>
        </w:tc>
        <w:tc>
          <w:tcPr>
            <w:tcW w:w="8053" w:type="dxa"/>
            <w:shd w:val="clear" w:color="auto" w:fill="D9D9D9"/>
            <w:tcMar>
              <w:left w:w="108" w:type="dxa"/>
              <w:right w:w="108" w:type="dxa"/>
            </w:tcMar>
          </w:tcPr>
          <w:p w:rsidR="00655DAF" w:rsidRDefault="00655DAF" w:rsidP="000B313B">
            <w:pPr>
              <w:pStyle w:val="Normal1"/>
              <w:spacing w:after="0" w:line="240" w:lineRule="auto"/>
              <w:jc w:val="both"/>
            </w:pPr>
            <w:r w:rsidRPr="000B313B">
              <w:rPr>
                <w:b/>
                <w:bCs/>
              </w:rPr>
              <w:t>Descripción</w:t>
            </w:r>
          </w:p>
        </w:tc>
      </w:tr>
      <w:tr w:rsidR="00655DAF" w:rsidTr="00DA7F62">
        <w:tc>
          <w:tcPr>
            <w:tcW w:w="1694" w:type="dxa"/>
            <w:tcMar>
              <w:left w:w="108" w:type="dxa"/>
              <w:right w:w="108" w:type="dxa"/>
            </w:tcMar>
          </w:tcPr>
          <w:p w:rsidR="00655DAF" w:rsidRDefault="00655DAF" w:rsidP="000B313B">
            <w:pPr>
              <w:pStyle w:val="Normal1"/>
              <w:spacing w:after="0" w:line="240" w:lineRule="auto"/>
            </w:pPr>
            <w:r>
              <w:t>Nombre del curso</w:t>
            </w:r>
          </w:p>
        </w:tc>
        <w:tc>
          <w:tcPr>
            <w:tcW w:w="8053" w:type="dxa"/>
            <w:tcMar>
              <w:left w:w="115" w:type="dxa"/>
              <w:right w:w="115" w:type="dxa"/>
            </w:tcMar>
            <w:vAlign w:val="center"/>
          </w:tcPr>
          <w:p w:rsidR="00655DAF" w:rsidRDefault="00655DAF" w:rsidP="000B313B">
            <w:pPr>
              <w:pStyle w:val="Normal1"/>
              <w:spacing w:after="0" w:line="240" w:lineRule="auto"/>
              <w:jc w:val="both"/>
            </w:pPr>
            <w:r>
              <w:t>Acústica Arquitectónica</w:t>
            </w:r>
          </w:p>
        </w:tc>
      </w:tr>
      <w:tr w:rsidR="00655DAF" w:rsidTr="00DA7F62">
        <w:tc>
          <w:tcPr>
            <w:tcW w:w="1694" w:type="dxa"/>
            <w:tcMar>
              <w:left w:w="108" w:type="dxa"/>
              <w:right w:w="108" w:type="dxa"/>
            </w:tcMar>
          </w:tcPr>
          <w:p w:rsidR="00655DAF" w:rsidRDefault="00655DAF" w:rsidP="000B313B">
            <w:pPr>
              <w:pStyle w:val="Normal1"/>
              <w:spacing w:after="0" w:line="240" w:lineRule="auto"/>
            </w:pPr>
            <w:r>
              <w:t>Course Name</w:t>
            </w:r>
          </w:p>
        </w:tc>
        <w:tc>
          <w:tcPr>
            <w:tcW w:w="8053" w:type="dxa"/>
            <w:tcMar>
              <w:left w:w="115" w:type="dxa"/>
              <w:right w:w="115" w:type="dxa"/>
            </w:tcMar>
            <w:vAlign w:val="center"/>
          </w:tcPr>
          <w:p w:rsidR="00655DAF" w:rsidRDefault="00655DAF" w:rsidP="000B313B">
            <w:pPr>
              <w:pStyle w:val="Normal1"/>
              <w:spacing w:after="0" w:line="240" w:lineRule="auto"/>
              <w:jc w:val="both"/>
            </w:pPr>
            <w:r w:rsidRPr="00A54BCB">
              <w:t>Arquitectural Acoustics</w:t>
            </w:r>
          </w:p>
        </w:tc>
      </w:tr>
      <w:tr w:rsidR="00655DAF" w:rsidTr="00DA7F62">
        <w:tc>
          <w:tcPr>
            <w:tcW w:w="1694" w:type="dxa"/>
            <w:tcMar>
              <w:left w:w="108" w:type="dxa"/>
              <w:right w:w="108" w:type="dxa"/>
            </w:tcMar>
          </w:tcPr>
          <w:p w:rsidR="00655DAF" w:rsidRDefault="00655DAF" w:rsidP="000B313B">
            <w:pPr>
              <w:pStyle w:val="Normal1"/>
              <w:spacing w:after="0" w:line="240" w:lineRule="auto"/>
            </w:pPr>
            <w:r>
              <w:t>Código</w:t>
            </w:r>
          </w:p>
        </w:tc>
        <w:tc>
          <w:tcPr>
            <w:tcW w:w="8053" w:type="dxa"/>
            <w:tcMar>
              <w:left w:w="108" w:type="dxa"/>
              <w:right w:w="108" w:type="dxa"/>
            </w:tcMar>
          </w:tcPr>
          <w:p w:rsidR="00655DAF" w:rsidRDefault="00C5313C" w:rsidP="000B313B">
            <w:pPr>
              <w:pStyle w:val="Normal1"/>
              <w:spacing w:after="0" w:line="240" w:lineRule="auto"/>
              <w:jc w:val="both"/>
            </w:pPr>
            <w:r w:rsidRPr="00C5313C">
              <w:t>ACAR361-306</w:t>
            </w:r>
          </w:p>
        </w:tc>
      </w:tr>
      <w:tr w:rsidR="0022518C" w:rsidTr="00DA7F62">
        <w:tc>
          <w:tcPr>
            <w:tcW w:w="1694" w:type="dxa"/>
            <w:tcMar>
              <w:left w:w="108" w:type="dxa"/>
              <w:right w:w="108" w:type="dxa"/>
            </w:tcMar>
          </w:tcPr>
          <w:p w:rsidR="0022518C" w:rsidRPr="00F05938" w:rsidRDefault="0022518C" w:rsidP="0022518C">
            <w:r w:rsidRPr="00F05938">
              <w:t>Unidad académica</w:t>
            </w:r>
          </w:p>
        </w:tc>
        <w:tc>
          <w:tcPr>
            <w:tcW w:w="8053" w:type="dxa"/>
            <w:tcMar>
              <w:left w:w="108" w:type="dxa"/>
              <w:right w:w="108" w:type="dxa"/>
            </w:tcMar>
          </w:tcPr>
          <w:p w:rsidR="0022518C" w:rsidRDefault="0022518C" w:rsidP="0022518C">
            <w:r w:rsidRPr="00F05938">
              <w:t>Facultad de Artes, Departamento de Sonido, Licenciatura en Artes mención Sonido, Ingeniería en Sonido</w:t>
            </w:r>
          </w:p>
        </w:tc>
      </w:tr>
      <w:tr w:rsidR="00655DAF" w:rsidTr="00DA7F62">
        <w:tc>
          <w:tcPr>
            <w:tcW w:w="1694" w:type="dxa"/>
            <w:tcMar>
              <w:left w:w="108" w:type="dxa"/>
              <w:right w:w="108" w:type="dxa"/>
            </w:tcMar>
          </w:tcPr>
          <w:p w:rsidR="00655DAF" w:rsidRDefault="00655DAF" w:rsidP="000B313B">
            <w:pPr>
              <w:pStyle w:val="Normal1"/>
              <w:spacing w:after="0" w:line="240" w:lineRule="auto"/>
            </w:pPr>
            <w:r>
              <w:t>Carácter</w:t>
            </w:r>
          </w:p>
        </w:tc>
        <w:tc>
          <w:tcPr>
            <w:tcW w:w="8053" w:type="dxa"/>
            <w:tcMar>
              <w:left w:w="115" w:type="dxa"/>
              <w:right w:w="115" w:type="dxa"/>
            </w:tcMar>
            <w:vAlign w:val="center"/>
          </w:tcPr>
          <w:p w:rsidR="00655DAF" w:rsidRDefault="00655DAF" w:rsidP="000B313B">
            <w:pPr>
              <w:pStyle w:val="Normal1"/>
              <w:spacing w:after="0" w:line="240" w:lineRule="auto"/>
              <w:jc w:val="both"/>
            </w:pPr>
            <w:r>
              <w:t>Obligatorio</w:t>
            </w:r>
          </w:p>
        </w:tc>
      </w:tr>
      <w:tr w:rsidR="00655DAF" w:rsidTr="00DA7F62">
        <w:tc>
          <w:tcPr>
            <w:tcW w:w="1694" w:type="dxa"/>
            <w:tcMar>
              <w:left w:w="108" w:type="dxa"/>
              <w:right w:w="108" w:type="dxa"/>
            </w:tcMar>
          </w:tcPr>
          <w:p w:rsidR="00655DAF" w:rsidRDefault="00655DAF" w:rsidP="000B313B">
            <w:pPr>
              <w:pStyle w:val="Normal1"/>
              <w:spacing w:after="0" w:line="240" w:lineRule="auto"/>
            </w:pPr>
            <w:r>
              <w:t>Número de créditos SCT</w:t>
            </w:r>
          </w:p>
        </w:tc>
        <w:tc>
          <w:tcPr>
            <w:tcW w:w="8053" w:type="dxa"/>
            <w:tcMar>
              <w:left w:w="115" w:type="dxa"/>
              <w:right w:w="115" w:type="dxa"/>
            </w:tcMar>
            <w:vAlign w:val="center"/>
          </w:tcPr>
          <w:p w:rsidR="00655DAF" w:rsidRDefault="00655DAF" w:rsidP="000B313B">
            <w:pPr>
              <w:pStyle w:val="Normal1"/>
              <w:spacing w:after="0" w:line="240" w:lineRule="auto"/>
              <w:jc w:val="both"/>
            </w:pPr>
            <w:r>
              <w:t>4 Créditos SCT (6 horas semanales - 108 hrs. semestrales)</w:t>
            </w:r>
          </w:p>
          <w:tbl>
            <w:tblPr>
              <w:tblW w:w="75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29"/>
              <w:gridCol w:w="1929"/>
              <w:gridCol w:w="1843"/>
              <w:gridCol w:w="1275"/>
              <w:gridCol w:w="1418"/>
            </w:tblGrid>
            <w:tr w:rsidR="00655DAF">
              <w:trPr>
                <w:trHeight w:val="640"/>
              </w:trPr>
              <w:tc>
                <w:tcPr>
                  <w:tcW w:w="11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55DAF" w:rsidRDefault="00655DAF" w:rsidP="000B313B">
                  <w:pPr>
                    <w:pStyle w:val="Normal1"/>
                    <w:spacing w:after="0" w:line="240" w:lineRule="auto"/>
                    <w:jc w:val="center"/>
                  </w:pPr>
                </w:p>
              </w:tc>
              <w:tc>
                <w:tcPr>
                  <w:tcW w:w="19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55DAF" w:rsidRDefault="00655DAF" w:rsidP="000B313B">
                  <w:pPr>
                    <w:pStyle w:val="Normal1"/>
                    <w:spacing w:after="0" w:line="240" w:lineRule="auto"/>
                    <w:jc w:val="center"/>
                  </w:pPr>
                  <w:r>
                    <w:t>Hora de cátedra expositiva presencial y directa con profesor</w:t>
                  </w:r>
                </w:p>
                <w:p w:rsidR="00655DAF" w:rsidRDefault="00655DAF" w:rsidP="000B313B">
                  <w:pPr>
                    <w:pStyle w:val="Normal1"/>
                    <w:spacing w:after="0" w:line="240" w:lineRule="auto"/>
                    <w:jc w:val="cente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55DAF" w:rsidRDefault="00655DAF" w:rsidP="00962D45">
                  <w:pPr>
                    <w:pStyle w:val="Normal1"/>
                    <w:spacing w:after="0" w:line="240" w:lineRule="auto"/>
                    <w:jc w:val="center"/>
                  </w:pPr>
                  <w:r>
                    <w:t>Horas de trabajo en  taller y/o laboratorio con profesor (grupal)</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55DAF" w:rsidRDefault="00655DAF" w:rsidP="000B313B">
                  <w:pPr>
                    <w:pStyle w:val="Normal1"/>
                    <w:spacing w:after="0" w:line="240" w:lineRule="auto"/>
                    <w:jc w:val="center"/>
                  </w:pPr>
                  <w:r>
                    <w:t>Horas de trabajo con ayudante (taller, laboratorio o clases de ejercicios)</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55DAF" w:rsidRDefault="00655DAF" w:rsidP="000B313B">
                  <w:pPr>
                    <w:pStyle w:val="Normal1"/>
                    <w:spacing w:after="0" w:line="240" w:lineRule="auto"/>
                    <w:jc w:val="center"/>
                  </w:pPr>
                  <w:r>
                    <w:t xml:space="preserve">Horas de trabajo autónomo del estudiante (individual y/o grupal) </w:t>
                  </w:r>
                </w:p>
              </w:tc>
            </w:tr>
            <w:tr w:rsidR="00655DAF">
              <w:trPr>
                <w:trHeight w:val="340"/>
              </w:trPr>
              <w:tc>
                <w:tcPr>
                  <w:tcW w:w="112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55DAF" w:rsidRDefault="00655DAF" w:rsidP="000B313B">
                  <w:pPr>
                    <w:pStyle w:val="Normal1"/>
                    <w:spacing w:after="0" w:line="240" w:lineRule="auto"/>
                    <w:jc w:val="center"/>
                  </w:pPr>
                  <w:r>
                    <w:t>Semanal</w:t>
                  </w:r>
                </w:p>
              </w:tc>
              <w:tc>
                <w:tcPr>
                  <w:tcW w:w="192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55DAF" w:rsidRDefault="00655DAF" w:rsidP="000B313B">
                  <w:pPr>
                    <w:pStyle w:val="Normal1"/>
                    <w:spacing w:after="0" w:line="240" w:lineRule="auto"/>
                    <w:jc w:val="center"/>
                  </w:pPr>
                  <w:r>
                    <w:t>3,0</w:t>
                  </w:r>
                </w:p>
              </w:tc>
              <w:tc>
                <w:tcPr>
                  <w:tcW w:w="184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55DAF" w:rsidRDefault="00655DAF" w:rsidP="000B313B">
                  <w:pPr>
                    <w:pStyle w:val="Normal1"/>
                    <w:spacing w:after="0" w:line="240" w:lineRule="auto"/>
                    <w:jc w:val="center"/>
                  </w:pPr>
                  <w:r>
                    <w:t>1,5</w:t>
                  </w:r>
                </w:p>
              </w:tc>
              <w:tc>
                <w:tcPr>
                  <w:tcW w:w="127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55DAF" w:rsidRDefault="005271C4" w:rsidP="000B313B">
                  <w:pPr>
                    <w:pStyle w:val="Normal1"/>
                    <w:spacing w:after="0" w:line="240" w:lineRule="auto"/>
                    <w:jc w:val="center"/>
                  </w:pPr>
                  <w:r>
                    <w:t>0</w:t>
                  </w:r>
                </w:p>
              </w:tc>
              <w:tc>
                <w:tcPr>
                  <w:tcW w:w="1418"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55DAF" w:rsidRDefault="00655DAF" w:rsidP="000B313B">
                  <w:pPr>
                    <w:pStyle w:val="Normal1"/>
                    <w:spacing w:after="0" w:line="240" w:lineRule="auto"/>
                    <w:jc w:val="center"/>
                  </w:pPr>
                  <w:r>
                    <w:t>1,5</w:t>
                  </w:r>
                </w:p>
              </w:tc>
            </w:tr>
            <w:tr w:rsidR="00655DAF">
              <w:trPr>
                <w:trHeight w:val="340"/>
              </w:trPr>
              <w:tc>
                <w:tcPr>
                  <w:tcW w:w="112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55DAF" w:rsidRDefault="00655DAF" w:rsidP="000B313B">
                  <w:pPr>
                    <w:pStyle w:val="Normal1"/>
                    <w:spacing w:after="0" w:line="240" w:lineRule="auto"/>
                    <w:jc w:val="center"/>
                  </w:pPr>
                  <w:r>
                    <w:t>Semestral</w:t>
                  </w:r>
                </w:p>
              </w:tc>
              <w:tc>
                <w:tcPr>
                  <w:tcW w:w="192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55DAF" w:rsidRDefault="00655DAF" w:rsidP="000B313B">
                  <w:pPr>
                    <w:pStyle w:val="Normal1"/>
                    <w:spacing w:after="0" w:line="240" w:lineRule="auto"/>
                    <w:jc w:val="center"/>
                  </w:pPr>
                  <w:r>
                    <w:t>54,0,0</w:t>
                  </w:r>
                </w:p>
              </w:tc>
              <w:tc>
                <w:tcPr>
                  <w:tcW w:w="184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55DAF" w:rsidRDefault="00655DAF" w:rsidP="000B313B">
                  <w:pPr>
                    <w:pStyle w:val="Normal1"/>
                    <w:spacing w:after="0" w:line="240" w:lineRule="auto"/>
                    <w:jc w:val="center"/>
                  </w:pPr>
                  <w:r>
                    <w:t>27,0</w:t>
                  </w:r>
                </w:p>
              </w:tc>
              <w:tc>
                <w:tcPr>
                  <w:tcW w:w="127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55DAF" w:rsidRDefault="005271C4" w:rsidP="000B313B">
                  <w:pPr>
                    <w:pStyle w:val="Normal1"/>
                    <w:spacing w:after="0" w:line="240" w:lineRule="auto"/>
                    <w:jc w:val="center"/>
                  </w:pPr>
                  <w:r>
                    <w:t>0</w:t>
                  </w:r>
                </w:p>
              </w:tc>
              <w:tc>
                <w:tcPr>
                  <w:tcW w:w="1418"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655DAF" w:rsidRDefault="00655DAF" w:rsidP="000B313B">
                  <w:pPr>
                    <w:pStyle w:val="Normal1"/>
                    <w:spacing w:after="0" w:line="240" w:lineRule="auto"/>
                    <w:jc w:val="center"/>
                  </w:pPr>
                  <w:r>
                    <w:t>27,0</w:t>
                  </w:r>
                </w:p>
              </w:tc>
            </w:tr>
          </w:tbl>
          <w:p w:rsidR="00655DAF" w:rsidRDefault="00655DAF" w:rsidP="000B313B">
            <w:pPr>
              <w:pStyle w:val="Normal1"/>
              <w:spacing w:after="0" w:line="240" w:lineRule="auto"/>
              <w:jc w:val="both"/>
            </w:pPr>
          </w:p>
        </w:tc>
      </w:tr>
      <w:tr w:rsidR="00655DAF" w:rsidTr="00DA7F62">
        <w:tc>
          <w:tcPr>
            <w:tcW w:w="1694" w:type="dxa"/>
            <w:tcMar>
              <w:left w:w="108" w:type="dxa"/>
              <w:right w:w="108" w:type="dxa"/>
            </w:tcMar>
          </w:tcPr>
          <w:p w:rsidR="00655DAF" w:rsidRDefault="00655DAF" w:rsidP="000B313B">
            <w:pPr>
              <w:pStyle w:val="Normal1"/>
              <w:spacing w:after="0" w:line="240" w:lineRule="auto"/>
            </w:pPr>
            <w:r>
              <w:t>Línea de Formación</w:t>
            </w:r>
          </w:p>
        </w:tc>
        <w:tc>
          <w:tcPr>
            <w:tcW w:w="8053" w:type="dxa"/>
            <w:tcMar>
              <w:left w:w="115" w:type="dxa"/>
              <w:right w:w="115" w:type="dxa"/>
            </w:tcMar>
            <w:vAlign w:val="center"/>
          </w:tcPr>
          <w:p w:rsidR="00655DAF" w:rsidRDefault="00655DAF" w:rsidP="000B313B">
            <w:pPr>
              <w:pStyle w:val="Normal1"/>
              <w:spacing w:after="0" w:line="240" w:lineRule="auto"/>
              <w:jc w:val="both"/>
            </w:pPr>
            <w:r>
              <w:t>Especializada</w:t>
            </w:r>
          </w:p>
        </w:tc>
      </w:tr>
      <w:tr w:rsidR="00655DAF" w:rsidTr="00DA7F62">
        <w:tc>
          <w:tcPr>
            <w:tcW w:w="1694" w:type="dxa"/>
            <w:tcMar>
              <w:left w:w="108" w:type="dxa"/>
              <w:right w:w="108" w:type="dxa"/>
            </w:tcMar>
          </w:tcPr>
          <w:p w:rsidR="00655DAF" w:rsidRDefault="00655DAF" w:rsidP="000B313B">
            <w:pPr>
              <w:pStyle w:val="Normal1"/>
              <w:spacing w:after="0" w:line="240" w:lineRule="auto"/>
            </w:pPr>
            <w:r>
              <w:t>Nivel</w:t>
            </w:r>
          </w:p>
        </w:tc>
        <w:tc>
          <w:tcPr>
            <w:tcW w:w="8053" w:type="dxa"/>
            <w:tcMar>
              <w:left w:w="115" w:type="dxa"/>
              <w:right w:w="115" w:type="dxa"/>
            </w:tcMar>
            <w:vAlign w:val="center"/>
          </w:tcPr>
          <w:p w:rsidR="00655DAF" w:rsidRDefault="00655DAF" w:rsidP="000B313B">
            <w:pPr>
              <w:pStyle w:val="Normal1"/>
              <w:spacing w:after="0" w:line="240" w:lineRule="auto"/>
              <w:jc w:val="both"/>
            </w:pPr>
            <w:r>
              <w:t>6to Semestre, 3er Año</w:t>
            </w:r>
          </w:p>
        </w:tc>
      </w:tr>
      <w:tr w:rsidR="00655DAF" w:rsidTr="00DA7F62">
        <w:tc>
          <w:tcPr>
            <w:tcW w:w="1694" w:type="dxa"/>
            <w:tcMar>
              <w:left w:w="108" w:type="dxa"/>
              <w:right w:w="108" w:type="dxa"/>
            </w:tcMar>
          </w:tcPr>
          <w:p w:rsidR="00655DAF" w:rsidRDefault="00655DAF" w:rsidP="000B313B">
            <w:pPr>
              <w:pStyle w:val="Normal1"/>
              <w:spacing w:after="0" w:line="240" w:lineRule="auto"/>
            </w:pPr>
            <w:r>
              <w:t>Requisitos</w:t>
            </w:r>
          </w:p>
        </w:tc>
        <w:tc>
          <w:tcPr>
            <w:tcW w:w="8053" w:type="dxa"/>
            <w:tcMar>
              <w:left w:w="115" w:type="dxa"/>
              <w:right w:w="115" w:type="dxa"/>
            </w:tcMar>
            <w:vAlign w:val="center"/>
          </w:tcPr>
          <w:p w:rsidR="00655DAF" w:rsidRDefault="00655DAF" w:rsidP="000B313B">
            <w:pPr>
              <w:pStyle w:val="Normal1"/>
              <w:spacing w:after="0" w:line="240" w:lineRule="auto"/>
              <w:jc w:val="both"/>
            </w:pPr>
            <w:r>
              <w:t>Física Acústica</w:t>
            </w:r>
          </w:p>
        </w:tc>
      </w:tr>
      <w:tr w:rsidR="00655DAF" w:rsidTr="00DA7F62">
        <w:tc>
          <w:tcPr>
            <w:tcW w:w="1694" w:type="dxa"/>
            <w:tcMar>
              <w:left w:w="108" w:type="dxa"/>
              <w:right w:w="108" w:type="dxa"/>
            </w:tcMar>
          </w:tcPr>
          <w:p w:rsidR="00655DAF" w:rsidRDefault="00655DAF" w:rsidP="000B313B">
            <w:pPr>
              <w:pStyle w:val="Normal1"/>
              <w:spacing w:after="0" w:line="240" w:lineRule="auto"/>
            </w:pPr>
            <w:r>
              <w:t>Propósito formativo</w:t>
            </w:r>
          </w:p>
        </w:tc>
        <w:tc>
          <w:tcPr>
            <w:tcW w:w="8053" w:type="dxa"/>
            <w:tcMar>
              <w:left w:w="115" w:type="dxa"/>
              <w:right w:w="115" w:type="dxa"/>
            </w:tcMar>
            <w:vAlign w:val="center"/>
          </w:tcPr>
          <w:p w:rsidR="00655DAF" w:rsidRDefault="00655DAF" w:rsidP="000B313B">
            <w:pPr>
              <w:spacing w:after="0" w:line="240" w:lineRule="auto"/>
              <w:jc w:val="both"/>
            </w:pPr>
            <w:r>
              <w:t>Actividad curricular de carácter teórico-práctico, orientada a proporcionar los fundamentos del estudio acústico de recintos, a partir del conocimiento e intervención del campo sonoro interior. La acústica arquitectónica estudia la propagación del sonido en lugares o espacios cerrados.</w:t>
            </w:r>
          </w:p>
          <w:p w:rsidR="000B674D" w:rsidRDefault="000B674D" w:rsidP="000B313B">
            <w:pPr>
              <w:spacing w:after="0" w:line="240" w:lineRule="auto"/>
              <w:jc w:val="both"/>
            </w:pPr>
          </w:p>
          <w:p w:rsidR="00655DAF" w:rsidRDefault="00655DAF" w:rsidP="000B313B">
            <w:pPr>
              <w:spacing w:after="0" w:line="240" w:lineRule="auto"/>
              <w:jc w:val="both"/>
            </w:pPr>
            <w:r>
              <w:t>También busca que los estudiantes se familiaricen con algunos aspectos y actitudes de la investigación científica, tanto como la generación de marco teórico, valoración de la observación y capacidad de seguir un protocolo. La  actividad  curricular  considera  clases  expositivas  de  carácter  reflexivo,  laboratorio con profesor,  y elaboración  de  trabajos  de  investigación  contextualizados,  además  del  desarrollo  de  proyectos  acústicos adecuadamente delimitados.</w:t>
            </w:r>
          </w:p>
          <w:p w:rsidR="00655DAF" w:rsidRDefault="00655DAF" w:rsidP="000B313B">
            <w:pPr>
              <w:spacing w:after="0" w:line="240" w:lineRule="auto"/>
              <w:jc w:val="both"/>
            </w:pPr>
          </w:p>
          <w:p w:rsidR="00655DAF" w:rsidRDefault="00655DAF" w:rsidP="000B313B">
            <w:pPr>
              <w:spacing w:after="0" w:line="240" w:lineRule="auto"/>
              <w:jc w:val="both"/>
            </w:pPr>
            <w:r>
              <w:t>Algunos de los temas a tratar son</w:t>
            </w:r>
          </w:p>
          <w:p w:rsidR="00655DAF" w:rsidRDefault="00655DAF" w:rsidP="00365F1C">
            <w:pPr>
              <w:numPr>
                <w:ilvl w:val="0"/>
                <w:numId w:val="15"/>
              </w:numPr>
              <w:spacing w:after="0" w:line="240" w:lineRule="auto"/>
              <w:jc w:val="both"/>
            </w:pPr>
            <w:r>
              <w:t>Propagación de ondas sonoras en recintos cerrados. modelo ondulatorio (modos normales de vibración)</w:t>
            </w:r>
          </w:p>
          <w:p w:rsidR="00655DAF" w:rsidRDefault="00655DAF" w:rsidP="00365F1C">
            <w:pPr>
              <w:numPr>
                <w:ilvl w:val="0"/>
                <w:numId w:val="15"/>
              </w:numPr>
              <w:spacing w:after="0" w:line="240" w:lineRule="auto"/>
              <w:jc w:val="both"/>
            </w:pPr>
            <w:r>
              <w:t>Propagación  de  ondas  sonoras  en  recintos  cerrados.   modelo  estadístico  (Nivel  de  presión  sonora, distancia crítica, tiempo de reverberación)</w:t>
            </w:r>
          </w:p>
          <w:p w:rsidR="00655DAF" w:rsidRDefault="00655DAF" w:rsidP="00365F1C">
            <w:pPr>
              <w:numPr>
                <w:ilvl w:val="0"/>
                <w:numId w:val="15"/>
              </w:numPr>
              <w:spacing w:after="0" w:line="240" w:lineRule="auto"/>
              <w:jc w:val="both"/>
            </w:pPr>
            <w:r>
              <w:t>Absortores, porosos, oscilantes , resonadores</w:t>
            </w:r>
          </w:p>
          <w:p w:rsidR="00655DAF" w:rsidRDefault="00655DAF" w:rsidP="00365F1C">
            <w:pPr>
              <w:numPr>
                <w:ilvl w:val="0"/>
                <w:numId w:val="15"/>
              </w:numPr>
              <w:spacing w:after="0" w:line="240" w:lineRule="auto"/>
              <w:jc w:val="both"/>
            </w:pPr>
            <w:r>
              <w:t>Criterios de diseño</w:t>
            </w:r>
          </w:p>
          <w:p w:rsidR="00655DAF" w:rsidRDefault="00655DAF" w:rsidP="000B313B">
            <w:pPr>
              <w:spacing w:after="0" w:line="240" w:lineRule="auto"/>
              <w:jc w:val="both"/>
            </w:pPr>
          </w:p>
          <w:p w:rsidR="00655DAF" w:rsidRDefault="00655DAF" w:rsidP="000B313B">
            <w:pPr>
              <w:spacing w:after="0" w:line="240" w:lineRule="auto"/>
              <w:jc w:val="both"/>
            </w:pPr>
            <w:r>
              <w:t xml:space="preserve">Esta actividad académica en conjunto con aquellas asociadas a los dos primeros cuatro semestres de la carrera sirve como  elemento  articulador  en  las  disciplinas  de  acústica  </w:t>
            </w:r>
            <w:r>
              <w:lastRenderedPageBreak/>
              <w:t>y  audio.  El objetivo es dar  una  base  para  el comportamiento sonoro en recintos cerrados, acústica musical y psicoacústica. Además al enlazarse con cursos del  área  de  producción  sonora  será  capaz  de  cimentar  las  bases  del  refuerzo  sonoro.  Por  otra  parte  forma  un objetivo terminal en sí mismo ya que representa una competencia de diseño de espacios sonoro - arquitectónicos que caracteriza al egresad</w:t>
            </w:r>
          </w:p>
        </w:tc>
      </w:tr>
      <w:tr w:rsidR="00655DAF" w:rsidTr="00DA7F62">
        <w:tc>
          <w:tcPr>
            <w:tcW w:w="1694" w:type="dxa"/>
            <w:tcMar>
              <w:left w:w="108" w:type="dxa"/>
              <w:right w:w="108" w:type="dxa"/>
            </w:tcMar>
          </w:tcPr>
          <w:p w:rsidR="00655DAF" w:rsidRDefault="00655DAF" w:rsidP="000B313B">
            <w:pPr>
              <w:pStyle w:val="Normal1"/>
              <w:spacing w:after="0" w:line="240" w:lineRule="auto"/>
            </w:pPr>
            <w:r>
              <w:lastRenderedPageBreak/>
              <w:t>Competencias específicas a las que contribuye el curso</w:t>
            </w:r>
          </w:p>
        </w:tc>
        <w:tc>
          <w:tcPr>
            <w:tcW w:w="8053" w:type="dxa"/>
            <w:tcMar>
              <w:left w:w="115" w:type="dxa"/>
              <w:right w:w="115" w:type="dxa"/>
            </w:tcMar>
            <w:vAlign w:val="center"/>
          </w:tcPr>
          <w:p w:rsidR="00655DAF" w:rsidRDefault="00655DAF" w:rsidP="000B313B">
            <w:pPr>
              <w:spacing w:after="0" w:line="240" w:lineRule="auto"/>
              <w:jc w:val="both"/>
            </w:pPr>
            <w:r>
              <w:t xml:space="preserve">Competencia 1.1 Modelar mediante el uso de diversos lenguajes, tanto matemáticos como computacionales, los procesos de la transmisión y la propagación sonora en diversos medios a partir de expresiones obtenidas mediante el planteamiento de las ecuaciones y sus solucione tanto analíticas como numéricas. </w:t>
            </w:r>
          </w:p>
          <w:p w:rsidR="00655DAF" w:rsidRDefault="00655DAF" w:rsidP="000B313B">
            <w:pPr>
              <w:spacing w:after="0" w:line="240" w:lineRule="auto"/>
              <w:jc w:val="both"/>
            </w:pPr>
          </w:p>
          <w:p w:rsidR="00655DAF" w:rsidRDefault="00655DAF" w:rsidP="000B313B">
            <w:pPr>
              <w:spacing w:after="0" w:line="240" w:lineRule="auto"/>
              <w:jc w:val="both"/>
            </w:pPr>
            <w:r>
              <w:t>Competencia  1.2:  Diseñar  sistemas  y  espacios  sonoros  acústica  y  electroacústicamente  de  forma  que  realcen la inteligibilidad del lenguaje hablado y el contenido estético y formal de la música y otras formas de expresión artística,  contemplando  la  importancia  de  una  audición  analítica  entre  otros  aspectos.  (Se  define  Audición analítica como: compresión estilística, estética y formal de una obra y los procedimientos científicos y tecnológicos usados durante la generación, transmisión y recepción sonora de la obra).</w:t>
            </w:r>
          </w:p>
          <w:p w:rsidR="00655DAF" w:rsidRDefault="00655DAF" w:rsidP="000B313B">
            <w:pPr>
              <w:spacing w:after="0" w:line="240" w:lineRule="auto"/>
              <w:jc w:val="both"/>
            </w:pPr>
          </w:p>
          <w:p w:rsidR="00655DAF" w:rsidRDefault="00655DAF" w:rsidP="000B313B">
            <w:pPr>
              <w:spacing w:after="0" w:line="240" w:lineRule="auto"/>
              <w:jc w:val="both"/>
            </w:pPr>
            <w:r>
              <w:t xml:space="preserve">Competencia 2.1: Desarrollar un proyecto de investigación en el área de Sonido. </w:t>
            </w:r>
          </w:p>
          <w:p w:rsidR="00655DAF" w:rsidRDefault="00655DAF" w:rsidP="000B313B">
            <w:pPr>
              <w:spacing w:after="0" w:line="240" w:lineRule="auto"/>
              <w:jc w:val="both"/>
            </w:pPr>
          </w:p>
          <w:p w:rsidR="00655DAF" w:rsidRDefault="00655DAF" w:rsidP="000B313B">
            <w:pPr>
              <w:spacing w:after="0" w:line="240" w:lineRule="auto"/>
              <w:jc w:val="both"/>
            </w:pPr>
            <w:r>
              <w:t>Competencia 2.2: Comunicar y documentar de forma efectiva, tanto de forma oral como escrita, los resultados de investigaciones de distintos tipos, e insertándolas en los círculos pertinentes de forma colaborativa y de acuerdo a criterios éticos.</w:t>
            </w:r>
          </w:p>
          <w:p w:rsidR="00655DAF" w:rsidRDefault="00655DAF" w:rsidP="000B313B">
            <w:pPr>
              <w:spacing w:after="0" w:line="240" w:lineRule="auto"/>
              <w:jc w:val="both"/>
            </w:pPr>
          </w:p>
          <w:p w:rsidR="00655DAF" w:rsidRDefault="00655DAF" w:rsidP="000B313B">
            <w:pPr>
              <w:spacing w:after="0" w:line="240" w:lineRule="auto"/>
              <w:jc w:val="both"/>
            </w:pPr>
            <w:r>
              <w:t>Competencia 2.3:   Generar procesos  de  reflexión  crítica  acerca  de  la  interacción  entre  la  ciencia,  el  arte  y  la tecnología en el contexto del sonido a partir de las distintas metodologías, ya sean artísticas y/o científicas.</w:t>
            </w:r>
          </w:p>
          <w:p w:rsidR="00655DAF" w:rsidRDefault="00655DAF" w:rsidP="000B313B">
            <w:pPr>
              <w:spacing w:after="0" w:line="240" w:lineRule="auto"/>
              <w:jc w:val="both"/>
            </w:pPr>
          </w:p>
          <w:p w:rsidR="00655DAF" w:rsidRDefault="00655DAF" w:rsidP="000B313B">
            <w:pPr>
              <w:spacing w:after="0" w:line="240" w:lineRule="auto"/>
              <w:jc w:val="both"/>
            </w:pPr>
            <w:r>
              <w:t>Competencia 3.4: Analizar auditivamente el sonido, desde la perspectiva técnico-cientìfica y desde su construcción artística.</w:t>
            </w:r>
          </w:p>
          <w:p w:rsidR="00655DAF" w:rsidRDefault="00655DAF" w:rsidP="000B313B">
            <w:pPr>
              <w:spacing w:after="0" w:line="240" w:lineRule="auto"/>
              <w:jc w:val="both"/>
            </w:pPr>
          </w:p>
          <w:p w:rsidR="00655DAF" w:rsidRDefault="00655DAF" w:rsidP="000B313B">
            <w:pPr>
              <w:spacing w:after="0" w:line="240" w:lineRule="auto"/>
              <w:jc w:val="both"/>
            </w:pPr>
            <w:r>
              <w:t>Competencia 4.4: Reflexionar y proponer una sonoridad coherente con la intención del proyecto y/o obra artística involucrada, mediante el uso creativo y funcional de herramientas tecnológicas</w:t>
            </w:r>
          </w:p>
        </w:tc>
      </w:tr>
      <w:tr w:rsidR="00655DAF" w:rsidTr="00DA7F62">
        <w:tc>
          <w:tcPr>
            <w:tcW w:w="1694" w:type="dxa"/>
            <w:tcMar>
              <w:left w:w="108" w:type="dxa"/>
              <w:right w:w="108" w:type="dxa"/>
            </w:tcMar>
          </w:tcPr>
          <w:p w:rsidR="00655DAF" w:rsidRDefault="00655DAF" w:rsidP="000B313B">
            <w:pPr>
              <w:pStyle w:val="Normal1"/>
              <w:spacing w:after="0" w:line="240" w:lineRule="auto"/>
            </w:pPr>
            <w:r>
              <w:t>Sub-competencias específicas a las que contribuye el curso</w:t>
            </w:r>
          </w:p>
        </w:tc>
        <w:tc>
          <w:tcPr>
            <w:tcW w:w="8053" w:type="dxa"/>
            <w:tcMar>
              <w:left w:w="115" w:type="dxa"/>
              <w:right w:w="115" w:type="dxa"/>
            </w:tcMar>
            <w:vAlign w:val="center"/>
          </w:tcPr>
          <w:p w:rsidR="00655DAF" w:rsidRDefault="00655DAF" w:rsidP="000B313B">
            <w:pPr>
              <w:spacing w:after="0" w:line="240" w:lineRule="auto"/>
              <w:jc w:val="both"/>
            </w:pPr>
            <w:r>
              <w:t>Subcompetencia  1.1.1  Aplicando  herramientas  matemáticas  que  permitan  el  planteamiento  de  las  ecuaciones  y sus soluciones tanto analíticas como numéricas.</w:t>
            </w:r>
          </w:p>
          <w:p w:rsidR="00655DAF" w:rsidRDefault="00655DAF" w:rsidP="000B313B">
            <w:pPr>
              <w:spacing w:after="0" w:line="240" w:lineRule="auto"/>
              <w:jc w:val="both"/>
            </w:pPr>
            <w:r>
              <w:t>Subcompetencia  1.1.2   Modelando  matemática  y  físicamente  los  fenómenos  asociados  a  la    generación  y transmisión y recepción sonora.</w:t>
            </w:r>
          </w:p>
          <w:p w:rsidR="00655DAF" w:rsidRDefault="00655DAF" w:rsidP="000B313B">
            <w:pPr>
              <w:spacing w:after="0" w:line="240" w:lineRule="auto"/>
              <w:jc w:val="both"/>
            </w:pPr>
            <w:r>
              <w:t>Subcompetencia 1.1.3 Aplicando modelos y algoritmos computacionales para resolver, predecir e interpretar los procesos sonoros.</w:t>
            </w:r>
          </w:p>
          <w:p w:rsidR="00655DAF" w:rsidRDefault="00655DAF" w:rsidP="000B313B">
            <w:pPr>
              <w:spacing w:after="0" w:line="240" w:lineRule="auto"/>
              <w:jc w:val="both"/>
            </w:pPr>
            <w:r>
              <w:t xml:space="preserve">Sub-Competencia  1.2.1:  Diseñando,  calculando  y  resolviendo  problemas  relacionados  con  los  espacios  sonoros arquitectónicos, de tal manera que aseguren el flujo de la energía sonora a todos los auditores y que resalte las cualidades estéticas del habla y de la música. </w:t>
            </w:r>
          </w:p>
          <w:p w:rsidR="00655DAF" w:rsidRDefault="00655DAF" w:rsidP="000B313B">
            <w:pPr>
              <w:spacing w:after="0" w:line="240" w:lineRule="auto"/>
              <w:jc w:val="both"/>
            </w:pPr>
            <w:r>
              <w:t>Sub-Competencia 2.1.3: Desarrollando proyectos de investigación novedosas que busquen solucionar problemas reales del medio en el que se desenvuelve</w:t>
            </w:r>
          </w:p>
          <w:p w:rsidR="00655DAF" w:rsidRDefault="00655DAF" w:rsidP="000B313B">
            <w:pPr>
              <w:spacing w:after="0" w:line="240" w:lineRule="auto"/>
              <w:jc w:val="both"/>
            </w:pPr>
            <w:r>
              <w:t xml:space="preserve">Sub-Competencia  2.2.1:  Presentando  de  manera  clara  y  en  un  lenguaje  académico  los  resultados  de  una investigación </w:t>
            </w:r>
          </w:p>
          <w:p w:rsidR="00655DAF" w:rsidRDefault="00655DAF" w:rsidP="000B313B">
            <w:pPr>
              <w:spacing w:after="0" w:line="240" w:lineRule="auto"/>
              <w:jc w:val="both"/>
            </w:pPr>
            <w:r>
              <w:lastRenderedPageBreak/>
              <w:t xml:space="preserve">Sub-Competencia 2.3.1: Emitiendo juicios críticos sobre otras investigaciones </w:t>
            </w:r>
          </w:p>
          <w:p w:rsidR="00655DAF" w:rsidRDefault="00655DAF" w:rsidP="000B313B">
            <w:pPr>
              <w:spacing w:after="0" w:line="240" w:lineRule="auto"/>
              <w:jc w:val="both"/>
            </w:pPr>
            <w:r>
              <w:t xml:space="preserve">Sub-Competencia  3.4.1:  Reconociendo  diversos  fenómenos  sonoros  desde  el  punto  de  vista  científico,  artístico  y tecnológico </w:t>
            </w:r>
          </w:p>
          <w:p w:rsidR="00655DAF" w:rsidRDefault="00655DAF" w:rsidP="000B313B">
            <w:pPr>
              <w:spacing w:after="0" w:line="240" w:lineRule="auto"/>
              <w:jc w:val="both"/>
            </w:pPr>
          </w:p>
          <w:p w:rsidR="00655DAF" w:rsidRDefault="00655DAF" w:rsidP="000B313B">
            <w:pPr>
              <w:spacing w:after="0" w:line="240" w:lineRule="auto"/>
              <w:jc w:val="both"/>
            </w:pPr>
            <w:r>
              <w:t xml:space="preserve">Sub-Competencia  3.4.2:  Evaluando  fenómenos  sonoros,  emitiendo  juicios  de  valor  que  le  permitan  tomar  las decisiones pertinentes </w:t>
            </w:r>
          </w:p>
          <w:p w:rsidR="00655DAF" w:rsidRDefault="00655DAF" w:rsidP="000B313B">
            <w:pPr>
              <w:spacing w:after="0" w:line="240" w:lineRule="auto"/>
              <w:jc w:val="both"/>
            </w:pPr>
            <w:r>
              <w:t>Sub-Competencia 4.4.3: Escogiendo las herramientas más adecuados asociados a la intencionalidad del proyecto y/o obra artística, a partir de los recursos existentes</w:t>
            </w:r>
          </w:p>
        </w:tc>
      </w:tr>
      <w:tr w:rsidR="00655DAF" w:rsidTr="00DA7F62">
        <w:tc>
          <w:tcPr>
            <w:tcW w:w="1694" w:type="dxa"/>
            <w:tcMar>
              <w:left w:w="108" w:type="dxa"/>
              <w:right w:w="108" w:type="dxa"/>
            </w:tcMar>
          </w:tcPr>
          <w:p w:rsidR="00655DAF" w:rsidRDefault="00655DAF" w:rsidP="000B313B">
            <w:pPr>
              <w:pStyle w:val="Normal1"/>
              <w:spacing w:after="0" w:line="240" w:lineRule="auto"/>
            </w:pPr>
            <w:r>
              <w:lastRenderedPageBreak/>
              <w:t xml:space="preserve">Competencias genéricas transversales a las que contribuye el curso </w:t>
            </w:r>
          </w:p>
        </w:tc>
        <w:tc>
          <w:tcPr>
            <w:tcW w:w="8053" w:type="dxa"/>
            <w:tcMar>
              <w:left w:w="115" w:type="dxa"/>
              <w:right w:w="115" w:type="dxa"/>
            </w:tcMar>
            <w:vAlign w:val="center"/>
          </w:tcPr>
          <w:p w:rsidR="00655DAF" w:rsidRDefault="00655DAF" w:rsidP="000B313B">
            <w:pPr>
              <w:pStyle w:val="Normal1"/>
              <w:spacing w:after="0" w:line="240" w:lineRule="auto"/>
              <w:jc w:val="both"/>
            </w:pPr>
            <w:r w:rsidRPr="000B313B">
              <w:rPr>
                <w:i/>
                <w:iCs/>
              </w:rPr>
              <w:t>Competencia 5.2: Fomentar el libre acceso al conocimiento y/o de carácter colaborativo de los proyectos de desarrollo realizados.</w:t>
            </w:r>
          </w:p>
        </w:tc>
      </w:tr>
      <w:tr w:rsidR="00655DAF" w:rsidTr="00DA7F62">
        <w:tc>
          <w:tcPr>
            <w:tcW w:w="1694" w:type="dxa"/>
            <w:tcMar>
              <w:left w:w="0" w:type="dxa"/>
              <w:right w:w="0" w:type="dxa"/>
            </w:tcMar>
          </w:tcPr>
          <w:p w:rsidR="00655DAF" w:rsidRDefault="00655DAF" w:rsidP="000B313B">
            <w:pPr>
              <w:pStyle w:val="Normal1"/>
              <w:widowControl/>
              <w:spacing w:after="0" w:line="240" w:lineRule="auto"/>
              <w:ind w:left="150"/>
            </w:pPr>
            <w:r>
              <w:t>Resultados de aprendizaje</w:t>
            </w:r>
          </w:p>
        </w:tc>
        <w:tc>
          <w:tcPr>
            <w:tcW w:w="8053" w:type="dxa"/>
            <w:tcMar>
              <w:left w:w="0" w:type="dxa"/>
              <w:right w:w="0" w:type="dxa"/>
            </w:tcMar>
          </w:tcPr>
          <w:p w:rsidR="00655DAF" w:rsidRPr="000B313B" w:rsidRDefault="00655DAF" w:rsidP="000B313B">
            <w:pPr>
              <w:spacing w:after="0" w:line="240" w:lineRule="auto"/>
              <w:ind w:left="90" w:right="120"/>
              <w:jc w:val="both"/>
            </w:pPr>
            <w:r w:rsidRPr="000B313B">
              <w:t>Al finalizar el curso el estudiante:</w:t>
            </w:r>
          </w:p>
          <w:p w:rsidR="00655DAF" w:rsidRPr="000B313B" w:rsidRDefault="00655DAF" w:rsidP="000B313B">
            <w:pPr>
              <w:spacing w:after="0" w:line="240" w:lineRule="auto"/>
              <w:ind w:left="90" w:right="120"/>
              <w:jc w:val="both"/>
            </w:pPr>
          </w:p>
          <w:p w:rsidR="00655DAF" w:rsidRDefault="00655DAF" w:rsidP="000B313B">
            <w:pPr>
              <w:pStyle w:val="Prrafodelista"/>
              <w:numPr>
                <w:ilvl w:val="0"/>
                <w:numId w:val="8"/>
              </w:numPr>
              <w:spacing w:after="0" w:line="240" w:lineRule="auto"/>
              <w:ind w:left="709" w:right="120"/>
              <w:jc w:val="both"/>
            </w:pPr>
            <w:r>
              <w:t>Resuelve problemas asociados al diseño acústico de recintos usando herramientas físico-matemático y computacionales.</w:t>
            </w:r>
          </w:p>
          <w:p w:rsidR="00655DAF" w:rsidRDefault="00655DAF" w:rsidP="000B313B">
            <w:pPr>
              <w:pStyle w:val="Prrafodelista"/>
              <w:numPr>
                <w:ilvl w:val="0"/>
                <w:numId w:val="8"/>
              </w:numPr>
              <w:spacing w:after="0" w:line="240" w:lineRule="auto"/>
              <w:ind w:left="709" w:right="120"/>
              <w:jc w:val="both"/>
            </w:pPr>
            <w:r>
              <w:t>Modela de forma básica el comportamiento de una sala al sonido interpretando los resultados desde el punto de vista estético de la obra ser presentada en el recinto.</w:t>
            </w:r>
          </w:p>
          <w:p w:rsidR="00655DAF" w:rsidRDefault="00655DAF" w:rsidP="000B313B">
            <w:pPr>
              <w:pStyle w:val="Prrafodelista"/>
              <w:numPr>
                <w:ilvl w:val="0"/>
                <w:numId w:val="8"/>
              </w:numPr>
              <w:spacing w:after="0" w:line="240" w:lineRule="auto"/>
              <w:ind w:left="709" w:right="120"/>
              <w:jc w:val="both"/>
            </w:pPr>
            <w:r>
              <w:t>Aplica métodos numéricos y computacionales para extrapolar resultados en situaciones más complejas.</w:t>
            </w:r>
          </w:p>
          <w:p w:rsidR="00655DAF" w:rsidRDefault="00655DAF" w:rsidP="000B313B">
            <w:pPr>
              <w:pStyle w:val="Prrafodelista"/>
              <w:numPr>
                <w:ilvl w:val="0"/>
                <w:numId w:val="8"/>
              </w:numPr>
              <w:spacing w:after="0" w:line="240" w:lineRule="auto"/>
              <w:ind w:left="709" w:right="120"/>
              <w:jc w:val="both"/>
            </w:pPr>
            <w:r>
              <w:t>Aplica normativas y protocolos de medición acústic</w:t>
            </w:r>
            <w:r w:rsidR="00700D03">
              <w:t>a</w:t>
            </w:r>
          </w:p>
          <w:p w:rsidR="00655DAF" w:rsidRDefault="00655DAF" w:rsidP="00365F1C">
            <w:pPr>
              <w:pStyle w:val="Prrafodelista"/>
              <w:numPr>
                <w:ilvl w:val="0"/>
                <w:numId w:val="8"/>
              </w:numPr>
              <w:spacing w:after="0" w:line="240" w:lineRule="auto"/>
              <w:ind w:left="709" w:right="120"/>
              <w:jc w:val="both"/>
            </w:pPr>
            <w:r>
              <w:t>Diseña el acondicionamiento de una sala a partir de criterios estéticos de la música y de la inteligibilidad de la palabra.</w:t>
            </w:r>
          </w:p>
        </w:tc>
      </w:tr>
      <w:tr w:rsidR="00655DAF" w:rsidTr="00DA7F62">
        <w:tc>
          <w:tcPr>
            <w:tcW w:w="1694" w:type="dxa"/>
            <w:tcMar>
              <w:left w:w="0" w:type="dxa"/>
              <w:right w:w="0" w:type="dxa"/>
            </w:tcMar>
          </w:tcPr>
          <w:p w:rsidR="00DA7F62" w:rsidRDefault="00DA7F62" w:rsidP="000B313B">
            <w:pPr>
              <w:pStyle w:val="Normal1"/>
              <w:widowControl/>
              <w:spacing w:after="0" w:line="240" w:lineRule="auto"/>
              <w:ind w:left="150"/>
            </w:pPr>
          </w:p>
          <w:p w:rsidR="00DA7F62" w:rsidRDefault="00DA7F62" w:rsidP="000B313B">
            <w:pPr>
              <w:pStyle w:val="Normal1"/>
              <w:widowControl/>
              <w:spacing w:after="0" w:line="240" w:lineRule="auto"/>
              <w:ind w:left="150"/>
            </w:pPr>
          </w:p>
          <w:p w:rsidR="00DA7F62" w:rsidRDefault="00DA7F62" w:rsidP="000B313B">
            <w:pPr>
              <w:pStyle w:val="Normal1"/>
              <w:widowControl/>
              <w:spacing w:after="0" w:line="240" w:lineRule="auto"/>
              <w:ind w:left="150"/>
            </w:pPr>
          </w:p>
          <w:p w:rsidR="00DA7F62" w:rsidRDefault="00DA7F62" w:rsidP="000B313B">
            <w:pPr>
              <w:pStyle w:val="Normal1"/>
              <w:widowControl/>
              <w:spacing w:after="0" w:line="240" w:lineRule="auto"/>
              <w:ind w:left="150"/>
            </w:pPr>
          </w:p>
          <w:p w:rsidR="00DA7F62" w:rsidRDefault="00DA7F62" w:rsidP="000B313B">
            <w:pPr>
              <w:pStyle w:val="Normal1"/>
              <w:widowControl/>
              <w:spacing w:after="0" w:line="240" w:lineRule="auto"/>
              <w:ind w:left="150"/>
            </w:pPr>
          </w:p>
          <w:p w:rsidR="00DA7F62" w:rsidRDefault="00DA7F62" w:rsidP="000B313B">
            <w:pPr>
              <w:pStyle w:val="Normal1"/>
              <w:widowControl/>
              <w:spacing w:after="0" w:line="240" w:lineRule="auto"/>
              <w:ind w:left="150"/>
            </w:pPr>
          </w:p>
          <w:p w:rsidR="00DA7F62" w:rsidRDefault="00DA7F62" w:rsidP="000B313B">
            <w:pPr>
              <w:pStyle w:val="Normal1"/>
              <w:widowControl/>
              <w:spacing w:after="0" w:line="240" w:lineRule="auto"/>
              <w:ind w:left="150"/>
            </w:pPr>
          </w:p>
          <w:p w:rsidR="00DA7F62" w:rsidRDefault="00DA7F62" w:rsidP="000B313B">
            <w:pPr>
              <w:pStyle w:val="Normal1"/>
              <w:widowControl/>
              <w:spacing w:after="0" w:line="240" w:lineRule="auto"/>
              <w:ind w:left="150"/>
            </w:pPr>
          </w:p>
          <w:p w:rsidR="00655DAF" w:rsidRDefault="00655DAF" w:rsidP="000B313B">
            <w:pPr>
              <w:pStyle w:val="Normal1"/>
              <w:widowControl/>
              <w:spacing w:after="0" w:line="240" w:lineRule="auto"/>
              <w:ind w:left="150"/>
            </w:pPr>
            <w:r>
              <w:t>Saberes / Contenidos</w:t>
            </w:r>
          </w:p>
        </w:tc>
        <w:tc>
          <w:tcPr>
            <w:tcW w:w="8053" w:type="dxa"/>
            <w:tcMar>
              <w:left w:w="0" w:type="dxa"/>
              <w:right w:w="0" w:type="dxa"/>
            </w:tcMar>
          </w:tcPr>
          <w:p w:rsidR="00655DAF" w:rsidRPr="000B313B" w:rsidRDefault="00655DAF" w:rsidP="00365F1C">
            <w:pPr>
              <w:pStyle w:val="Normal1"/>
              <w:numPr>
                <w:ilvl w:val="0"/>
                <w:numId w:val="4"/>
              </w:numPr>
              <w:spacing w:after="0" w:line="240" w:lineRule="auto"/>
              <w:ind w:left="644" w:right="120" w:hanging="567"/>
              <w:jc w:val="both"/>
              <w:rPr>
                <w:b/>
                <w:bCs/>
              </w:rPr>
            </w:pPr>
            <w:r w:rsidRPr="000B313B">
              <w:rPr>
                <w:b/>
                <w:bCs/>
              </w:rPr>
              <w:t>Absorción, Reflexión y Transmisión.</w:t>
            </w:r>
          </w:p>
          <w:p w:rsidR="00CA6B86" w:rsidRDefault="00CA6B86" w:rsidP="00365F1C">
            <w:pPr>
              <w:pStyle w:val="Normal1"/>
              <w:numPr>
                <w:ilvl w:val="1"/>
                <w:numId w:val="4"/>
              </w:numPr>
              <w:spacing w:after="0" w:line="240" w:lineRule="auto"/>
              <w:ind w:left="644" w:right="120" w:hanging="567"/>
              <w:jc w:val="both"/>
            </w:pPr>
            <w:r>
              <w:t>Campo sonoro</w:t>
            </w:r>
            <w:r w:rsidR="009A24F2">
              <w:t xml:space="preserve"> y sus tipos</w:t>
            </w:r>
          </w:p>
          <w:p w:rsidR="00655DAF" w:rsidRDefault="00655DAF" w:rsidP="00365F1C">
            <w:pPr>
              <w:pStyle w:val="Normal1"/>
              <w:numPr>
                <w:ilvl w:val="1"/>
                <w:numId w:val="4"/>
              </w:numPr>
              <w:spacing w:after="0" w:line="240" w:lineRule="auto"/>
              <w:ind w:left="644" w:right="120" w:hanging="567"/>
              <w:jc w:val="both"/>
            </w:pPr>
            <w:r>
              <w:t xml:space="preserve">Coeficiente de Absorción </w:t>
            </w:r>
            <w:r w:rsidR="00884787">
              <w:t>y conceptos asociados</w:t>
            </w:r>
          </w:p>
          <w:p w:rsidR="00655DAF" w:rsidRDefault="00655DAF" w:rsidP="00365F1C">
            <w:pPr>
              <w:pStyle w:val="Normal1"/>
              <w:numPr>
                <w:ilvl w:val="1"/>
                <w:numId w:val="4"/>
              </w:numPr>
              <w:spacing w:after="0" w:line="240" w:lineRule="auto"/>
              <w:ind w:left="644" w:right="120" w:hanging="567"/>
              <w:jc w:val="both"/>
            </w:pPr>
            <w:r>
              <w:t>Coeficiente de Reflexión</w:t>
            </w:r>
          </w:p>
          <w:p w:rsidR="00655DAF" w:rsidRDefault="00655DAF" w:rsidP="00365F1C">
            <w:pPr>
              <w:pStyle w:val="Normal1"/>
              <w:numPr>
                <w:ilvl w:val="1"/>
                <w:numId w:val="4"/>
              </w:numPr>
              <w:spacing w:after="0" w:line="240" w:lineRule="auto"/>
              <w:ind w:left="644" w:right="120" w:hanging="567"/>
              <w:jc w:val="both"/>
            </w:pPr>
            <w:r>
              <w:t>Coeficiente de Transmisión</w:t>
            </w:r>
          </w:p>
          <w:p w:rsidR="00655DAF" w:rsidRDefault="00655DAF" w:rsidP="00365F1C">
            <w:pPr>
              <w:pStyle w:val="Normal1"/>
              <w:spacing w:after="0" w:line="240" w:lineRule="auto"/>
              <w:ind w:left="644" w:right="120" w:hanging="567"/>
              <w:jc w:val="both"/>
            </w:pPr>
          </w:p>
          <w:p w:rsidR="00655DAF" w:rsidRPr="000B313B" w:rsidRDefault="00655DAF" w:rsidP="00365F1C">
            <w:pPr>
              <w:pStyle w:val="Normal1"/>
              <w:numPr>
                <w:ilvl w:val="0"/>
                <w:numId w:val="4"/>
              </w:numPr>
              <w:spacing w:after="0" w:line="240" w:lineRule="auto"/>
              <w:ind w:left="644" w:right="120" w:hanging="567"/>
              <w:jc w:val="both"/>
              <w:rPr>
                <w:b/>
                <w:bCs/>
              </w:rPr>
            </w:pPr>
            <w:r w:rsidRPr="000B313B">
              <w:rPr>
                <w:b/>
                <w:bCs/>
              </w:rPr>
              <w:t>Ecuación de Onda Acústica en un Recinto Cerrado.</w:t>
            </w:r>
          </w:p>
          <w:p w:rsidR="00655DAF" w:rsidRPr="00DA7F62" w:rsidRDefault="00655DAF" w:rsidP="00365F1C">
            <w:pPr>
              <w:pStyle w:val="Normal1"/>
              <w:numPr>
                <w:ilvl w:val="1"/>
                <w:numId w:val="4"/>
              </w:numPr>
              <w:spacing w:after="0" w:line="240" w:lineRule="auto"/>
              <w:ind w:left="644" w:right="120" w:hanging="567"/>
              <w:jc w:val="both"/>
            </w:pPr>
            <w:r w:rsidRPr="00DA7F62">
              <w:t>Modos Normales de Vibración (MNV) en un recinto Rectangular</w:t>
            </w:r>
          </w:p>
          <w:p w:rsidR="00655DAF" w:rsidRPr="00DA7F62" w:rsidRDefault="00655DAF" w:rsidP="00365F1C">
            <w:pPr>
              <w:pStyle w:val="Normal1"/>
              <w:numPr>
                <w:ilvl w:val="1"/>
                <w:numId w:val="4"/>
              </w:numPr>
              <w:spacing w:after="0" w:line="240" w:lineRule="auto"/>
              <w:ind w:left="644" w:right="120" w:hanging="567"/>
              <w:jc w:val="both"/>
            </w:pPr>
            <w:r w:rsidRPr="00DA7F62">
              <w:t>Distribución espacial de los MNV</w:t>
            </w:r>
          </w:p>
          <w:p w:rsidR="00655DAF" w:rsidRPr="00DA7F62" w:rsidRDefault="00655DAF" w:rsidP="00365F1C">
            <w:pPr>
              <w:pStyle w:val="Normal1"/>
              <w:numPr>
                <w:ilvl w:val="1"/>
                <w:numId w:val="4"/>
              </w:numPr>
              <w:spacing w:after="0" w:line="240" w:lineRule="auto"/>
              <w:ind w:left="644" w:right="120" w:hanging="567"/>
              <w:jc w:val="both"/>
            </w:pPr>
            <w:r w:rsidRPr="00DA7F62">
              <w:t>Distribución de los MNV en el espectro de frecuencias</w:t>
            </w:r>
          </w:p>
          <w:p w:rsidR="00655DAF" w:rsidRPr="00DA7F62" w:rsidRDefault="00655DAF" w:rsidP="00365F1C">
            <w:pPr>
              <w:pStyle w:val="Normal1"/>
              <w:numPr>
                <w:ilvl w:val="1"/>
                <w:numId w:val="4"/>
              </w:numPr>
              <w:spacing w:after="0" w:line="240" w:lineRule="auto"/>
              <w:ind w:left="644" w:right="120" w:hanging="567"/>
              <w:jc w:val="both"/>
            </w:pPr>
            <w:r w:rsidRPr="00DA7F62">
              <w:t>Decaimiento de los MNV</w:t>
            </w:r>
          </w:p>
          <w:p w:rsidR="00655DAF" w:rsidRPr="00DA7F62" w:rsidRDefault="00655DAF" w:rsidP="00365F1C">
            <w:pPr>
              <w:pStyle w:val="Normal1"/>
              <w:numPr>
                <w:ilvl w:val="1"/>
                <w:numId w:val="4"/>
              </w:numPr>
              <w:spacing w:after="0" w:line="240" w:lineRule="auto"/>
              <w:ind w:left="644" w:right="120" w:hanging="567"/>
              <w:jc w:val="both"/>
            </w:pPr>
            <w:r w:rsidRPr="00DA7F62">
              <w:t>Función de Respuesta de Frecuencia de una Sala Rectangular– Modelo Modal</w:t>
            </w:r>
          </w:p>
          <w:p w:rsidR="00655DAF" w:rsidRPr="00DA7F62" w:rsidRDefault="00655DAF" w:rsidP="00365F1C">
            <w:pPr>
              <w:pStyle w:val="Normal1"/>
              <w:spacing w:after="0" w:line="240" w:lineRule="auto"/>
              <w:ind w:left="644" w:right="120" w:hanging="567"/>
              <w:jc w:val="both"/>
            </w:pPr>
          </w:p>
          <w:p w:rsidR="00655DAF" w:rsidRPr="00DA7F62" w:rsidRDefault="00655DAF" w:rsidP="00365F1C">
            <w:pPr>
              <w:pStyle w:val="Normal1"/>
              <w:numPr>
                <w:ilvl w:val="0"/>
                <w:numId w:val="4"/>
              </w:numPr>
              <w:spacing w:after="0" w:line="240" w:lineRule="auto"/>
              <w:ind w:left="644" w:right="120" w:hanging="567"/>
              <w:jc w:val="both"/>
              <w:rPr>
                <w:b/>
                <w:bCs/>
              </w:rPr>
            </w:pPr>
            <w:r w:rsidRPr="00DA7F62">
              <w:rPr>
                <w:b/>
                <w:bCs/>
              </w:rPr>
              <w:t>Acústica Geométrica</w:t>
            </w:r>
          </w:p>
          <w:p w:rsidR="00655DAF" w:rsidRPr="00DA7F62" w:rsidRDefault="00655DAF" w:rsidP="00365F1C">
            <w:pPr>
              <w:pStyle w:val="Normal1"/>
              <w:numPr>
                <w:ilvl w:val="1"/>
                <w:numId w:val="4"/>
              </w:numPr>
              <w:spacing w:after="0" w:line="240" w:lineRule="auto"/>
              <w:ind w:left="644" w:right="120" w:hanging="567"/>
              <w:jc w:val="both"/>
            </w:pPr>
            <w:r w:rsidRPr="00DA7F62">
              <w:t>Acústica geométrica</w:t>
            </w:r>
          </w:p>
          <w:p w:rsidR="00655DAF" w:rsidRPr="00DA7F62" w:rsidRDefault="00655DAF" w:rsidP="00365F1C">
            <w:pPr>
              <w:pStyle w:val="Normal1"/>
              <w:numPr>
                <w:ilvl w:val="1"/>
                <w:numId w:val="4"/>
              </w:numPr>
              <w:spacing w:after="0" w:line="240" w:lineRule="auto"/>
              <w:ind w:left="644" w:right="120" w:hanging="567"/>
              <w:jc w:val="both"/>
            </w:pPr>
            <w:r w:rsidRPr="00DA7F62">
              <w:t>Reflexiones Regulares y Difusas</w:t>
            </w:r>
          </w:p>
          <w:p w:rsidR="00655DAF" w:rsidRPr="00DA7F62" w:rsidRDefault="00655DAF" w:rsidP="00365F1C">
            <w:pPr>
              <w:pStyle w:val="Normal1"/>
              <w:numPr>
                <w:ilvl w:val="1"/>
                <w:numId w:val="4"/>
              </w:numPr>
              <w:spacing w:after="0" w:line="240" w:lineRule="auto"/>
              <w:ind w:left="644" w:right="120" w:hanging="567"/>
              <w:jc w:val="both"/>
            </w:pPr>
            <w:r w:rsidRPr="00DA7F62">
              <w:t>Reflexiones Molestas y no Molestas</w:t>
            </w:r>
          </w:p>
          <w:p w:rsidR="00655DAF" w:rsidRPr="00DA7F62" w:rsidRDefault="00655DAF" w:rsidP="00365F1C">
            <w:pPr>
              <w:pStyle w:val="Normal1"/>
              <w:numPr>
                <w:ilvl w:val="1"/>
                <w:numId w:val="4"/>
              </w:numPr>
              <w:spacing w:after="0" w:line="240" w:lineRule="auto"/>
              <w:ind w:left="644" w:right="120" w:hanging="567"/>
              <w:jc w:val="both"/>
            </w:pPr>
            <w:r w:rsidRPr="00DA7F62">
              <w:t>Difusores</w:t>
            </w:r>
          </w:p>
          <w:p w:rsidR="00655DAF" w:rsidRPr="00DA7F62" w:rsidRDefault="00655DAF" w:rsidP="00365F1C">
            <w:pPr>
              <w:pStyle w:val="Normal1"/>
              <w:numPr>
                <w:ilvl w:val="1"/>
                <w:numId w:val="4"/>
              </w:numPr>
              <w:spacing w:after="0" w:line="240" w:lineRule="auto"/>
              <w:ind w:left="644" w:right="120" w:hanging="567"/>
              <w:jc w:val="both"/>
            </w:pPr>
            <w:r w:rsidRPr="00DA7F62">
              <w:t>Función Respuesta Impulsiva en una Sala Rectangular– Modelo de Acústica de Rayos.</w:t>
            </w:r>
          </w:p>
          <w:p w:rsidR="000B674D" w:rsidRDefault="000B674D" w:rsidP="000B674D">
            <w:pPr>
              <w:pStyle w:val="Normal1"/>
              <w:spacing w:after="0" w:line="240" w:lineRule="auto"/>
              <w:ind w:left="503" w:right="120"/>
              <w:jc w:val="both"/>
              <w:rPr>
                <w:b/>
                <w:bCs/>
              </w:rPr>
            </w:pPr>
          </w:p>
          <w:p w:rsidR="00C5313C" w:rsidRDefault="00C5313C" w:rsidP="000B674D">
            <w:pPr>
              <w:pStyle w:val="Normal1"/>
              <w:spacing w:after="0" w:line="240" w:lineRule="auto"/>
              <w:ind w:left="503" w:right="120"/>
              <w:jc w:val="both"/>
              <w:rPr>
                <w:b/>
                <w:bCs/>
              </w:rPr>
            </w:pPr>
          </w:p>
          <w:p w:rsidR="00655DAF" w:rsidRPr="00DA7F62" w:rsidRDefault="00655DAF" w:rsidP="00365F1C">
            <w:pPr>
              <w:pStyle w:val="Normal1"/>
              <w:numPr>
                <w:ilvl w:val="0"/>
                <w:numId w:val="4"/>
              </w:numPr>
              <w:spacing w:after="0" w:line="240" w:lineRule="auto"/>
              <w:ind w:left="503" w:right="120" w:hanging="142"/>
              <w:jc w:val="both"/>
              <w:rPr>
                <w:b/>
                <w:bCs/>
              </w:rPr>
            </w:pPr>
            <w:r w:rsidRPr="00DA7F62">
              <w:rPr>
                <w:b/>
                <w:bCs/>
              </w:rPr>
              <w:t>Campo Sonoro en el Estado Estacionario.</w:t>
            </w:r>
          </w:p>
          <w:p w:rsidR="00655DAF" w:rsidRPr="00DA7F62" w:rsidRDefault="00655DAF" w:rsidP="00365F1C">
            <w:pPr>
              <w:pStyle w:val="Normal1"/>
              <w:numPr>
                <w:ilvl w:val="1"/>
                <w:numId w:val="4"/>
              </w:numPr>
              <w:spacing w:after="0" w:line="240" w:lineRule="auto"/>
              <w:ind w:left="503" w:right="120" w:hanging="142"/>
              <w:jc w:val="both"/>
            </w:pPr>
            <w:r w:rsidRPr="00DA7F62">
              <w:t>Ataque, Decaimiento, Estado Estacionario.</w:t>
            </w:r>
          </w:p>
          <w:p w:rsidR="00655DAF" w:rsidRDefault="00655DAF" w:rsidP="00365F1C">
            <w:pPr>
              <w:pStyle w:val="Normal1"/>
              <w:numPr>
                <w:ilvl w:val="1"/>
                <w:numId w:val="4"/>
              </w:numPr>
              <w:spacing w:after="0" w:line="240" w:lineRule="auto"/>
              <w:ind w:left="503" w:right="120" w:hanging="142"/>
              <w:jc w:val="both"/>
            </w:pPr>
            <w:r w:rsidRPr="00DA7F62">
              <w:t>Densidad de Energía Sonora</w:t>
            </w:r>
            <w:r>
              <w:t>.</w:t>
            </w:r>
          </w:p>
          <w:p w:rsidR="00655DAF" w:rsidRDefault="00655DAF" w:rsidP="00365F1C">
            <w:pPr>
              <w:pStyle w:val="Normal1"/>
              <w:numPr>
                <w:ilvl w:val="1"/>
                <w:numId w:val="4"/>
              </w:numPr>
              <w:spacing w:after="0" w:line="240" w:lineRule="auto"/>
              <w:ind w:left="503" w:right="120" w:hanging="142"/>
              <w:jc w:val="both"/>
            </w:pPr>
            <w:r>
              <w:t>Campo de Radiación de una Fuente.</w:t>
            </w:r>
          </w:p>
          <w:p w:rsidR="00655DAF" w:rsidRDefault="00655DAF" w:rsidP="00365F1C">
            <w:pPr>
              <w:pStyle w:val="Normal1"/>
              <w:numPr>
                <w:ilvl w:val="1"/>
                <w:numId w:val="4"/>
              </w:numPr>
              <w:spacing w:after="0" w:line="240" w:lineRule="auto"/>
              <w:ind w:left="503" w:right="120" w:hanging="142"/>
              <w:jc w:val="both"/>
            </w:pPr>
            <w:r>
              <w:t>Densidad de Energía Directa.</w:t>
            </w:r>
          </w:p>
          <w:p w:rsidR="00655DAF" w:rsidRDefault="00655DAF" w:rsidP="00365F1C">
            <w:pPr>
              <w:pStyle w:val="Normal1"/>
              <w:numPr>
                <w:ilvl w:val="1"/>
                <w:numId w:val="4"/>
              </w:numPr>
              <w:spacing w:after="0" w:line="240" w:lineRule="auto"/>
              <w:ind w:left="503" w:right="120" w:hanging="142"/>
              <w:jc w:val="both"/>
            </w:pPr>
            <w:r>
              <w:t>Densidad de Energía Reverberante.</w:t>
            </w:r>
          </w:p>
          <w:p w:rsidR="00655DAF" w:rsidRDefault="00655DAF" w:rsidP="00365F1C">
            <w:pPr>
              <w:pStyle w:val="Normal1"/>
              <w:numPr>
                <w:ilvl w:val="1"/>
                <w:numId w:val="4"/>
              </w:numPr>
              <w:spacing w:after="0" w:line="240" w:lineRule="auto"/>
              <w:ind w:left="503" w:right="120" w:hanging="142"/>
              <w:jc w:val="both"/>
            </w:pPr>
            <w:r>
              <w:t>Nivel de Presión Sonora en un Recinto.</w:t>
            </w:r>
          </w:p>
          <w:p w:rsidR="00655DAF" w:rsidRDefault="00655DAF" w:rsidP="00365F1C">
            <w:pPr>
              <w:pStyle w:val="Normal1"/>
              <w:numPr>
                <w:ilvl w:val="1"/>
                <w:numId w:val="4"/>
              </w:numPr>
              <w:spacing w:after="0" w:line="240" w:lineRule="auto"/>
              <w:ind w:left="503" w:right="120" w:hanging="142"/>
              <w:jc w:val="both"/>
            </w:pPr>
            <w:r>
              <w:t>Distancia Crítica.</w:t>
            </w:r>
          </w:p>
          <w:p w:rsidR="00655DAF" w:rsidRDefault="00655DAF" w:rsidP="00365F1C">
            <w:pPr>
              <w:pStyle w:val="Normal1"/>
              <w:spacing w:after="0" w:line="240" w:lineRule="auto"/>
              <w:ind w:left="503" w:right="120" w:hanging="142"/>
              <w:jc w:val="both"/>
            </w:pPr>
          </w:p>
          <w:p w:rsidR="00655DAF" w:rsidRPr="000B313B" w:rsidRDefault="00655DAF" w:rsidP="00365F1C">
            <w:pPr>
              <w:pStyle w:val="Normal1"/>
              <w:numPr>
                <w:ilvl w:val="0"/>
                <w:numId w:val="4"/>
              </w:numPr>
              <w:spacing w:after="0" w:line="240" w:lineRule="auto"/>
              <w:ind w:left="503" w:right="120" w:hanging="142"/>
              <w:jc w:val="both"/>
              <w:rPr>
                <w:b/>
                <w:bCs/>
              </w:rPr>
            </w:pPr>
            <w:r w:rsidRPr="000B313B">
              <w:rPr>
                <w:b/>
                <w:bCs/>
              </w:rPr>
              <w:t>Reverberación.</w:t>
            </w:r>
          </w:p>
          <w:p w:rsidR="00655DAF" w:rsidRDefault="00655DAF" w:rsidP="00365F1C">
            <w:pPr>
              <w:pStyle w:val="Normal1"/>
              <w:numPr>
                <w:ilvl w:val="1"/>
                <w:numId w:val="4"/>
              </w:numPr>
              <w:spacing w:after="0" w:line="240" w:lineRule="auto"/>
              <w:ind w:left="503" w:right="120" w:hanging="142"/>
              <w:jc w:val="both"/>
            </w:pPr>
            <w:r>
              <w:t>Introducción.</w:t>
            </w:r>
          </w:p>
          <w:p w:rsidR="00655DAF" w:rsidRDefault="00655DAF" w:rsidP="00365F1C">
            <w:pPr>
              <w:pStyle w:val="Normal1"/>
              <w:numPr>
                <w:ilvl w:val="1"/>
                <w:numId w:val="4"/>
              </w:numPr>
              <w:spacing w:after="0" w:line="240" w:lineRule="auto"/>
              <w:ind w:left="503" w:right="120" w:hanging="142"/>
              <w:jc w:val="both"/>
            </w:pPr>
            <w:r>
              <w:t>Reverberación en Salas Vivas</w:t>
            </w:r>
          </w:p>
          <w:p w:rsidR="00655DAF" w:rsidRDefault="00655DAF" w:rsidP="00365F1C">
            <w:pPr>
              <w:pStyle w:val="Normal1"/>
              <w:numPr>
                <w:ilvl w:val="1"/>
                <w:numId w:val="4"/>
              </w:numPr>
              <w:spacing w:after="0" w:line="240" w:lineRule="auto"/>
              <w:ind w:left="503" w:right="120" w:hanging="142"/>
              <w:jc w:val="both"/>
            </w:pPr>
            <w:r>
              <w:t>Reverberación en Salas Secas</w:t>
            </w:r>
          </w:p>
          <w:p w:rsidR="00655DAF" w:rsidRDefault="00655DAF" w:rsidP="00365F1C">
            <w:pPr>
              <w:pStyle w:val="Normal1"/>
              <w:numPr>
                <w:ilvl w:val="1"/>
                <w:numId w:val="4"/>
              </w:numPr>
              <w:spacing w:after="0" w:line="240" w:lineRule="auto"/>
              <w:ind w:left="503" w:right="120" w:hanging="142"/>
              <w:jc w:val="both"/>
            </w:pPr>
            <w:r>
              <w:t>Tiempo de Reverberación</w:t>
            </w:r>
          </w:p>
          <w:p w:rsidR="00655DAF" w:rsidRDefault="00655DAF" w:rsidP="00365F1C">
            <w:pPr>
              <w:pStyle w:val="Normal1"/>
              <w:spacing w:after="0" w:line="240" w:lineRule="auto"/>
              <w:ind w:left="503" w:right="120" w:hanging="142"/>
              <w:jc w:val="both"/>
            </w:pPr>
          </w:p>
          <w:p w:rsidR="00655DAF" w:rsidRPr="000B313B" w:rsidRDefault="00655DAF" w:rsidP="00365F1C">
            <w:pPr>
              <w:pStyle w:val="Normal1"/>
              <w:numPr>
                <w:ilvl w:val="0"/>
                <w:numId w:val="4"/>
              </w:numPr>
              <w:spacing w:after="0" w:line="240" w:lineRule="auto"/>
              <w:ind w:left="503" w:right="120" w:hanging="142"/>
              <w:jc w:val="both"/>
              <w:rPr>
                <w:b/>
                <w:bCs/>
              </w:rPr>
            </w:pPr>
            <w:r w:rsidRPr="000B313B">
              <w:rPr>
                <w:b/>
                <w:bCs/>
              </w:rPr>
              <w:t>Criterios de Diseño.</w:t>
            </w:r>
          </w:p>
          <w:p w:rsidR="00655DAF" w:rsidRDefault="00655DAF" w:rsidP="00365F1C">
            <w:pPr>
              <w:pStyle w:val="Normal1"/>
              <w:numPr>
                <w:ilvl w:val="1"/>
                <w:numId w:val="4"/>
              </w:numPr>
              <w:spacing w:after="0" w:line="240" w:lineRule="auto"/>
              <w:ind w:left="503" w:right="120" w:hanging="142"/>
              <w:jc w:val="both"/>
            </w:pPr>
            <w:r>
              <w:t>Criterios Geométricos.</w:t>
            </w:r>
          </w:p>
          <w:p w:rsidR="00655DAF" w:rsidRDefault="00655DAF" w:rsidP="00365F1C">
            <w:pPr>
              <w:pStyle w:val="Normal1"/>
              <w:numPr>
                <w:ilvl w:val="1"/>
                <w:numId w:val="4"/>
              </w:numPr>
              <w:spacing w:after="0" w:line="240" w:lineRule="auto"/>
              <w:ind w:left="503" w:right="120" w:hanging="142"/>
              <w:jc w:val="both"/>
            </w:pPr>
            <w:r>
              <w:t>Intimidad Acústica</w:t>
            </w:r>
          </w:p>
          <w:p w:rsidR="00655DAF" w:rsidRDefault="00655DAF" w:rsidP="00365F1C">
            <w:pPr>
              <w:pStyle w:val="Normal1"/>
              <w:numPr>
                <w:ilvl w:val="1"/>
                <w:numId w:val="4"/>
              </w:numPr>
              <w:spacing w:after="0" w:line="240" w:lineRule="auto"/>
              <w:ind w:left="503" w:right="120" w:hanging="142"/>
              <w:jc w:val="both"/>
            </w:pPr>
            <w:r>
              <w:t>Volumen</w:t>
            </w:r>
          </w:p>
          <w:p w:rsidR="00655DAF" w:rsidRDefault="00655DAF" w:rsidP="00365F1C">
            <w:pPr>
              <w:pStyle w:val="Normal1"/>
              <w:numPr>
                <w:ilvl w:val="1"/>
                <w:numId w:val="4"/>
              </w:numPr>
              <w:spacing w:after="0" w:line="240" w:lineRule="auto"/>
              <w:ind w:left="503" w:right="120" w:hanging="142"/>
              <w:jc w:val="both"/>
            </w:pPr>
            <w:r>
              <w:t>Distribución de la audiencia</w:t>
            </w:r>
          </w:p>
          <w:p w:rsidR="00655DAF" w:rsidRDefault="00655DAF" w:rsidP="00365F1C">
            <w:pPr>
              <w:pStyle w:val="Normal1"/>
              <w:numPr>
                <w:ilvl w:val="1"/>
                <w:numId w:val="4"/>
              </w:numPr>
              <w:spacing w:after="0" w:line="240" w:lineRule="auto"/>
              <w:ind w:left="503" w:right="120" w:hanging="142"/>
              <w:jc w:val="both"/>
            </w:pPr>
            <w:r>
              <w:t>Criterios Basados en el Tiempo de Reverberación.</w:t>
            </w:r>
          </w:p>
          <w:p w:rsidR="00655DAF" w:rsidRDefault="00655DAF" w:rsidP="00365F1C">
            <w:pPr>
              <w:pStyle w:val="Normal1"/>
              <w:numPr>
                <w:ilvl w:val="1"/>
                <w:numId w:val="4"/>
              </w:numPr>
              <w:spacing w:after="0" w:line="240" w:lineRule="auto"/>
              <w:ind w:left="503" w:right="120" w:hanging="142"/>
              <w:jc w:val="both"/>
            </w:pPr>
            <w:r>
              <w:t>Calidez y Brillo</w:t>
            </w:r>
          </w:p>
          <w:p w:rsidR="00655DAF" w:rsidRDefault="00655DAF" w:rsidP="00365F1C">
            <w:pPr>
              <w:pStyle w:val="Normal1"/>
              <w:numPr>
                <w:ilvl w:val="1"/>
                <w:numId w:val="4"/>
              </w:numPr>
              <w:spacing w:after="0" w:line="240" w:lineRule="auto"/>
              <w:ind w:left="503" w:right="120" w:hanging="142"/>
              <w:jc w:val="both"/>
            </w:pPr>
            <w:r>
              <w:t xml:space="preserve">Claridad de la Voz y la Música </w:t>
            </w:r>
          </w:p>
          <w:p w:rsidR="00655DAF" w:rsidRDefault="00655DAF" w:rsidP="00365F1C">
            <w:pPr>
              <w:pStyle w:val="Normal1"/>
              <w:numPr>
                <w:ilvl w:val="1"/>
                <w:numId w:val="4"/>
              </w:numPr>
              <w:spacing w:after="0" w:line="240" w:lineRule="auto"/>
              <w:ind w:left="503" w:right="120" w:hanging="142"/>
              <w:jc w:val="both"/>
            </w:pPr>
            <w:r>
              <w:t>Inteligibilidad de la Palabra (%AlCons – STI)</w:t>
            </w:r>
          </w:p>
          <w:p w:rsidR="00365F1C" w:rsidRDefault="00655DAF" w:rsidP="00365F1C">
            <w:pPr>
              <w:pStyle w:val="Normal1"/>
              <w:numPr>
                <w:ilvl w:val="1"/>
                <w:numId w:val="4"/>
              </w:numPr>
              <w:spacing w:after="0" w:line="240" w:lineRule="auto"/>
              <w:ind w:left="363" w:right="119" w:firstLine="0"/>
              <w:jc w:val="both"/>
            </w:pPr>
            <w:r>
              <w:t>Sonoridad</w:t>
            </w:r>
          </w:p>
          <w:p w:rsidR="00655DAF" w:rsidRDefault="00655DAF" w:rsidP="00365F1C">
            <w:pPr>
              <w:pStyle w:val="Normal1"/>
              <w:numPr>
                <w:ilvl w:val="1"/>
                <w:numId w:val="4"/>
              </w:numPr>
              <w:spacing w:after="0" w:line="240" w:lineRule="auto"/>
              <w:ind w:left="363" w:right="119" w:firstLine="0"/>
              <w:jc w:val="both"/>
            </w:pPr>
            <w:r>
              <w:t>Eficiencia Lateral</w:t>
            </w:r>
          </w:p>
          <w:p w:rsidR="00655DAF" w:rsidRDefault="00655DAF" w:rsidP="00365F1C">
            <w:pPr>
              <w:pStyle w:val="Normal1"/>
              <w:numPr>
                <w:ilvl w:val="1"/>
                <w:numId w:val="4"/>
              </w:numPr>
              <w:spacing w:after="0" w:line="240" w:lineRule="auto"/>
              <w:ind w:left="363" w:right="119" w:firstLine="0"/>
              <w:jc w:val="both"/>
            </w:pPr>
            <w:r>
              <w:t>Correlación Inter Aural Cruzada</w:t>
            </w:r>
          </w:p>
          <w:p w:rsidR="00655DAF" w:rsidRDefault="00655DAF" w:rsidP="000B313B">
            <w:pPr>
              <w:pStyle w:val="Normal1"/>
              <w:spacing w:after="0" w:line="240" w:lineRule="auto"/>
              <w:ind w:right="120"/>
              <w:jc w:val="both"/>
            </w:pPr>
          </w:p>
          <w:p w:rsidR="00655DAF" w:rsidRDefault="00655DAF" w:rsidP="000B313B">
            <w:pPr>
              <w:pStyle w:val="Normal1"/>
              <w:spacing w:after="0" w:line="240" w:lineRule="auto"/>
              <w:ind w:left="90" w:right="120"/>
              <w:jc w:val="both"/>
            </w:pPr>
          </w:p>
        </w:tc>
      </w:tr>
      <w:tr w:rsidR="00655DAF" w:rsidTr="00DA7F62">
        <w:tc>
          <w:tcPr>
            <w:tcW w:w="1694" w:type="dxa"/>
            <w:tcMar>
              <w:left w:w="0" w:type="dxa"/>
              <w:right w:w="0" w:type="dxa"/>
            </w:tcMar>
          </w:tcPr>
          <w:p w:rsidR="00655DAF" w:rsidRDefault="00655DAF" w:rsidP="000B313B">
            <w:pPr>
              <w:pStyle w:val="Normal1"/>
              <w:widowControl/>
              <w:spacing w:after="0" w:line="240" w:lineRule="auto"/>
              <w:ind w:left="150"/>
            </w:pPr>
            <w:r>
              <w:lastRenderedPageBreak/>
              <w:t>Metodologías</w:t>
            </w:r>
          </w:p>
          <w:p w:rsidR="00655DAF" w:rsidRDefault="00655DAF" w:rsidP="000B313B">
            <w:pPr>
              <w:pStyle w:val="Normal1"/>
              <w:widowControl/>
              <w:spacing w:after="0" w:line="240" w:lineRule="auto"/>
              <w:ind w:left="150"/>
            </w:pPr>
          </w:p>
        </w:tc>
        <w:tc>
          <w:tcPr>
            <w:tcW w:w="8053" w:type="dxa"/>
            <w:tcMar>
              <w:left w:w="0" w:type="dxa"/>
              <w:right w:w="0" w:type="dxa"/>
            </w:tcMar>
          </w:tcPr>
          <w:p w:rsidR="00655DAF" w:rsidRPr="000B313B" w:rsidRDefault="00655DAF" w:rsidP="000B313B">
            <w:pPr>
              <w:pStyle w:val="Normal1"/>
              <w:spacing w:after="0" w:line="240" w:lineRule="auto"/>
              <w:ind w:left="90" w:right="120"/>
              <w:jc w:val="both"/>
            </w:pPr>
            <w:r w:rsidRPr="00123344">
              <w:t xml:space="preserve">Clases de </w:t>
            </w:r>
            <w:r>
              <w:t>c</w:t>
            </w:r>
            <w:r w:rsidRPr="00123344">
              <w:t>átedras expositivas</w:t>
            </w:r>
            <w:r>
              <w:t xml:space="preserve">. </w:t>
            </w:r>
            <w:r w:rsidRPr="00123344">
              <w:t xml:space="preserve">. Clases </w:t>
            </w:r>
            <w:r>
              <w:t>de laboratorio con trabajos dirigidos, con apoyo de herramientas computacionales. Lecturas Dirigidas, Presentaciones Orales y Escritas</w:t>
            </w:r>
          </w:p>
        </w:tc>
      </w:tr>
      <w:tr w:rsidR="00655DAF" w:rsidTr="00DA7F62">
        <w:tc>
          <w:tcPr>
            <w:tcW w:w="1694" w:type="dxa"/>
            <w:tcMar>
              <w:left w:w="0" w:type="dxa"/>
              <w:right w:w="0" w:type="dxa"/>
            </w:tcMar>
          </w:tcPr>
          <w:p w:rsidR="00655DAF" w:rsidRDefault="00655DAF" w:rsidP="000B313B">
            <w:pPr>
              <w:pStyle w:val="Normal1"/>
              <w:widowControl/>
              <w:spacing w:after="0" w:line="240" w:lineRule="auto"/>
              <w:ind w:left="150"/>
            </w:pPr>
            <w:r>
              <w:t>Evaluación</w:t>
            </w:r>
          </w:p>
          <w:p w:rsidR="00655DAF" w:rsidRDefault="00655DAF" w:rsidP="000B313B">
            <w:pPr>
              <w:pStyle w:val="Normal1"/>
              <w:widowControl/>
              <w:spacing w:after="0" w:line="240" w:lineRule="auto"/>
              <w:ind w:left="150"/>
            </w:pPr>
          </w:p>
        </w:tc>
        <w:tc>
          <w:tcPr>
            <w:tcW w:w="8053" w:type="dxa"/>
            <w:tcMar>
              <w:left w:w="0" w:type="dxa"/>
              <w:right w:w="0" w:type="dxa"/>
            </w:tcMar>
          </w:tcPr>
          <w:p w:rsidR="00655DAF" w:rsidRDefault="00655DAF" w:rsidP="00DC0E1C">
            <w:pPr>
              <w:pStyle w:val="Normal1"/>
              <w:spacing w:after="0" w:line="240" w:lineRule="auto"/>
              <w:ind w:left="90" w:right="120"/>
              <w:jc w:val="both"/>
            </w:pPr>
            <w:r w:rsidRPr="00123344">
              <w:t xml:space="preserve">La evaluación general, consistirá en </w:t>
            </w:r>
            <w:r>
              <w:t xml:space="preserve">dos controles de cátedra (15% cada control de cátedra), una evaluación previa del trabajo de diseño acústico final (15%) </w:t>
            </w:r>
            <w:r w:rsidRPr="00123344">
              <w:t>y una nota promedio de las pruebas y trabajos desarrollados</w:t>
            </w:r>
            <w:r>
              <w:t xml:space="preserve"> </w:t>
            </w:r>
            <w:r w:rsidRPr="00123344">
              <w:t xml:space="preserve">durante el semestre de </w:t>
            </w:r>
            <w:r>
              <w:t>laboratorio</w:t>
            </w:r>
            <w:r w:rsidRPr="00123344">
              <w:t xml:space="preserve"> </w:t>
            </w:r>
            <w:r>
              <w:t>(15% el promedio de notas de laboratorio),</w:t>
            </w:r>
            <w:r w:rsidRPr="00123344">
              <w:t xml:space="preserve"> con esas cuatro evaluaciones será la nota de presentación a examen.</w:t>
            </w:r>
          </w:p>
          <w:p w:rsidR="00655DAF" w:rsidRDefault="00655DAF" w:rsidP="00DC0E1C">
            <w:pPr>
              <w:pStyle w:val="Normal1"/>
              <w:spacing w:after="0" w:line="240" w:lineRule="auto"/>
              <w:ind w:left="90" w:right="120"/>
              <w:jc w:val="both"/>
            </w:pPr>
          </w:p>
          <w:p w:rsidR="00655DAF" w:rsidRPr="00123344" w:rsidRDefault="00655DAF" w:rsidP="00DC0E1C">
            <w:pPr>
              <w:pStyle w:val="Normal1"/>
              <w:spacing w:after="0" w:line="240" w:lineRule="auto"/>
              <w:ind w:left="90" w:right="120"/>
              <w:jc w:val="both"/>
            </w:pPr>
            <w:r w:rsidRPr="00DA7F62">
              <w:t>El examen obligatorio (40% de la nota final) consistirá en la presentación de un trabajo de diseño de una sala simple, tanto en forma escrita y en exposición oral a ser acordado con el académico responsable, durante el primer mes de clases.</w:t>
            </w:r>
          </w:p>
          <w:p w:rsidR="00655DAF" w:rsidRPr="000B313B" w:rsidRDefault="00655DAF" w:rsidP="00F23EAF">
            <w:pPr>
              <w:pStyle w:val="Normal1"/>
              <w:spacing w:after="0" w:line="240" w:lineRule="auto"/>
              <w:ind w:left="90" w:right="120"/>
              <w:jc w:val="both"/>
            </w:pPr>
          </w:p>
        </w:tc>
      </w:tr>
      <w:tr w:rsidR="00655DAF" w:rsidTr="00DA7F62">
        <w:tc>
          <w:tcPr>
            <w:tcW w:w="1694" w:type="dxa"/>
            <w:tcMar>
              <w:left w:w="0" w:type="dxa"/>
              <w:right w:w="0" w:type="dxa"/>
            </w:tcMar>
          </w:tcPr>
          <w:p w:rsidR="00655DAF" w:rsidRDefault="00655DAF" w:rsidP="000B313B">
            <w:pPr>
              <w:pStyle w:val="Normal1"/>
              <w:widowControl/>
              <w:spacing w:after="0" w:line="240" w:lineRule="auto"/>
              <w:ind w:left="150"/>
            </w:pPr>
            <w:r>
              <w:t>Requisitos de aprobación</w:t>
            </w:r>
          </w:p>
          <w:p w:rsidR="00655DAF" w:rsidRDefault="00655DAF" w:rsidP="000B313B">
            <w:pPr>
              <w:pStyle w:val="Normal1"/>
              <w:widowControl/>
              <w:spacing w:after="0" w:line="240" w:lineRule="auto"/>
              <w:ind w:left="150"/>
            </w:pPr>
          </w:p>
        </w:tc>
        <w:tc>
          <w:tcPr>
            <w:tcW w:w="8053" w:type="dxa"/>
            <w:tcMar>
              <w:left w:w="0" w:type="dxa"/>
              <w:right w:w="0" w:type="dxa"/>
            </w:tcMar>
          </w:tcPr>
          <w:p w:rsidR="00655DAF" w:rsidRPr="000B313B" w:rsidRDefault="00655DAF" w:rsidP="000B313B">
            <w:pPr>
              <w:spacing w:after="0" w:line="240" w:lineRule="auto"/>
              <w:ind w:left="90" w:right="120"/>
              <w:jc w:val="both"/>
            </w:pPr>
            <w:r w:rsidRPr="000B313B">
              <w:t>Para aprobar el curso el estudiante debe tener una Nota Final superior o igual a cuatro. De acuerdo a la fórmula:</w:t>
            </w:r>
          </w:p>
          <w:p w:rsidR="00655DAF" w:rsidRPr="000B313B" w:rsidRDefault="00655DAF" w:rsidP="000B313B">
            <w:pPr>
              <w:spacing w:after="0" w:line="240" w:lineRule="auto"/>
              <w:ind w:left="90" w:right="120"/>
              <w:jc w:val="both"/>
            </w:pPr>
            <w:r w:rsidRPr="000B313B">
              <w:t>Nota Final = Nota de Presentación *60% + Nota Examen * 40%</w:t>
            </w:r>
          </w:p>
          <w:p w:rsidR="00655DAF" w:rsidRDefault="00655DAF" w:rsidP="000B313B">
            <w:pPr>
              <w:pStyle w:val="Normal1"/>
              <w:spacing w:after="0" w:line="240" w:lineRule="auto"/>
              <w:ind w:left="90" w:right="120"/>
              <w:jc w:val="both"/>
            </w:pPr>
          </w:p>
        </w:tc>
      </w:tr>
      <w:tr w:rsidR="00655DAF" w:rsidTr="00DA7F62">
        <w:tc>
          <w:tcPr>
            <w:tcW w:w="1694" w:type="dxa"/>
            <w:tcMar>
              <w:left w:w="0" w:type="dxa"/>
              <w:right w:w="0" w:type="dxa"/>
            </w:tcMar>
          </w:tcPr>
          <w:p w:rsidR="00655DAF" w:rsidRDefault="00655DAF" w:rsidP="000B313B">
            <w:pPr>
              <w:pStyle w:val="Normal1"/>
              <w:widowControl/>
              <w:spacing w:after="0" w:line="240" w:lineRule="auto"/>
              <w:ind w:left="150"/>
            </w:pPr>
            <w:r>
              <w:t>Palabras clave</w:t>
            </w:r>
          </w:p>
          <w:p w:rsidR="00655DAF" w:rsidRDefault="00655DAF" w:rsidP="000B313B">
            <w:pPr>
              <w:pStyle w:val="Normal1"/>
              <w:widowControl/>
              <w:spacing w:after="0" w:line="240" w:lineRule="auto"/>
              <w:ind w:left="150"/>
            </w:pPr>
          </w:p>
        </w:tc>
        <w:tc>
          <w:tcPr>
            <w:tcW w:w="8053" w:type="dxa"/>
            <w:tcMar>
              <w:left w:w="0" w:type="dxa"/>
              <w:right w:w="0" w:type="dxa"/>
            </w:tcMar>
          </w:tcPr>
          <w:p w:rsidR="00DA7F62" w:rsidRDefault="00655DAF" w:rsidP="000B313B">
            <w:pPr>
              <w:pStyle w:val="Normal1"/>
              <w:spacing w:after="0" w:line="240" w:lineRule="auto"/>
              <w:ind w:left="90" w:right="120"/>
              <w:jc w:val="both"/>
            </w:pPr>
            <w:r>
              <w:t>Reverberación, Modos Normales de Vibración, Campo Sonoro Directo y Reverberante</w:t>
            </w:r>
          </w:p>
          <w:p w:rsidR="00DA7F62" w:rsidRDefault="00DA7F62" w:rsidP="000B313B">
            <w:pPr>
              <w:pStyle w:val="Normal1"/>
              <w:spacing w:after="0" w:line="240" w:lineRule="auto"/>
              <w:ind w:left="90" w:right="120"/>
              <w:jc w:val="both"/>
            </w:pPr>
          </w:p>
          <w:p w:rsidR="00365F1C" w:rsidRDefault="00365F1C" w:rsidP="000B313B">
            <w:pPr>
              <w:pStyle w:val="Normal1"/>
              <w:spacing w:after="0" w:line="240" w:lineRule="auto"/>
              <w:ind w:left="90" w:right="120"/>
              <w:jc w:val="both"/>
            </w:pPr>
          </w:p>
        </w:tc>
      </w:tr>
      <w:tr w:rsidR="00655DAF" w:rsidRPr="00417E4B" w:rsidTr="00DA7F62">
        <w:tc>
          <w:tcPr>
            <w:tcW w:w="1694" w:type="dxa"/>
            <w:tcMar>
              <w:left w:w="0" w:type="dxa"/>
              <w:right w:w="0" w:type="dxa"/>
            </w:tcMar>
          </w:tcPr>
          <w:p w:rsidR="00655DAF" w:rsidRDefault="00655DAF" w:rsidP="000B313B">
            <w:pPr>
              <w:pStyle w:val="Normal1"/>
              <w:widowControl/>
              <w:spacing w:after="0" w:line="240" w:lineRule="auto"/>
              <w:ind w:left="150"/>
            </w:pPr>
            <w:r>
              <w:lastRenderedPageBreak/>
              <w:t>Bibliografía obligatoria</w:t>
            </w:r>
          </w:p>
          <w:p w:rsidR="00655DAF" w:rsidRDefault="00655DAF" w:rsidP="000B313B">
            <w:pPr>
              <w:pStyle w:val="Normal1"/>
              <w:widowControl/>
              <w:spacing w:after="0" w:line="240" w:lineRule="auto"/>
              <w:ind w:left="150"/>
            </w:pPr>
          </w:p>
        </w:tc>
        <w:tc>
          <w:tcPr>
            <w:tcW w:w="8053" w:type="dxa"/>
            <w:tcMar>
              <w:left w:w="0" w:type="dxa"/>
              <w:right w:w="0" w:type="dxa"/>
            </w:tcMar>
          </w:tcPr>
          <w:p w:rsidR="00655DAF" w:rsidRPr="000B313B" w:rsidRDefault="00655DAF" w:rsidP="00365F1C">
            <w:pPr>
              <w:numPr>
                <w:ilvl w:val="0"/>
                <w:numId w:val="16"/>
              </w:numPr>
              <w:spacing w:after="0" w:line="240" w:lineRule="auto"/>
              <w:ind w:right="120"/>
              <w:jc w:val="both"/>
              <w:rPr>
                <w:lang w:val="en-US"/>
              </w:rPr>
            </w:pPr>
            <w:proofErr w:type="spellStart"/>
            <w:r w:rsidRPr="000B313B">
              <w:rPr>
                <w:lang w:val="en-US"/>
              </w:rPr>
              <w:t>Kutruff</w:t>
            </w:r>
            <w:proofErr w:type="spellEnd"/>
            <w:r w:rsidRPr="000B313B">
              <w:rPr>
                <w:lang w:val="en-US"/>
              </w:rPr>
              <w:t xml:space="preserve"> – Room Acoustics</w:t>
            </w:r>
          </w:p>
          <w:p w:rsidR="00655DAF" w:rsidRPr="000B313B" w:rsidRDefault="00655DAF" w:rsidP="00365F1C">
            <w:pPr>
              <w:numPr>
                <w:ilvl w:val="0"/>
                <w:numId w:val="16"/>
              </w:numPr>
              <w:spacing w:after="0" w:line="240" w:lineRule="auto"/>
              <w:ind w:right="120"/>
              <w:jc w:val="both"/>
              <w:rPr>
                <w:lang w:val="en-US"/>
              </w:rPr>
            </w:pPr>
            <w:proofErr w:type="spellStart"/>
            <w:r w:rsidRPr="000B313B">
              <w:rPr>
                <w:lang w:val="en-US"/>
              </w:rPr>
              <w:t>Moesser</w:t>
            </w:r>
            <w:proofErr w:type="spellEnd"/>
            <w:r w:rsidRPr="000B313B">
              <w:rPr>
                <w:lang w:val="en-US"/>
              </w:rPr>
              <w:t xml:space="preserve"> - Engineering Acoustics</w:t>
            </w:r>
          </w:p>
          <w:p w:rsidR="00655DAF" w:rsidRPr="000B313B" w:rsidRDefault="00655DAF" w:rsidP="00365F1C">
            <w:pPr>
              <w:numPr>
                <w:ilvl w:val="0"/>
                <w:numId w:val="16"/>
              </w:numPr>
              <w:spacing w:after="0" w:line="240" w:lineRule="auto"/>
              <w:ind w:right="120"/>
              <w:jc w:val="both"/>
              <w:rPr>
                <w:lang w:val="en-US"/>
              </w:rPr>
            </w:pPr>
            <w:proofErr w:type="spellStart"/>
            <w:r w:rsidRPr="000B313B">
              <w:rPr>
                <w:lang w:val="en-US"/>
              </w:rPr>
              <w:t>Fahy</w:t>
            </w:r>
            <w:proofErr w:type="spellEnd"/>
            <w:r w:rsidRPr="000B313B">
              <w:rPr>
                <w:lang w:val="en-US"/>
              </w:rPr>
              <w:t xml:space="preserve"> - </w:t>
            </w:r>
            <w:proofErr w:type="spellStart"/>
            <w:r w:rsidRPr="000B313B">
              <w:rPr>
                <w:lang w:val="en-US"/>
              </w:rPr>
              <w:t>Fundation</w:t>
            </w:r>
            <w:proofErr w:type="spellEnd"/>
            <w:r w:rsidRPr="000B313B">
              <w:rPr>
                <w:lang w:val="en-US"/>
              </w:rPr>
              <w:t xml:space="preserve"> of </w:t>
            </w:r>
            <w:proofErr w:type="spellStart"/>
            <w:r w:rsidRPr="000B313B">
              <w:rPr>
                <w:lang w:val="en-US"/>
              </w:rPr>
              <w:t>Egineering</w:t>
            </w:r>
            <w:proofErr w:type="spellEnd"/>
            <w:r w:rsidRPr="000B313B">
              <w:rPr>
                <w:lang w:val="en-US"/>
              </w:rPr>
              <w:t xml:space="preserve"> Acoustics</w:t>
            </w:r>
          </w:p>
          <w:p w:rsidR="00655DAF" w:rsidRPr="000B313B" w:rsidRDefault="00655DAF" w:rsidP="00365F1C">
            <w:pPr>
              <w:numPr>
                <w:ilvl w:val="0"/>
                <w:numId w:val="16"/>
              </w:numPr>
              <w:spacing w:after="0" w:line="240" w:lineRule="auto"/>
              <w:ind w:right="120"/>
              <w:jc w:val="both"/>
              <w:rPr>
                <w:lang w:val="en-US"/>
              </w:rPr>
            </w:pPr>
            <w:r w:rsidRPr="000B313B">
              <w:rPr>
                <w:lang w:val="en-US"/>
              </w:rPr>
              <w:t>Newell - Recording Studio Design</w:t>
            </w:r>
          </w:p>
          <w:p w:rsidR="00655DAF" w:rsidRPr="00700D03" w:rsidRDefault="00655DAF" w:rsidP="00365F1C">
            <w:pPr>
              <w:numPr>
                <w:ilvl w:val="0"/>
                <w:numId w:val="16"/>
              </w:numPr>
              <w:spacing w:after="0" w:line="240" w:lineRule="auto"/>
              <w:ind w:right="120"/>
              <w:jc w:val="both"/>
            </w:pPr>
            <w:r w:rsidRPr="00700D03">
              <w:t>Long Architectural Acoustics</w:t>
            </w:r>
          </w:p>
          <w:p w:rsidR="00655DAF" w:rsidRPr="00700D03" w:rsidRDefault="00655DAF" w:rsidP="00365F1C">
            <w:pPr>
              <w:numPr>
                <w:ilvl w:val="0"/>
                <w:numId w:val="16"/>
              </w:numPr>
              <w:spacing w:after="0" w:line="240" w:lineRule="auto"/>
              <w:ind w:right="120"/>
              <w:jc w:val="both"/>
            </w:pPr>
            <w:r w:rsidRPr="00700D03">
              <w:t>Carrión Diseño Acústico de Espacios Arquitectónicos</w:t>
            </w:r>
          </w:p>
          <w:p w:rsidR="00655DAF" w:rsidRPr="00700D03" w:rsidRDefault="00655DAF" w:rsidP="00365F1C">
            <w:pPr>
              <w:numPr>
                <w:ilvl w:val="0"/>
                <w:numId w:val="16"/>
              </w:numPr>
              <w:spacing w:after="0" w:line="240" w:lineRule="auto"/>
              <w:ind w:right="120"/>
              <w:jc w:val="both"/>
            </w:pPr>
            <w:r w:rsidRPr="00700D03">
              <w:t>Arrau – ABC de la Acústica Arquitectónica</w:t>
            </w:r>
          </w:p>
        </w:tc>
      </w:tr>
      <w:tr w:rsidR="00655DAF" w:rsidTr="00DA7F62">
        <w:tc>
          <w:tcPr>
            <w:tcW w:w="1694" w:type="dxa"/>
            <w:tcMar>
              <w:left w:w="0" w:type="dxa"/>
              <w:right w:w="0" w:type="dxa"/>
            </w:tcMar>
          </w:tcPr>
          <w:p w:rsidR="00655DAF" w:rsidRDefault="00365F1C" w:rsidP="00365F1C">
            <w:pPr>
              <w:pStyle w:val="Normal1"/>
              <w:widowControl/>
              <w:spacing w:after="0" w:line="240" w:lineRule="auto"/>
              <w:ind w:left="150"/>
            </w:pPr>
            <w:r>
              <w:t xml:space="preserve">Recursos </w:t>
            </w:r>
            <w:r w:rsidR="00655DAF">
              <w:t xml:space="preserve"> complementari</w:t>
            </w:r>
            <w:r>
              <w:t>os</w:t>
            </w:r>
          </w:p>
        </w:tc>
        <w:tc>
          <w:tcPr>
            <w:tcW w:w="8053" w:type="dxa"/>
            <w:tcMar>
              <w:left w:w="0" w:type="dxa"/>
              <w:right w:w="0" w:type="dxa"/>
            </w:tcMar>
          </w:tcPr>
          <w:p w:rsidR="00655DAF" w:rsidRPr="000B313B" w:rsidRDefault="00655DAF" w:rsidP="00365F1C">
            <w:pPr>
              <w:numPr>
                <w:ilvl w:val="0"/>
                <w:numId w:val="17"/>
              </w:numPr>
              <w:spacing w:after="0" w:line="240" w:lineRule="auto"/>
              <w:ind w:right="120"/>
              <w:jc w:val="both"/>
              <w:rPr>
                <w:lang w:val="en-US"/>
              </w:rPr>
            </w:pPr>
            <w:proofErr w:type="spellStart"/>
            <w:r w:rsidRPr="000B313B">
              <w:rPr>
                <w:lang w:val="en-US"/>
              </w:rPr>
              <w:t>Rossing</w:t>
            </w:r>
            <w:proofErr w:type="spellEnd"/>
            <w:r w:rsidRPr="000B313B">
              <w:rPr>
                <w:lang w:val="en-US"/>
              </w:rPr>
              <w:t xml:space="preserve"> - Springer Handbook of Acoustics</w:t>
            </w:r>
          </w:p>
          <w:p w:rsidR="00655DAF" w:rsidRPr="00906F87" w:rsidRDefault="00655DAF" w:rsidP="00365F1C">
            <w:pPr>
              <w:numPr>
                <w:ilvl w:val="0"/>
                <w:numId w:val="17"/>
              </w:numPr>
              <w:spacing w:after="0" w:line="240" w:lineRule="auto"/>
              <w:ind w:right="120"/>
              <w:jc w:val="both"/>
              <w:rPr>
                <w:lang w:val="en-US"/>
              </w:rPr>
            </w:pPr>
            <w:proofErr w:type="spellStart"/>
            <w:r w:rsidRPr="00906F87">
              <w:rPr>
                <w:lang w:val="en-US"/>
              </w:rPr>
              <w:t>Mechel</w:t>
            </w:r>
            <w:proofErr w:type="spellEnd"/>
            <w:r w:rsidRPr="00906F87">
              <w:rPr>
                <w:lang w:val="en-US"/>
              </w:rPr>
              <w:t xml:space="preserve"> - Formulas of Acoustics</w:t>
            </w:r>
          </w:p>
          <w:p w:rsidR="00655DAF" w:rsidRPr="00906F87" w:rsidRDefault="00655DAF" w:rsidP="000B313B">
            <w:pPr>
              <w:spacing w:after="0" w:line="240" w:lineRule="auto"/>
              <w:ind w:left="720" w:right="120"/>
              <w:jc w:val="both"/>
              <w:rPr>
                <w:b/>
                <w:bCs/>
                <w:lang w:val="en-US"/>
              </w:rPr>
            </w:pPr>
          </w:p>
          <w:p w:rsidR="00655DAF" w:rsidRDefault="00655DAF" w:rsidP="00DA7F62">
            <w:pPr>
              <w:spacing w:after="0" w:line="240" w:lineRule="auto"/>
              <w:ind w:right="120"/>
              <w:jc w:val="both"/>
            </w:pPr>
          </w:p>
        </w:tc>
      </w:tr>
      <w:tr w:rsidR="00DA7F62" w:rsidTr="00DA7F62">
        <w:tc>
          <w:tcPr>
            <w:tcW w:w="1694" w:type="dxa"/>
            <w:tcMar>
              <w:left w:w="0" w:type="dxa"/>
              <w:right w:w="0" w:type="dxa"/>
            </w:tcMar>
          </w:tcPr>
          <w:p w:rsidR="00DA7F62" w:rsidRDefault="00DA7F62" w:rsidP="000B674D">
            <w:pPr>
              <w:pStyle w:val="Normal1"/>
              <w:spacing w:after="0" w:line="240" w:lineRule="auto"/>
              <w:ind w:left="284" w:hanging="108"/>
            </w:pPr>
            <w:r>
              <w:t>Profesores que participaron en el diseño del programa:</w:t>
            </w:r>
          </w:p>
          <w:p w:rsidR="00DA7F62" w:rsidRDefault="00DA7F62" w:rsidP="000B674D">
            <w:pPr>
              <w:pStyle w:val="Normal1"/>
              <w:widowControl/>
              <w:spacing w:after="0" w:line="240" w:lineRule="auto"/>
              <w:ind w:left="284"/>
            </w:pPr>
          </w:p>
        </w:tc>
        <w:tc>
          <w:tcPr>
            <w:tcW w:w="8053" w:type="dxa"/>
            <w:tcMar>
              <w:left w:w="0" w:type="dxa"/>
              <w:right w:w="0" w:type="dxa"/>
            </w:tcMar>
          </w:tcPr>
          <w:p w:rsidR="00DA7F62" w:rsidRDefault="00DA7F62" w:rsidP="000B674D">
            <w:pPr>
              <w:pStyle w:val="Normal1"/>
              <w:spacing w:after="0" w:line="240" w:lineRule="auto"/>
              <w:ind w:left="284"/>
              <w:jc w:val="both"/>
              <w:rPr>
                <w:lang w:val="pt-BR"/>
              </w:rPr>
            </w:pPr>
            <w:r>
              <w:rPr>
                <w:lang w:val="pt-BR"/>
              </w:rPr>
              <w:t>Carla Badani</w:t>
            </w:r>
          </w:p>
          <w:p w:rsidR="00DA7F62" w:rsidRDefault="00DA7F62" w:rsidP="000B674D">
            <w:pPr>
              <w:pStyle w:val="Normal1"/>
              <w:spacing w:after="0" w:line="240" w:lineRule="auto"/>
              <w:ind w:left="284"/>
              <w:jc w:val="both"/>
              <w:rPr>
                <w:lang w:val="pt-BR"/>
              </w:rPr>
            </w:pPr>
            <w:r w:rsidRPr="00C32690">
              <w:rPr>
                <w:lang w:val="pt-BR"/>
              </w:rPr>
              <w:t xml:space="preserve">Sergio </w:t>
            </w:r>
            <w:proofErr w:type="spellStart"/>
            <w:r w:rsidRPr="00C32690">
              <w:rPr>
                <w:lang w:val="pt-BR"/>
              </w:rPr>
              <w:t>Floody</w:t>
            </w:r>
            <w:proofErr w:type="spellEnd"/>
          </w:p>
          <w:p w:rsidR="00DA7F62" w:rsidRDefault="00DA7F62" w:rsidP="000B674D">
            <w:pPr>
              <w:pStyle w:val="Normal1"/>
              <w:spacing w:after="0" w:line="240" w:lineRule="auto"/>
              <w:ind w:left="284"/>
              <w:jc w:val="both"/>
              <w:rPr>
                <w:lang w:val="pt-BR"/>
              </w:rPr>
            </w:pPr>
            <w:r w:rsidRPr="00C32690">
              <w:rPr>
                <w:lang w:val="pt-BR"/>
              </w:rPr>
              <w:t>Lu</w:t>
            </w:r>
            <w:r>
              <w:rPr>
                <w:lang w:val="pt-BR"/>
              </w:rPr>
              <w:t>i</w:t>
            </w:r>
            <w:r w:rsidRPr="00C32690">
              <w:rPr>
                <w:lang w:val="pt-BR"/>
              </w:rPr>
              <w:t xml:space="preserve">s </w:t>
            </w:r>
            <w:proofErr w:type="spellStart"/>
            <w:r w:rsidRPr="00C32690">
              <w:rPr>
                <w:lang w:val="pt-BR"/>
              </w:rPr>
              <w:t>Núñez</w:t>
            </w:r>
            <w:proofErr w:type="spellEnd"/>
          </w:p>
          <w:p w:rsidR="00DA7F62" w:rsidRDefault="00DA7F62" w:rsidP="000B674D">
            <w:pPr>
              <w:pStyle w:val="Normal1"/>
              <w:spacing w:after="0" w:line="240" w:lineRule="auto"/>
              <w:ind w:left="284"/>
              <w:jc w:val="both"/>
              <w:rPr>
                <w:lang w:val="pt-BR"/>
              </w:rPr>
            </w:pPr>
            <w:r w:rsidRPr="00C32690">
              <w:rPr>
                <w:lang w:val="pt-BR"/>
              </w:rPr>
              <w:t>José Luís Cárdenas.</w:t>
            </w:r>
          </w:p>
          <w:p w:rsidR="00DA7F62" w:rsidRPr="00C32690" w:rsidRDefault="00DA7F62" w:rsidP="000B674D">
            <w:pPr>
              <w:pStyle w:val="Normal1"/>
              <w:spacing w:after="0" w:line="240" w:lineRule="auto"/>
              <w:ind w:left="284"/>
              <w:jc w:val="both"/>
              <w:rPr>
                <w:lang w:val="pt-BR"/>
              </w:rPr>
            </w:pPr>
          </w:p>
          <w:p w:rsidR="0000280C" w:rsidRPr="000B313B" w:rsidRDefault="0000280C" w:rsidP="0000280C">
            <w:pPr>
              <w:spacing w:after="0" w:line="240" w:lineRule="auto"/>
              <w:ind w:left="284" w:right="120"/>
              <w:jc w:val="both"/>
              <w:rPr>
                <w:lang w:val="en-US"/>
              </w:rPr>
            </w:pPr>
            <w:proofErr w:type="spellStart"/>
            <w:r>
              <w:rPr>
                <w:lang w:val="en-US"/>
              </w:rPr>
              <w:t>Agosto</w:t>
            </w:r>
            <w:proofErr w:type="spellEnd"/>
            <w:r>
              <w:rPr>
                <w:lang w:val="en-US"/>
              </w:rPr>
              <w:t xml:space="preserve"> 2020</w:t>
            </w:r>
            <w:r w:rsidR="00CA6B86">
              <w:rPr>
                <w:lang w:val="en-US"/>
              </w:rPr>
              <w:t>.</w:t>
            </w:r>
          </w:p>
        </w:tc>
      </w:tr>
    </w:tbl>
    <w:p w:rsidR="00655DAF" w:rsidRPr="00C32690" w:rsidRDefault="00655DAF" w:rsidP="000B674D">
      <w:pPr>
        <w:pStyle w:val="Normal1"/>
        <w:ind w:left="284"/>
        <w:jc w:val="both"/>
        <w:rPr>
          <w:lang w:val="pt-BR"/>
        </w:rPr>
      </w:pPr>
    </w:p>
    <w:sectPr w:rsidR="00655DAF" w:rsidRPr="00C32690" w:rsidSect="001C6405">
      <w:headerReference w:type="even" r:id="rId7"/>
      <w:headerReference w:type="default" r:id="rId8"/>
      <w:footerReference w:type="even" r:id="rId9"/>
      <w:footerReference w:type="default" r:id="rId10"/>
      <w:headerReference w:type="first" r:id="rId11"/>
      <w:footerReference w:type="first" r:id="rId12"/>
      <w:pgSz w:w="12240" w:h="15840" w:code="1"/>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0118" w:rsidRDefault="00F60118" w:rsidP="009B21D8">
      <w:pPr>
        <w:spacing w:after="0" w:line="240" w:lineRule="auto"/>
      </w:pPr>
      <w:r>
        <w:separator/>
      </w:r>
    </w:p>
  </w:endnote>
  <w:endnote w:type="continuationSeparator" w:id="0">
    <w:p w:rsidR="00F60118" w:rsidRDefault="00F60118" w:rsidP="009B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16CE" w:rsidRDefault="00EF16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16CE" w:rsidRDefault="00EF16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16CE" w:rsidRDefault="00EF16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0118" w:rsidRDefault="00F60118" w:rsidP="009B21D8">
      <w:pPr>
        <w:spacing w:after="0" w:line="240" w:lineRule="auto"/>
      </w:pPr>
      <w:r>
        <w:separator/>
      </w:r>
    </w:p>
  </w:footnote>
  <w:footnote w:type="continuationSeparator" w:id="0">
    <w:p w:rsidR="00F60118" w:rsidRDefault="00F60118" w:rsidP="009B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16CE" w:rsidRDefault="00EF16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7F62" w:rsidRDefault="00EF16CE">
    <w:pPr>
      <w:pStyle w:val="Encabezado"/>
    </w:pPr>
    <w:r>
      <w:rPr>
        <w:noProof/>
      </w:rPr>
      <w:drawing>
        <wp:anchor distT="0" distB="0" distL="114300" distR="114300" simplePos="0" relativeHeight="251657728" behindDoc="0" locked="0" layoutInCell="1" allowOverlap="1">
          <wp:simplePos x="0" y="0"/>
          <wp:positionH relativeFrom="column">
            <wp:posOffset>-142875</wp:posOffset>
          </wp:positionH>
          <wp:positionV relativeFrom="paragraph">
            <wp:posOffset>-392430</wp:posOffset>
          </wp:positionV>
          <wp:extent cx="1000125" cy="1028700"/>
          <wp:effectExtent l="0" t="0" r="0" b="0"/>
          <wp:wrapSquare wrapText="bothSides"/>
          <wp:docPr id="4" name="Imagen 2" descr="logo-uch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uchil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page">
            <wp14:pctWidth>0</wp14:pctWidth>
          </wp14:sizeRelH>
          <wp14:sizeRelV relativeFrom="page">
            <wp14:pctHeight>0</wp14:pctHeight>
          </wp14:sizeRelV>
        </wp:anchor>
      </w:drawing>
    </w:r>
  </w:p>
  <w:p w:rsidR="00655DAF" w:rsidRDefault="00655DAF">
    <w:pPr>
      <w:pStyle w:val="Encabezado"/>
    </w:pPr>
  </w:p>
  <w:p w:rsidR="00DA7F62" w:rsidRDefault="00DA7F62">
    <w:pPr>
      <w:pStyle w:val="Encabezado"/>
    </w:pPr>
  </w:p>
  <w:p w:rsidR="00DA7F62" w:rsidRDefault="00DA7F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16CE" w:rsidRDefault="00EF16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31857"/>
    <w:multiLevelType w:val="hybridMultilevel"/>
    <w:tmpl w:val="D48CB2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2064E11"/>
    <w:multiLevelType w:val="hybridMultilevel"/>
    <w:tmpl w:val="4EAED12A"/>
    <w:lvl w:ilvl="0" w:tplc="340A0001">
      <w:start w:val="1"/>
      <w:numFmt w:val="bullet"/>
      <w:lvlText w:val=""/>
      <w:lvlJc w:val="left"/>
      <w:pPr>
        <w:ind w:left="1215" w:hanging="360"/>
      </w:pPr>
      <w:rPr>
        <w:rFonts w:ascii="Symbol" w:hAnsi="Symbol" w:cs="Symbol" w:hint="default"/>
      </w:rPr>
    </w:lvl>
    <w:lvl w:ilvl="1" w:tplc="340A0003">
      <w:start w:val="1"/>
      <w:numFmt w:val="bullet"/>
      <w:lvlText w:val="o"/>
      <w:lvlJc w:val="left"/>
      <w:pPr>
        <w:ind w:left="1935" w:hanging="360"/>
      </w:pPr>
      <w:rPr>
        <w:rFonts w:ascii="Courier New" w:hAnsi="Courier New" w:cs="Courier New" w:hint="default"/>
      </w:rPr>
    </w:lvl>
    <w:lvl w:ilvl="2" w:tplc="340A0005">
      <w:start w:val="1"/>
      <w:numFmt w:val="bullet"/>
      <w:lvlText w:val=""/>
      <w:lvlJc w:val="left"/>
      <w:pPr>
        <w:ind w:left="2655" w:hanging="360"/>
      </w:pPr>
      <w:rPr>
        <w:rFonts w:ascii="Wingdings" w:hAnsi="Wingdings" w:cs="Wingdings" w:hint="default"/>
      </w:rPr>
    </w:lvl>
    <w:lvl w:ilvl="3" w:tplc="340A0001">
      <w:start w:val="1"/>
      <w:numFmt w:val="bullet"/>
      <w:lvlText w:val=""/>
      <w:lvlJc w:val="left"/>
      <w:pPr>
        <w:ind w:left="3375" w:hanging="360"/>
      </w:pPr>
      <w:rPr>
        <w:rFonts w:ascii="Symbol" w:hAnsi="Symbol" w:cs="Symbol" w:hint="default"/>
      </w:rPr>
    </w:lvl>
    <w:lvl w:ilvl="4" w:tplc="340A0003">
      <w:start w:val="1"/>
      <w:numFmt w:val="bullet"/>
      <w:lvlText w:val="o"/>
      <w:lvlJc w:val="left"/>
      <w:pPr>
        <w:ind w:left="4095" w:hanging="360"/>
      </w:pPr>
      <w:rPr>
        <w:rFonts w:ascii="Courier New" w:hAnsi="Courier New" w:cs="Courier New" w:hint="default"/>
      </w:rPr>
    </w:lvl>
    <w:lvl w:ilvl="5" w:tplc="340A0005">
      <w:start w:val="1"/>
      <w:numFmt w:val="bullet"/>
      <w:lvlText w:val=""/>
      <w:lvlJc w:val="left"/>
      <w:pPr>
        <w:ind w:left="4815" w:hanging="360"/>
      </w:pPr>
      <w:rPr>
        <w:rFonts w:ascii="Wingdings" w:hAnsi="Wingdings" w:cs="Wingdings" w:hint="default"/>
      </w:rPr>
    </w:lvl>
    <w:lvl w:ilvl="6" w:tplc="340A0001">
      <w:start w:val="1"/>
      <w:numFmt w:val="bullet"/>
      <w:lvlText w:val=""/>
      <w:lvlJc w:val="left"/>
      <w:pPr>
        <w:ind w:left="5535" w:hanging="360"/>
      </w:pPr>
      <w:rPr>
        <w:rFonts w:ascii="Symbol" w:hAnsi="Symbol" w:cs="Symbol" w:hint="default"/>
      </w:rPr>
    </w:lvl>
    <w:lvl w:ilvl="7" w:tplc="340A0003">
      <w:start w:val="1"/>
      <w:numFmt w:val="bullet"/>
      <w:lvlText w:val="o"/>
      <w:lvlJc w:val="left"/>
      <w:pPr>
        <w:ind w:left="6255" w:hanging="360"/>
      </w:pPr>
      <w:rPr>
        <w:rFonts w:ascii="Courier New" w:hAnsi="Courier New" w:cs="Courier New" w:hint="default"/>
      </w:rPr>
    </w:lvl>
    <w:lvl w:ilvl="8" w:tplc="340A0005">
      <w:start w:val="1"/>
      <w:numFmt w:val="bullet"/>
      <w:lvlText w:val=""/>
      <w:lvlJc w:val="left"/>
      <w:pPr>
        <w:ind w:left="6975" w:hanging="360"/>
      </w:pPr>
      <w:rPr>
        <w:rFonts w:ascii="Wingdings" w:hAnsi="Wingdings" w:cs="Wingdings" w:hint="default"/>
      </w:rPr>
    </w:lvl>
  </w:abstractNum>
  <w:abstractNum w:abstractNumId="2" w15:restartNumberingAfterBreak="0">
    <w:nsid w:val="05024E64"/>
    <w:multiLevelType w:val="hybridMultilevel"/>
    <w:tmpl w:val="7A825BB2"/>
    <w:lvl w:ilvl="0" w:tplc="A7D05D72">
      <w:numFmt w:val="bullet"/>
      <w:lvlText w:val="-"/>
      <w:lvlJc w:val="left"/>
      <w:pPr>
        <w:ind w:left="450" w:hanging="360"/>
        <w:contextualSpacing/>
      </w:pPr>
      <w:rPr>
        <w:rFonts w:ascii="Calibri" w:eastAsia="Calibri" w:hAnsi="Calibri" w:cs="Calibri" w:hint="default"/>
      </w:rPr>
    </w:lvl>
    <w:lvl w:ilvl="1" w:tplc="340A0003">
      <w:start w:val="1"/>
      <w:numFmt w:val="bullet"/>
      <w:lvlText w:val="o"/>
      <w:lvlJc w:val="left"/>
      <w:pPr>
        <w:ind w:left="1170" w:hanging="360"/>
        <w:contextualSpacing/>
      </w:pPr>
      <w:rPr>
        <w:rFonts w:ascii="Courier New" w:hAnsi="Courier New" w:cs="Courier New" w:hint="default"/>
      </w:rPr>
    </w:lvl>
    <w:lvl w:ilvl="2" w:tplc="340A0005">
      <w:start w:val="1"/>
      <w:numFmt w:val="bullet"/>
      <w:lvlText w:val=""/>
      <w:lvlJc w:val="left"/>
      <w:pPr>
        <w:ind w:left="1890" w:hanging="360"/>
        <w:contextualSpacing/>
      </w:pPr>
      <w:rPr>
        <w:rFonts w:ascii="Wingdings" w:hAnsi="Wingdings" w:hint="default"/>
      </w:rPr>
    </w:lvl>
    <w:lvl w:ilvl="3" w:tplc="340A0001">
      <w:start w:val="1"/>
      <w:numFmt w:val="bullet"/>
      <w:lvlText w:val=""/>
      <w:lvlJc w:val="left"/>
      <w:pPr>
        <w:ind w:left="2610" w:hanging="360"/>
        <w:contextualSpacing/>
      </w:pPr>
      <w:rPr>
        <w:rFonts w:ascii="Symbol" w:hAnsi="Symbol" w:hint="default"/>
      </w:rPr>
    </w:lvl>
    <w:lvl w:ilvl="4" w:tplc="340A0003">
      <w:start w:val="1"/>
      <w:numFmt w:val="bullet"/>
      <w:lvlText w:val="o"/>
      <w:lvlJc w:val="left"/>
      <w:pPr>
        <w:ind w:left="3330" w:hanging="360"/>
        <w:contextualSpacing/>
      </w:pPr>
      <w:rPr>
        <w:rFonts w:ascii="Courier New" w:hAnsi="Courier New" w:cs="Courier New" w:hint="default"/>
      </w:rPr>
    </w:lvl>
    <w:lvl w:ilvl="5" w:tplc="340A0005">
      <w:start w:val="1"/>
      <w:numFmt w:val="bullet"/>
      <w:lvlText w:val=""/>
      <w:lvlJc w:val="left"/>
      <w:pPr>
        <w:ind w:left="4050" w:hanging="360"/>
        <w:contextualSpacing/>
      </w:pPr>
      <w:rPr>
        <w:rFonts w:ascii="Wingdings" w:hAnsi="Wingdings" w:hint="default"/>
      </w:rPr>
    </w:lvl>
    <w:lvl w:ilvl="6" w:tplc="340A0001">
      <w:start w:val="1"/>
      <w:numFmt w:val="bullet"/>
      <w:lvlText w:val=""/>
      <w:lvlJc w:val="left"/>
      <w:pPr>
        <w:ind w:left="4770" w:hanging="360"/>
        <w:contextualSpacing/>
      </w:pPr>
      <w:rPr>
        <w:rFonts w:ascii="Symbol" w:hAnsi="Symbol" w:hint="default"/>
      </w:rPr>
    </w:lvl>
    <w:lvl w:ilvl="7" w:tplc="340A0003">
      <w:start w:val="1"/>
      <w:numFmt w:val="bullet"/>
      <w:lvlText w:val="o"/>
      <w:lvlJc w:val="left"/>
      <w:pPr>
        <w:ind w:left="5490" w:hanging="360"/>
        <w:contextualSpacing/>
      </w:pPr>
      <w:rPr>
        <w:rFonts w:ascii="Courier New" w:hAnsi="Courier New" w:cs="Courier New" w:hint="default"/>
      </w:rPr>
    </w:lvl>
    <w:lvl w:ilvl="8" w:tplc="340A0005">
      <w:start w:val="1"/>
      <w:numFmt w:val="bullet"/>
      <w:lvlText w:val=""/>
      <w:lvlJc w:val="left"/>
      <w:pPr>
        <w:ind w:left="6210" w:hanging="360"/>
        <w:contextualSpacing/>
      </w:pPr>
      <w:rPr>
        <w:rFonts w:ascii="Wingdings" w:hAnsi="Wingdings" w:hint="default"/>
      </w:rPr>
    </w:lvl>
  </w:abstractNum>
  <w:abstractNum w:abstractNumId="3" w15:restartNumberingAfterBreak="0">
    <w:nsid w:val="056D66FD"/>
    <w:multiLevelType w:val="multilevel"/>
    <w:tmpl w:val="51E04FBA"/>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15336F28"/>
    <w:multiLevelType w:val="multilevel"/>
    <w:tmpl w:val="5F68A9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5785162"/>
    <w:multiLevelType w:val="multilevel"/>
    <w:tmpl w:val="51E04FBA"/>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1D2D6F04"/>
    <w:multiLevelType w:val="multilevel"/>
    <w:tmpl w:val="D248BED4"/>
    <w:lvl w:ilvl="0">
      <w:start w:val="1"/>
      <w:numFmt w:val="decimal"/>
      <w:lvlText w:val="%1."/>
      <w:lvlJc w:val="left"/>
      <w:pPr>
        <w:ind w:left="45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7" w15:restartNumberingAfterBreak="0">
    <w:nsid w:val="1E0F678C"/>
    <w:multiLevelType w:val="hybridMultilevel"/>
    <w:tmpl w:val="5D74915E"/>
    <w:lvl w:ilvl="0" w:tplc="340A0001">
      <w:start w:val="1"/>
      <w:numFmt w:val="bullet"/>
      <w:lvlText w:val=""/>
      <w:lvlJc w:val="left"/>
      <w:pPr>
        <w:ind w:left="1081" w:hanging="360"/>
      </w:pPr>
      <w:rPr>
        <w:rFonts w:ascii="Symbol" w:hAnsi="Symbol" w:cs="Symbol" w:hint="default"/>
      </w:rPr>
    </w:lvl>
    <w:lvl w:ilvl="1" w:tplc="340A0003">
      <w:start w:val="1"/>
      <w:numFmt w:val="bullet"/>
      <w:lvlText w:val="o"/>
      <w:lvlJc w:val="left"/>
      <w:pPr>
        <w:ind w:left="1801" w:hanging="360"/>
      </w:pPr>
      <w:rPr>
        <w:rFonts w:ascii="Courier New" w:hAnsi="Courier New" w:cs="Courier New" w:hint="default"/>
      </w:rPr>
    </w:lvl>
    <w:lvl w:ilvl="2" w:tplc="340A0005">
      <w:start w:val="1"/>
      <w:numFmt w:val="bullet"/>
      <w:lvlText w:val=""/>
      <w:lvlJc w:val="left"/>
      <w:pPr>
        <w:ind w:left="2521" w:hanging="360"/>
      </w:pPr>
      <w:rPr>
        <w:rFonts w:ascii="Wingdings" w:hAnsi="Wingdings" w:cs="Wingdings" w:hint="default"/>
      </w:rPr>
    </w:lvl>
    <w:lvl w:ilvl="3" w:tplc="340A0001">
      <w:start w:val="1"/>
      <w:numFmt w:val="bullet"/>
      <w:lvlText w:val=""/>
      <w:lvlJc w:val="left"/>
      <w:pPr>
        <w:ind w:left="3241" w:hanging="360"/>
      </w:pPr>
      <w:rPr>
        <w:rFonts w:ascii="Symbol" w:hAnsi="Symbol" w:cs="Symbol" w:hint="default"/>
      </w:rPr>
    </w:lvl>
    <w:lvl w:ilvl="4" w:tplc="340A0003">
      <w:start w:val="1"/>
      <w:numFmt w:val="bullet"/>
      <w:lvlText w:val="o"/>
      <w:lvlJc w:val="left"/>
      <w:pPr>
        <w:ind w:left="3961" w:hanging="360"/>
      </w:pPr>
      <w:rPr>
        <w:rFonts w:ascii="Courier New" w:hAnsi="Courier New" w:cs="Courier New" w:hint="default"/>
      </w:rPr>
    </w:lvl>
    <w:lvl w:ilvl="5" w:tplc="340A0005">
      <w:start w:val="1"/>
      <w:numFmt w:val="bullet"/>
      <w:lvlText w:val=""/>
      <w:lvlJc w:val="left"/>
      <w:pPr>
        <w:ind w:left="4681" w:hanging="360"/>
      </w:pPr>
      <w:rPr>
        <w:rFonts w:ascii="Wingdings" w:hAnsi="Wingdings" w:cs="Wingdings" w:hint="default"/>
      </w:rPr>
    </w:lvl>
    <w:lvl w:ilvl="6" w:tplc="340A0001">
      <w:start w:val="1"/>
      <w:numFmt w:val="bullet"/>
      <w:lvlText w:val=""/>
      <w:lvlJc w:val="left"/>
      <w:pPr>
        <w:ind w:left="5401" w:hanging="360"/>
      </w:pPr>
      <w:rPr>
        <w:rFonts w:ascii="Symbol" w:hAnsi="Symbol" w:cs="Symbol" w:hint="default"/>
      </w:rPr>
    </w:lvl>
    <w:lvl w:ilvl="7" w:tplc="340A0003">
      <w:start w:val="1"/>
      <w:numFmt w:val="bullet"/>
      <w:lvlText w:val="o"/>
      <w:lvlJc w:val="left"/>
      <w:pPr>
        <w:ind w:left="6121" w:hanging="360"/>
      </w:pPr>
      <w:rPr>
        <w:rFonts w:ascii="Courier New" w:hAnsi="Courier New" w:cs="Courier New" w:hint="default"/>
      </w:rPr>
    </w:lvl>
    <w:lvl w:ilvl="8" w:tplc="340A0005">
      <w:start w:val="1"/>
      <w:numFmt w:val="bullet"/>
      <w:lvlText w:val=""/>
      <w:lvlJc w:val="left"/>
      <w:pPr>
        <w:ind w:left="6841" w:hanging="360"/>
      </w:pPr>
      <w:rPr>
        <w:rFonts w:ascii="Wingdings" w:hAnsi="Wingdings" w:cs="Wingdings" w:hint="default"/>
      </w:rPr>
    </w:lvl>
  </w:abstractNum>
  <w:abstractNum w:abstractNumId="8" w15:restartNumberingAfterBreak="0">
    <w:nsid w:val="1F814012"/>
    <w:multiLevelType w:val="multilevel"/>
    <w:tmpl w:val="51E04FBA"/>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3077072E"/>
    <w:multiLevelType w:val="hybridMultilevel"/>
    <w:tmpl w:val="1A56A1D6"/>
    <w:lvl w:ilvl="0" w:tplc="340A0001">
      <w:start w:val="1"/>
      <w:numFmt w:val="bullet"/>
      <w:lvlText w:val=""/>
      <w:lvlJc w:val="left"/>
      <w:pPr>
        <w:ind w:left="1215" w:hanging="360"/>
      </w:pPr>
      <w:rPr>
        <w:rFonts w:ascii="Symbol" w:hAnsi="Symbol" w:cs="Symbol" w:hint="default"/>
      </w:rPr>
    </w:lvl>
    <w:lvl w:ilvl="1" w:tplc="340A0003">
      <w:start w:val="1"/>
      <w:numFmt w:val="bullet"/>
      <w:lvlText w:val="o"/>
      <w:lvlJc w:val="left"/>
      <w:pPr>
        <w:ind w:left="1935" w:hanging="360"/>
      </w:pPr>
      <w:rPr>
        <w:rFonts w:ascii="Courier New" w:hAnsi="Courier New" w:cs="Courier New" w:hint="default"/>
      </w:rPr>
    </w:lvl>
    <w:lvl w:ilvl="2" w:tplc="340A0005">
      <w:start w:val="1"/>
      <w:numFmt w:val="bullet"/>
      <w:lvlText w:val=""/>
      <w:lvlJc w:val="left"/>
      <w:pPr>
        <w:ind w:left="2655" w:hanging="360"/>
      </w:pPr>
      <w:rPr>
        <w:rFonts w:ascii="Wingdings" w:hAnsi="Wingdings" w:cs="Wingdings" w:hint="default"/>
      </w:rPr>
    </w:lvl>
    <w:lvl w:ilvl="3" w:tplc="340A0001">
      <w:start w:val="1"/>
      <w:numFmt w:val="bullet"/>
      <w:lvlText w:val=""/>
      <w:lvlJc w:val="left"/>
      <w:pPr>
        <w:ind w:left="3375" w:hanging="360"/>
      </w:pPr>
      <w:rPr>
        <w:rFonts w:ascii="Symbol" w:hAnsi="Symbol" w:cs="Symbol" w:hint="default"/>
      </w:rPr>
    </w:lvl>
    <w:lvl w:ilvl="4" w:tplc="340A0003">
      <w:start w:val="1"/>
      <w:numFmt w:val="bullet"/>
      <w:lvlText w:val="o"/>
      <w:lvlJc w:val="left"/>
      <w:pPr>
        <w:ind w:left="4095" w:hanging="360"/>
      </w:pPr>
      <w:rPr>
        <w:rFonts w:ascii="Courier New" w:hAnsi="Courier New" w:cs="Courier New" w:hint="default"/>
      </w:rPr>
    </w:lvl>
    <w:lvl w:ilvl="5" w:tplc="340A0005">
      <w:start w:val="1"/>
      <w:numFmt w:val="bullet"/>
      <w:lvlText w:val=""/>
      <w:lvlJc w:val="left"/>
      <w:pPr>
        <w:ind w:left="4815" w:hanging="360"/>
      </w:pPr>
      <w:rPr>
        <w:rFonts w:ascii="Wingdings" w:hAnsi="Wingdings" w:cs="Wingdings" w:hint="default"/>
      </w:rPr>
    </w:lvl>
    <w:lvl w:ilvl="6" w:tplc="340A0001">
      <w:start w:val="1"/>
      <w:numFmt w:val="bullet"/>
      <w:lvlText w:val=""/>
      <w:lvlJc w:val="left"/>
      <w:pPr>
        <w:ind w:left="5535" w:hanging="360"/>
      </w:pPr>
      <w:rPr>
        <w:rFonts w:ascii="Symbol" w:hAnsi="Symbol" w:cs="Symbol" w:hint="default"/>
      </w:rPr>
    </w:lvl>
    <w:lvl w:ilvl="7" w:tplc="340A0003">
      <w:start w:val="1"/>
      <w:numFmt w:val="bullet"/>
      <w:lvlText w:val="o"/>
      <w:lvlJc w:val="left"/>
      <w:pPr>
        <w:ind w:left="6255" w:hanging="360"/>
      </w:pPr>
      <w:rPr>
        <w:rFonts w:ascii="Courier New" w:hAnsi="Courier New" w:cs="Courier New" w:hint="default"/>
      </w:rPr>
    </w:lvl>
    <w:lvl w:ilvl="8" w:tplc="340A0005">
      <w:start w:val="1"/>
      <w:numFmt w:val="bullet"/>
      <w:lvlText w:val=""/>
      <w:lvlJc w:val="left"/>
      <w:pPr>
        <w:ind w:left="6975" w:hanging="360"/>
      </w:pPr>
      <w:rPr>
        <w:rFonts w:ascii="Wingdings" w:hAnsi="Wingdings" w:cs="Wingdings" w:hint="default"/>
      </w:rPr>
    </w:lvl>
  </w:abstractNum>
  <w:abstractNum w:abstractNumId="10" w15:restartNumberingAfterBreak="0">
    <w:nsid w:val="41F350CE"/>
    <w:multiLevelType w:val="multilevel"/>
    <w:tmpl w:val="99BA20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2C222AA"/>
    <w:multiLevelType w:val="multilevel"/>
    <w:tmpl w:val="51E04FBA"/>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2" w15:restartNumberingAfterBreak="0">
    <w:nsid w:val="55E91601"/>
    <w:multiLevelType w:val="hybridMultilevel"/>
    <w:tmpl w:val="987C59F0"/>
    <w:lvl w:ilvl="0" w:tplc="340A0001">
      <w:start w:val="1"/>
      <w:numFmt w:val="bullet"/>
      <w:lvlText w:val=""/>
      <w:lvlJc w:val="left"/>
      <w:pPr>
        <w:ind w:left="855" w:hanging="360"/>
      </w:pPr>
      <w:rPr>
        <w:rFonts w:ascii="Symbol" w:hAnsi="Symbol" w:cs="Symbol" w:hint="default"/>
      </w:rPr>
    </w:lvl>
    <w:lvl w:ilvl="1" w:tplc="340A0003">
      <w:start w:val="1"/>
      <w:numFmt w:val="bullet"/>
      <w:lvlText w:val="o"/>
      <w:lvlJc w:val="left"/>
      <w:pPr>
        <w:ind w:left="1575" w:hanging="360"/>
      </w:pPr>
      <w:rPr>
        <w:rFonts w:ascii="Courier New" w:hAnsi="Courier New" w:cs="Courier New" w:hint="default"/>
      </w:rPr>
    </w:lvl>
    <w:lvl w:ilvl="2" w:tplc="340A0005">
      <w:start w:val="1"/>
      <w:numFmt w:val="bullet"/>
      <w:lvlText w:val=""/>
      <w:lvlJc w:val="left"/>
      <w:pPr>
        <w:ind w:left="2295" w:hanging="360"/>
      </w:pPr>
      <w:rPr>
        <w:rFonts w:ascii="Wingdings" w:hAnsi="Wingdings" w:cs="Wingdings" w:hint="default"/>
      </w:rPr>
    </w:lvl>
    <w:lvl w:ilvl="3" w:tplc="340A0001">
      <w:start w:val="1"/>
      <w:numFmt w:val="bullet"/>
      <w:lvlText w:val=""/>
      <w:lvlJc w:val="left"/>
      <w:pPr>
        <w:ind w:left="3015" w:hanging="360"/>
      </w:pPr>
      <w:rPr>
        <w:rFonts w:ascii="Symbol" w:hAnsi="Symbol" w:cs="Symbol" w:hint="default"/>
      </w:rPr>
    </w:lvl>
    <w:lvl w:ilvl="4" w:tplc="340A0003">
      <w:start w:val="1"/>
      <w:numFmt w:val="bullet"/>
      <w:lvlText w:val="o"/>
      <w:lvlJc w:val="left"/>
      <w:pPr>
        <w:ind w:left="3735" w:hanging="360"/>
      </w:pPr>
      <w:rPr>
        <w:rFonts w:ascii="Courier New" w:hAnsi="Courier New" w:cs="Courier New" w:hint="default"/>
      </w:rPr>
    </w:lvl>
    <w:lvl w:ilvl="5" w:tplc="340A0005">
      <w:start w:val="1"/>
      <w:numFmt w:val="bullet"/>
      <w:lvlText w:val=""/>
      <w:lvlJc w:val="left"/>
      <w:pPr>
        <w:ind w:left="4455" w:hanging="360"/>
      </w:pPr>
      <w:rPr>
        <w:rFonts w:ascii="Wingdings" w:hAnsi="Wingdings" w:cs="Wingdings" w:hint="default"/>
      </w:rPr>
    </w:lvl>
    <w:lvl w:ilvl="6" w:tplc="340A0001">
      <w:start w:val="1"/>
      <w:numFmt w:val="bullet"/>
      <w:lvlText w:val=""/>
      <w:lvlJc w:val="left"/>
      <w:pPr>
        <w:ind w:left="5175" w:hanging="360"/>
      </w:pPr>
      <w:rPr>
        <w:rFonts w:ascii="Symbol" w:hAnsi="Symbol" w:cs="Symbol" w:hint="default"/>
      </w:rPr>
    </w:lvl>
    <w:lvl w:ilvl="7" w:tplc="340A0003">
      <w:start w:val="1"/>
      <w:numFmt w:val="bullet"/>
      <w:lvlText w:val="o"/>
      <w:lvlJc w:val="left"/>
      <w:pPr>
        <w:ind w:left="5895" w:hanging="360"/>
      </w:pPr>
      <w:rPr>
        <w:rFonts w:ascii="Courier New" w:hAnsi="Courier New" w:cs="Courier New" w:hint="default"/>
      </w:rPr>
    </w:lvl>
    <w:lvl w:ilvl="8" w:tplc="340A0005">
      <w:start w:val="1"/>
      <w:numFmt w:val="bullet"/>
      <w:lvlText w:val=""/>
      <w:lvlJc w:val="left"/>
      <w:pPr>
        <w:ind w:left="6615" w:hanging="360"/>
      </w:pPr>
      <w:rPr>
        <w:rFonts w:ascii="Wingdings" w:hAnsi="Wingdings" w:cs="Wingdings" w:hint="default"/>
      </w:rPr>
    </w:lvl>
  </w:abstractNum>
  <w:abstractNum w:abstractNumId="13" w15:restartNumberingAfterBreak="0">
    <w:nsid w:val="560A0BF5"/>
    <w:multiLevelType w:val="hybridMultilevel"/>
    <w:tmpl w:val="B98E1FB0"/>
    <w:lvl w:ilvl="0" w:tplc="340A0001">
      <w:start w:val="1"/>
      <w:numFmt w:val="bullet"/>
      <w:lvlText w:val=""/>
      <w:lvlJc w:val="left"/>
      <w:pPr>
        <w:ind w:left="1215" w:hanging="360"/>
      </w:pPr>
      <w:rPr>
        <w:rFonts w:ascii="Symbol" w:hAnsi="Symbol" w:cs="Symbol" w:hint="default"/>
      </w:rPr>
    </w:lvl>
    <w:lvl w:ilvl="1" w:tplc="340A0003">
      <w:start w:val="1"/>
      <w:numFmt w:val="bullet"/>
      <w:lvlText w:val="o"/>
      <w:lvlJc w:val="left"/>
      <w:pPr>
        <w:ind w:left="1935" w:hanging="360"/>
      </w:pPr>
      <w:rPr>
        <w:rFonts w:ascii="Courier New" w:hAnsi="Courier New" w:cs="Courier New" w:hint="default"/>
      </w:rPr>
    </w:lvl>
    <w:lvl w:ilvl="2" w:tplc="340A0005">
      <w:start w:val="1"/>
      <w:numFmt w:val="bullet"/>
      <w:lvlText w:val=""/>
      <w:lvlJc w:val="left"/>
      <w:pPr>
        <w:ind w:left="2655" w:hanging="360"/>
      </w:pPr>
      <w:rPr>
        <w:rFonts w:ascii="Wingdings" w:hAnsi="Wingdings" w:cs="Wingdings" w:hint="default"/>
      </w:rPr>
    </w:lvl>
    <w:lvl w:ilvl="3" w:tplc="340A0001">
      <w:start w:val="1"/>
      <w:numFmt w:val="bullet"/>
      <w:lvlText w:val=""/>
      <w:lvlJc w:val="left"/>
      <w:pPr>
        <w:ind w:left="3375" w:hanging="360"/>
      </w:pPr>
      <w:rPr>
        <w:rFonts w:ascii="Symbol" w:hAnsi="Symbol" w:cs="Symbol" w:hint="default"/>
      </w:rPr>
    </w:lvl>
    <w:lvl w:ilvl="4" w:tplc="340A0003">
      <w:start w:val="1"/>
      <w:numFmt w:val="bullet"/>
      <w:lvlText w:val="o"/>
      <w:lvlJc w:val="left"/>
      <w:pPr>
        <w:ind w:left="4095" w:hanging="360"/>
      </w:pPr>
      <w:rPr>
        <w:rFonts w:ascii="Courier New" w:hAnsi="Courier New" w:cs="Courier New" w:hint="default"/>
      </w:rPr>
    </w:lvl>
    <w:lvl w:ilvl="5" w:tplc="340A0005">
      <w:start w:val="1"/>
      <w:numFmt w:val="bullet"/>
      <w:lvlText w:val=""/>
      <w:lvlJc w:val="left"/>
      <w:pPr>
        <w:ind w:left="4815" w:hanging="360"/>
      </w:pPr>
      <w:rPr>
        <w:rFonts w:ascii="Wingdings" w:hAnsi="Wingdings" w:cs="Wingdings" w:hint="default"/>
      </w:rPr>
    </w:lvl>
    <w:lvl w:ilvl="6" w:tplc="340A0001">
      <w:start w:val="1"/>
      <w:numFmt w:val="bullet"/>
      <w:lvlText w:val=""/>
      <w:lvlJc w:val="left"/>
      <w:pPr>
        <w:ind w:left="5535" w:hanging="360"/>
      </w:pPr>
      <w:rPr>
        <w:rFonts w:ascii="Symbol" w:hAnsi="Symbol" w:cs="Symbol" w:hint="default"/>
      </w:rPr>
    </w:lvl>
    <w:lvl w:ilvl="7" w:tplc="340A0003">
      <w:start w:val="1"/>
      <w:numFmt w:val="bullet"/>
      <w:lvlText w:val="o"/>
      <w:lvlJc w:val="left"/>
      <w:pPr>
        <w:ind w:left="6255" w:hanging="360"/>
      </w:pPr>
      <w:rPr>
        <w:rFonts w:ascii="Courier New" w:hAnsi="Courier New" w:cs="Courier New" w:hint="default"/>
      </w:rPr>
    </w:lvl>
    <w:lvl w:ilvl="8" w:tplc="340A0005">
      <w:start w:val="1"/>
      <w:numFmt w:val="bullet"/>
      <w:lvlText w:val=""/>
      <w:lvlJc w:val="left"/>
      <w:pPr>
        <w:ind w:left="6975" w:hanging="360"/>
      </w:pPr>
      <w:rPr>
        <w:rFonts w:ascii="Wingdings" w:hAnsi="Wingdings" w:cs="Wingdings" w:hint="default"/>
      </w:rPr>
    </w:lvl>
  </w:abstractNum>
  <w:abstractNum w:abstractNumId="14" w15:restartNumberingAfterBreak="0">
    <w:nsid w:val="6CE85744"/>
    <w:multiLevelType w:val="hybridMultilevel"/>
    <w:tmpl w:val="469AF6C4"/>
    <w:lvl w:ilvl="0" w:tplc="340A000F">
      <w:start w:val="1"/>
      <w:numFmt w:val="decimal"/>
      <w:lvlText w:val="%1."/>
      <w:lvlJc w:val="left"/>
      <w:pPr>
        <w:ind w:left="810" w:hanging="360"/>
      </w:pPr>
    </w:lvl>
    <w:lvl w:ilvl="1" w:tplc="340A0019" w:tentative="1">
      <w:start w:val="1"/>
      <w:numFmt w:val="lowerLetter"/>
      <w:lvlText w:val="%2."/>
      <w:lvlJc w:val="left"/>
      <w:pPr>
        <w:ind w:left="1530" w:hanging="360"/>
      </w:pPr>
    </w:lvl>
    <w:lvl w:ilvl="2" w:tplc="340A001B" w:tentative="1">
      <w:start w:val="1"/>
      <w:numFmt w:val="lowerRoman"/>
      <w:lvlText w:val="%3."/>
      <w:lvlJc w:val="right"/>
      <w:pPr>
        <w:ind w:left="2250" w:hanging="180"/>
      </w:pPr>
    </w:lvl>
    <w:lvl w:ilvl="3" w:tplc="340A000F" w:tentative="1">
      <w:start w:val="1"/>
      <w:numFmt w:val="decimal"/>
      <w:lvlText w:val="%4."/>
      <w:lvlJc w:val="left"/>
      <w:pPr>
        <w:ind w:left="2970" w:hanging="360"/>
      </w:pPr>
    </w:lvl>
    <w:lvl w:ilvl="4" w:tplc="340A0019" w:tentative="1">
      <w:start w:val="1"/>
      <w:numFmt w:val="lowerLetter"/>
      <w:lvlText w:val="%5."/>
      <w:lvlJc w:val="left"/>
      <w:pPr>
        <w:ind w:left="3690" w:hanging="360"/>
      </w:pPr>
    </w:lvl>
    <w:lvl w:ilvl="5" w:tplc="340A001B" w:tentative="1">
      <w:start w:val="1"/>
      <w:numFmt w:val="lowerRoman"/>
      <w:lvlText w:val="%6."/>
      <w:lvlJc w:val="right"/>
      <w:pPr>
        <w:ind w:left="4410" w:hanging="180"/>
      </w:pPr>
    </w:lvl>
    <w:lvl w:ilvl="6" w:tplc="340A000F" w:tentative="1">
      <w:start w:val="1"/>
      <w:numFmt w:val="decimal"/>
      <w:lvlText w:val="%7."/>
      <w:lvlJc w:val="left"/>
      <w:pPr>
        <w:ind w:left="5130" w:hanging="360"/>
      </w:pPr>
    </w:lvl>
    <w:lvl w:ilvl="7" w:tplc="340A0019" w:tentative="1">
      <w:start w:val="1"/>
      <w:numFmt w:val="lowerLetter"/>
      <w:lvlText w:val="%8."/>
      <w:lvlJc w:val="left"/>
      <w:pPr>
        <w:ind w:left="5850" w:hanging="360"/>
      </w:pPr>
    </w:lvl>
    <w:lvl w:ilvl="8" w:tplc="340A001B" w:tentative="1">
      <w:start w:val="1"/>
      <w:numFmt w:val="lowerRoman"/>
      <w:lvlText w:val="%9."/>
      <w:lvlJc w:val="right"/>
      <w:pPr>
        <w:ind w:left="6570" w:hanging="180"/>
      </w:pPr>
    </w:lvl>
  </w:abstractNum>
  <w:abstractNum w:abstractNumId="15" w15:restartNumberingAfterBreak="0">
    <w:nsid w:val="6ED52F55"/>
    <w:multiLevelType w:val="multilevel"/>
    <w:tmpl w:val="51E04FBA"/>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15:restartNumberingAfterBreak="0">
    <w:nsid w:val="79601FC0"/>
    <w:multiLevelType w:val="hybridMultilevel"/>
    <w:tmpl w:val="97F055BE"/>
    <w:lvl w:ilvl="0" w:tplc="340A000F">
      <w:start w:val="1"/>
      <w:numFmt w:val="decimal"/>
      <w:lvlText w:val="%1."/>
      <w:lvlJc w:val="left"/>
      <w:pPr>
        <w:ind w:left="810" w:hanging="360"/>
      </w:pPr>
    </w:lvl>
    <w:lvl w:ilvl="1" w:tplc="340A0019" w:tentative="1">
      <w:start w:val="1"/>
      <w:numFmt w:val="lowerLetter"/>
      <w:lvlText w:val="%2."/>
      <w:lvlJc w:val="left"/>
      <w:pPr>
        <w:ind w:left="1530" w:hanging="360"/>
      </w:pPr>
    </w:lvl>
    <w:lvl w:ilvl="2" w:tplc="340A001B" w:tentative="1">
      <w:start w:val="1"/>
      <w:numFmt w:val="lowerRoman"/>
      <w:lvlText w:val="%3."/>
      <w:lvlJc w:val="right"/>
      <w:pPr>
        <w:ind w:left="2250" w:hanging="180"/>
      </w:pPr>
    </w:lvl>
    <w:lvl w:ilvl="3" w:tplc="340A000F" w:tentative="1">
      <w:start w:val="1"/>
      <w:numFmt w:val="decimal"/>
      <w:lvlText w:val="%4."/>
      <w:lvlJc w:val="left"/>
      <w:pPr>
        <w:ind w:left="2970" w:hanging="360"/>
      </w:pPr>
    </w:lvl>
    <w:lvl w:ilvl="4" w:tplc="340A0019" w:tentative="1">
      <w:start w:val="1"/>
      <w:numFmt w:val="lowerLetter"/>
      <w:lvlText w:val="%5."/>
      <w:lvlJc w:val="left"/>
      <w:pPr>
        <w:ind w:left="3690" w:hanging="360"/>
      </w:pPr>
    </w:lvl>
    <w:lvl w:ilvl="5" w:tplc="340A001B" w:tentative="1">
      <w:start w:val="1"/>
      <w:numFmt w:val="lowerRoman"/>
      <w:lvlText w:val="%6."/>
      <w:lvlJc w:val="right"/>
      <w:pPr>
        <w:ind w:left="4410" w:hanging="180"/>
      </w:pPr>
    </w:lvl>
    <w:lvl w:ilvl="6" w:tplc="340A000F" w:tentative="1">
      <w:start w:val="1"/>
      <w:numFmt w:val="decimal"/>
      <w:lvlText w:val="%7."/>
      <w:lvlJc w:val="left"/>
      <w:pPr>
        <w:ind w:left="5130" w:hanging="360"/>
      </w:pPr>
    </w:lvl>
    <w:lvl w:ilvl="7" w:tplc="340A0019" w:tentative="1">
      <w:start w:val="1"/>
      <w:numFmt w:val="lowerLetter"/>
      <w:lvlText w:val="%8."/>
      <w:lvlJc w:val="left"/>
      <w:pPr>
        <w:ind w:left="5850" w:hanging="360"/>
      </w:pPr>
    </w:lvl>
    <w:lvl w:ilvl="8" w:tplc="340A001B" w:tentative="1">
      <w:start w:val="1"/>
      <w:numFmt w:val="lowerRoman"/>
      <w:lvlText w:val="%9."/>
      <w:lvlJc w:val="right"/>
      <w:pPr>
        <w:ind w:left="6570" w:hanging="180"/>
      </w:pPr>
    </w:lvl>
  </w:abstractNum>
  <w:abstractNum w:abstractNumId="17" w15:restartNumberingAfterBreak="0">
    <w:nsid w:val="7AB36725"/>
    <w:multiLevelType w:val="multilevel"/>
    <w:tmpl w:val="51E04FBA"/>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10"/>
  </w:num>
  <w:num w:numId="2">
    <w:abstractNumId w:val="12"/>
  </w:num>
  <w:num w:numId="3">
    <w:abstractNumId w:val="4"/>
  </w:num>
  <w:num w:numId="4">
    <w:abstractNumId w:val="6"/>
  </w:num>
  <w:num w:numId="5">
    <w:abstractNumId w:val="7"/>
  </w:num>
  <w:num w:numId="6">
    <w:abstractNumId w:val="13"/>
  </w:num>
  <w:num w:numId="7">
    <w:abstractNumId w:val="1"/>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11"/>
  </w:num>
  <w:num w:numId="13">
    <w:abstractNumId w:val="17"/>
  </w:num>
  <w:num w:numId="14">
    <w:abstractNumId w:val="15"/>
  </w:num>
  <w:num w:numId="15">
    <w:abstractNumId w:val="0"/>
  </w:num>
  <w:num w:numId="16">
    <w:abstractNumId w:val="16"/>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isplayBackgroundShape/>
  <w:embedSystemFonts/>
  <w:proofState w:spelling="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0A"/>
    <w:rsid w:val="0000280C"/>
    <w:rsid w:val="00035712"/>
    <w:rsid w:val="00062E7B"/>
    <w:rsid w:val="000B313B"/>
    <w:rsid w:val="000B674D"/>
    <w:rsid w:val="00123344"/>
    <w:rsid w:val="001348ED"/>
    <w:rsid w:val="00187D07"/>
    <w:rsid w:val="001967FC"/>
    <w:rsid w:val="001C6405"/>
    <w:rsid w:val="0022518C"/>
    <w:rsid w:val="00241157"/>
    <w:rsid w:val="002865E2"/>
    <w:rsid w:val="002B5580"/>
    <w:rsid w:val="002E4D7C"/>
    <w:rsid w:val="002F3BE7"/>
    <w:rsid w:val="00325870"/>
    <w:rsid w:val="00365F1C"/>
    <w:rsid w:val="00376B8B"/>
    <w:rsid w:val="00390F3E"/>
    <w:rsid w:val="00417E4B"/>
    <w:rsid w:val="005271C4"/>
    <w:rsid w:val="005373DD"/>
    <w:rsid w:val="00541A05"/>
    <w:rsid w:val="00555B52"/>
    <w:rsid w:val="00562E21"/>
    <w:rsid w:val="005955D0"/>
    <w:rsid w:val="006241CC"/>
    <w:rsid w:val="00653C0A"/>
    <w:rsid w:val="00655DAF"/>
    <w:rsid w:val="00661EC8"/>
    <w:rsid w:val="0066610A"/>
    <w:rsid w:val="006B7355"/>
    <w:rsid w:val="006D1261"/>
    <w:rsid w:val="00700D03"/>
    <w:rsid w:val="00716F6D"/>
    <w:rsid w:val="007574C2"/>
    <w:rsid w:val="00781A86"/>
    <w:rsid w:val="00783FDA"/>
    <w:rsid w:val="007C3918"/>
    <w:rsid w:val="0083203F"/>
    <w:rsid w:val="00884787"/>
    <w:rsid w:val="008960B0"/>
    <w:rsid w:val="008C656D"/>
    <w:rsid w:val="008C6F33"/>
    <w:rsid w:val="009014D4"/>
    <w:rsid w:val="00906F87"/>
    <w:rsid w:val="00924160"/>
    <w:rsid w:val="00927271"/>
    <w:rsid w:val="00962D45"/>
    <w:rsid w:val="009A24F2"/>
    <w:rsid w:val="009B21D8"/>
    <w:rsid w:val="009C67FF"/>
    <w:rsid w:val="009D0B86"/>
    <w:rsid w:val="009D116F"/>
    <w:rsid w:val="00A43473"/>
    <w:rsid w:val="00A54BCB"/>
    <w:rsid w:val="00AD1D3C"/>
    <w:rsid w:val="00AE5DCB"/>
    <w:rsid w:val="00B07876"/>
    <w:rsid w:val="00C32690"/>
    <w:rsid w:val="00C5313C"/>
    <w:rsid w:val="00C972DA"/>
    <w:rsid w:val="00CA133B"/>
    <w:rsid w:val="00CA6B86"/>
    <w:rsid w:val="00CB5504"/>
    <w:rsid w:val="00D61A1B"/>
    <w:rsid w:val="00D66323"/>
    <w:rsid w:val="00D8541A"/>
    <w:rsid w:val="00DA7F62"/>
    <w:rsid w:val="00DC0E1C"/>
    <w:rsid w:val="00EB2B4A"/>
    <w:rsid w:val="00EF16CE"/>
    <w:rsid w:val="00F23E5F"/>
    <w:rsid w:val="00F23EAF"/>
    <w:rsid w:val="00F60118"/>
    <w:rsid w:val="00FA1F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209490"/>
  <w15:docId w15:val="{F1E83FF5-FAB8-46EC-B126-3E4F92DC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s-CL" w:eastAsia="es-C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60"/>
    <w:pPr>
      <w:widowControl w:val="0"/>
      <w:spacing w:after="160" w:line="259" w:lineRule="auto"/>
    </w:pPr>
    <w:rPr>
      <w:color w:val="000000"/>
      <w:sz w:val="22"/>
      <w:szCs w:val="22"/>
    </w:rPr>
  </w:style>
  <w:style w:type="paragraph" w:styleId="Ttulo1">
    <w:name w:val="heading 1"/>
    <w:basedOn w:val="Normal1"/>
    <w:next w:val="Normal1"/>
    <w:link w:val="Ttulo1Car"/>
    <w:uiPriority w:val="99"/>
    <w:qFormat/>
    <w:rsid w:val="00653C0A"/>
    <w:pPr>
      <w:spacing w:after="0"/>
      <w:outlineLvl w:val="0"/>
    </w:pPr>
  </w:style>
  <w:style w:type="paragraph" w:styleId="Ttulo2">
    <w:name w:val="heading 2"/>
    <w:basedOn w:val="Normal1"/>
    <w:next w:val="Normal1"/>
    <w:link w:val="Ttulo2Car"/>
    <w:uiPriority w:val="99"/>
    <w:qFormat/>
    <w:rsid w:val="00653C0A"/>
    <w:pPr>
      <w:spacing w:after="0"/>
      <w:outlineLvl w:val="1"/>
    </w:pPr>
  </w:style>
  <w:style w:type="paragraph" w:styleId="Ttulo3">
    <w:name w:val="heading 3"/>
    <w:basedOn w:val="Normal1"/>
    <w:next w:val="Normal1"/>
    <w:link w:val="Ttulo3Car"/>
    <w:uiPriority w:val="99"/>
    <w:qFormat/>
    <w:rsid w:val="00653C0A"/>
    <w:pPr>
      <w:spacing w:after="0"/>
      <w:outlineLvl w:val="2"/>
    </w:pPr>
  </w:style>
  <w:style w:type="paragraph" w:styleId="Ttulo4">
    <w:name w:val="heading 4"/>
    <w:basedOn w:val="Normal1"/>
    <w:next w:val="Normal1"/>
    <w:link w:val="Ttulo4Car"/>
    <w:uiPriority w:val="99"/>
    <w:qFormat/>
    <w:rsid w:val="00653C0A"/>
    <w:pPr>
      <w:spacing w:after="0"/>
      <w:outlineLvl w:val="3"/>
    </w:pPr>
  </w:style>
  <w:style w:type="paragraph" w:styleId="Ttulo5">
    <w:name w:val="heading 5"/>
    <w:basedOn w:val="Normal1"/>
    <w:next w:val="Normal1"/>
    <w:link w:val="Ttulo5Car"/>
    <w:uiPriority w:val="99"/>
    <w:qFormat/>
    <w:rsid w:val="00653C0A"/>
    <w:pPr>
      <w:spacing w:after="0"/>
      <w:outlineLvl w:val="4"/>
    </w:pPr>
  </w:style>
  <w:style w:type="paragraph" w:styleId="Ttulo6">
    <w:name w:val="heading 6"/>
    <w:basedOn w:val="Normal1"/>
    <w:next w:val="Normal1"/>
    <w:link w:val="Ttulo6Car"/>
    <w:uiPriority w:val="99"/>
    <w:qFormat/>
    <w:rsid w:val="00653C0A"/>
    <w:pPr>
      <w:spacing w:after="0"/>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color w:val="000000"/>
      <w:kern w:val="32"/>
      <w:sz w:val="32"/>
      <w:szCs w:val="32"/>
    </w:rPr>
  </w:style>
  <w:style w:type="character" w:customStyle="1" w:styleId="Ttulo2Car">
    <w:name w:val="Título 2 Car"/>
    <w:link w:val="Ttulo2"/>
    <w:uiPriority w:val="99"/>
    <w:semiHidden/>
    <w:locked/>
    <w:rPr>
      <w:rFonts w:ascii="Cambria" w:hAnsi="Cambria" w:cs="Cambria"/>
      <w:b/>
      <w:bCs/>
      <w:i/>
      <w:iCs/>
      <w:color w:val="000000"/>
      <w:sz w:val="28"/>
      <w:szCs w:val="28"/>
    </w:rPr>
  </w:style>
  <w:style w:type="character" w:customStyle="1" w:styleId="Ttulo3Car">
    <w:name w:val="Título 3 Car"/>
    <w:link w:val="Ttulo3"/>
    <w:uiPriority w:val="99"/>
    <w:semiHidden/>
    <w:locked/>
    <w:rPr>
      <w:rFonts w:ascii="Cambria" w:hAnsi="Cambria" w:cs="Cambria"/>
      <w:b/>
      <w:bCs/>
      <w:color w:val="000000"/>
      <w:sz w:val="26"/>
      <w:szCs w:val="26"/>
    </w:rPr>
  </w:style>
  <w:style w:type="character" w:customStyle="1" w:styleId="Ttulo4Car">
    <w:name w:val="Título 4 Car"/>
    <w:link w:val="Ttulo4"/>
    <w:uiPriority w:val="99"/>
    <w:semiHidden/>
    <w:locked/>
    <w:rPr>
      <w:rFonts w:ascii="Calibri" w:hAnsi="Calibri" w:cs="Calibri"/>
      <w:b/>
      <w:bCs/>
      <w:color w:val="000000"/>
      <w:sz w:val="28"/>
      <w:szCs w:val="28"/>
    </w:rPr>
  </w:style>
  <w:style w:type="character" w:customStyle="1" w:styleId="Ttulo5Car">
    <w:name w:val="Título 5 Car"/>
    <w:link w:val="Ttulo5"/>
    <w:uiPriority w:val="99"/>
    <w:semiHidden/>
    <w:locked/>
    <w:rPr>
      <w:rFonts w:ascii="Calibri" w:hAnsi="Calibri" w:cs="Calibri"/>
      <w:b/>
      <w:bCs/>
      <w:i/>
      <w:iCs/>
      <w:color w:val="000000"/>
      <w:sz w:val="26"/>
      <w:szCs w:val="26"/>
    </w:rPr>
  </w:style>
  <w:style w:type="character" w:customStyle="1" w:styleId="Ttulo6Car">
    <w:name w:val="Título 6 Car"/>
    <w:link w:val="Ttulo6"/>
    <w:uiPriority w:val="99"/>
    <w:semiHidden/>
    <w:locked/>
    <w:rPr>
      <w:rFonts w:ascii="Calibri" w:hAnsi="Calibri" w:cs="Calibri"/>
      <w:b/>
      <w:bCs/>
      <w:color w:val="000000"/>
    </w:rPr>
  </w:style>
  <w:style w:type="paragraph" w:customStyle="1" w:styleId="Normal1">
    <w:name w:val="Normal1"/>
    <w:rsid w:val="00653C0A"/>
    <w:pPr>
      <w:widowControl w:val="0"/>
      <w:spacing w:after="160" w:line="259" w:lineRule="auto"/>
    </w:pPr>
    <w:rPr>
      <w:color w:val="000000"/>
      <w:sz w:val="22"/>
      <w:szCs w:val="22"/>
    </w:rPr>
  </w:style>
  <w:style w:type="table" w:customStyle="1" w:styleId="TableNormal1">
    <w:name w:val="Table Normal1"/>
    <w:uiPriority w:val="99"/>
    <w:rsid w:val="00653C0A"/>
    <w:pPr>
      <w:widowControl w:val="0"/>
      <w:spacing w:after="160" w:line="259" w:lineRule="auto"/>
    </w:pPr>
    <w:rPr>
      <w:color w:val="000000"/>
      <w:sz w:val="22"/>
      <w:szCs w:val="22"/>
    </w:rPr>
    <w:tblPr>
      <w:tblCellMar>
        <w:top w:w="0" w:type="dxa"/>
        <w:left w:w="0" w:type="dxa"/>
        <w:bottom w:w="0" w:type="dxa"/>
        <w:right w:w="0" w:type="dxa"/>
      </w:tblCellMar>
    </w:tblPr>
  </w:style>
  <w:style w:type="paragraph" w:styleId="Ttulo">
    <w:name w:val="Title"/>
    <w:basedOn w:val="Normal1"/>
    <w:next w:val="Normal1"/>
    <w:link w:val="TtuloCar"/>
    <w:uiPriority w:val="99"/>
    <w:qFormat/>
    <w:rsid w:val="00653C0A"/>
    <w:pPr>
      <w:spacing w:after="0"/>
    </w:pPr>
  </w:style>
  <w:style w:type="character" w:customStyle="1" w:styleId="TtuloCar">
    <w:name w:val="Título Car"/>
    <w:link w:val="Ttulo"/>
    <w:uiPriority w:val="99"/>
    <w:locked/>
    <w:rPr>
      <w:rFonts w:ascii="Cambria" w:hAnsi="Cambria" w:cs="Cambria"/>
      <w:b/>
      <w:bCs/>
      <w:color w:val="000000"/>
      <w:kern w:val="28"/>
      <w:sz w:val="32"/>
      <w:szCs w:val="32"/>
    </w:rPr>
  </w:style>
  <w:style w:type="paragraph" w:styleId="Subttulo">
    <w:name w:val="Subtitle"/>
    <w:basedOn w:val="Normal1"/>
    <w:next w:val="Normal1"/>
    <w:link w:val="SubttuloCar"/>
    <w:uiPriority w:val="99"/>
    <w:qFormat/>
    <w:rsid w:val="00653C0A"/>
    <w:pPr>
      <w:spacing w:after="0"/>
    </w:pPr>
    <w:rPr>
      <w:rFonts w:ascii="Arial" w:hAnsi="Arial" w:cs="Arial"/>
    </w:rPr>
  </w:style>
  <w:style w:type="character" w:customStyle="1" w:styleId="SubttuloCar">
    <w:name w:val="Subtítulo Car"/>
    <w:link w:val="Subttulo"/>
    <w:uiPriority w:val="99"/>
    <w:locked/>
    <w:rPr>
      <w:rFonts w:ascii="Cambria" w:hAnsi="Cambria" w:cs="Cambria"/>
      <w:color w:val="000000"/>
      <w:sz w:val="24"/>
      <w:szCs w:val="24"/>
    </w:rPr>
  </w:style>
  <w:style w:type="table" w:customStyle="1" w:styleId="Estilo">
    <w:name w:val="Estilo"/>
    <w:basedOn w:val="TableNormal1"/>
    <w:uiPriority w:val="99"/>
    <w:rsid w:val="00653C0A"/>
    <w:tblPr>
      <w:tblStyleRowBandSize w:val="1"/>
      <w:tblStyleColBandSize w:val="1"/>
    </w:tblPr>
  </w:style>
  <w:style w:type="table" w:customStyle="1" w:styleId="Estilo1">
    <w:name w:val="Estilo1"/>
    <w:basedOn w:val="TableNormal1"/>
    <w:uiPriority w:val="99"/>
    <w:rsid w:val="00653C0A"/>
    <w:tblPr>
      <w:tblStyleRowBandSize w:val="1"/>
      <w:tblStyleColBandSize w:val="1"/>
    </w:tblPr>
  </w:style>
  <w:style w:type="paragraph" w:styleId="Textodeglobo">
    <w:name w:val="Balloon Text"/>
    <w:basedOn w:val="Normal"/>
    <w:link w:val="TextodegloboCar"/>
    <w:uiPriority w:val="99"/>
    <w:semiHidden/>
    <w:rsid w:val="00D8541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D8541A"/>
    <w:rPr>
      <w:rFonts w:ascii="Tahoma" w:hAnsi="Tahoma" w:cs="Tahoma"/>
      <w:sz w:val="16"/>
      <w:szCs w:val="16"/>
    </w:rPr>
  </w:style>
  <w:style w:type="paragraph" w:styleId="Textocomentario">
    <w:name w:val="annotation text"/>
    <w:basedOn w:val="Normal"/>
    <w:link w:val="TextocomentarioCar"/>
    <w:uiPriority w:val="99"/>
    <w:semiHidden/>
    <w:rsid w:val="00924160"/>
    <w:pPr>
      <w:spacing w:line="240" w:lineRule="auto"/>
    </w:pPr>
    <w:rPr>
      <w:sz w:val="20"/>
      <w:szCs w:val="20"/>
    </w:rPr>
  </w:style>
  <w:style w:type="character" w:customStyle="1" w:styleId="TextocomentarioCar">
    <w:name w:val="Texto comentario Car"/>
    <w:link w:val="Textocomentario"/>
    <w:uiPriority w:val="99"/>
    <w:semiHidden/>
    <w:locked/>
    <w:rsid w:val="00924160"/>
    <w:rPr>
      <w:sz w:val="20"/>
      <w:szCs w:val="20"/>
    </w:rPr>
  </w:style>
  <w:style w:type="character" w:styleId="Refdecomentario">
    <w:name w:val="annotation reference"/>
    <w:uiPriority w:val="99"/>
    <w:semiHidden/>
    <w:rsid w:val="00924160"/>
    <w:rPr>
      <w:sz w:val="16"/>
      <w:szCs w:val="16"/>
    </w:rPr>
  </w:style>
  <w:style w:type="paragraph" w:styleId="Asuntodelcomentario">
    <w:name w:val="annotation subject"/>
    <w:basedOn w:val="Textocomentario"/>
    <w:next w:val="Textocomentario"/>
    <w:link w:val="AsuntodelcomentarioCar"/>
    <w:uiPriority w:val="99"/>
    <w:semiHidden/>
    <w:rsid w:val="00783FDA"/>
    <w:rPr>
      <w:b/>
      <w:bCs/>
    </w:rPr>
  </w:style>
  <w:style w:type="character" w:customStyle="1" w:styleId="AsuntodelcomentarioCar">
    <w:name w:val="Asunto del comentario Car"/>
    <w:link w:val="Asuntodelcomentario"/>
    <w:uiPriority w:val="99"/>
    <w:semiHidden/>
    <w:locked/>
    <w:rsid w:val="00783FDA"/>
    <w:rPr>
      <w:b/>
      <w:bCs/>
      <w:sz w:val="20"/>
      <w:szCs w:val="20"/>
    </w:rPr>
  </w:style>
  <w:style w:type="paragraph" w:styleId="Encabezado">
    <w:name w:val="header"/>
    <w:basedOn w:val="Normal"/>
    <w:link w:val="EncabezadoCar"/>
    <w:uiPriority w:val="99"/>
    <w:rsid w:val="009B21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9B21D8"/>
  </w:style>
  <w:style w:type="paragraph" w:styleId="Piedepgina">
    <w:name w:val="footer"/>
    <w:basedOn w:val="Normal"/>
    <w:link w:val="PiedepginaCar"/>
    <w:uiPriority w:val="99"/>
    <w:rsid w:val="009B21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9B21D8"/>
  </w:style>
  <w:style w:type="paragraph" w:styleId="Prrafodelista">
    <w:name w:val="List Paragraph"/>
    <w:basedOn w:val="Normal"/>
    <w:uiPriority w:val="34"/>
    <w:qFormat/>
    <w:rsid w:val="001967FC"/>
    <w:pPr>
      <w:ind w:left="720"/>
    </w:pPr>
  </w:style>
  <w:style w:type="character" w:styleId="Hipervnculo">
    <w:name w:val="Hyperlink"/>
    <w:uiPriority w:val="99"/>
    <w:rsid w:val="00134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311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1497</Words>
  <Characters>8239</Characters>
  <Application>Microsoft Office Word</Application>
  <DocSecurity>0</DocSecurity>
  <Lines>68</Lines>
  <Paragraphs>19</Paragraphs>
  <ScaleCrop>false</ScaleCrop>
  <Company>Eddie Floody</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Cálculo Diferencial.docx</dc:title>
  <dc:subject/>
  <dc:creator>SONIDO@UCHILE.CL</dc:creator>
  <cp:keywords>JEFATURA DE CARRERA - SONIDO</cp:keywords>
  <dc:description/>
  <cp:lastModifiedBy>Carla Eva Badani Schoneweg (cbadani)</cp:lastModifiedBy>
  <cp:revision>7</cp:revision>
  <cp:lastPrinted>2016-05-17T19:18:00Z</cp:lastPrinted>
  <dcterms:created xsi:type="dcterms:W3CDTF">2019-07-31T18:08:00Z</dcterms:created>
  <dcterms:modified xsi:type="dcterms:W3CDTF">2020-09-25T13:04:00Z</dcterms:modified>
</cp:coreProperties>
</file>