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bookmarkStart w:id="0" w:name="_GoBack"/>
      <w:bookmarkEnd w:id="0"/>
    </w:p>
    <w:p w:rsidR="00871EE9" w:rsidRDefault="00871EE9" w:rsidP="00871EE9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5586"/>
      </w:tblGrid>
      <w:tr w:rsidR="00AD355C" w:rsidRPr="00AD355C" w:rsidTr="00133D14">
        <w:tc>
          <w:tcPr>
            <w:tcW w:w="2908" w:type="dxa"/>
          </w:tcPr>
          <w:p w:rsidR="00AD355C" w:rsidRPr="007C759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6" w:type="dxa"/>
          </w:tcPr>
          <w:p w:rsidR="00AD355C" w:rsidRPr="007C7594" w:rsidRDefault="00577871" w:rsidP="006A1B0A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7C7594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F80B4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B71EF2" w:rsidRPr="007C7594">
              <w:rPr>
                <w:rFonts w:asciiTheme="majorHAnsi" w:hAnsiTheme="majorHAnsi"/>
                <w:b/>
                <w:sz w:val="24"/>
                <w:szCs w:val="24"/>
              </w:rPr>
              <w:t>V</w:t>
            </w:r>
            <w:r w:rsidR="00F80B4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13159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7C7594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F80B4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13159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7C7594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7C7594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133D14">
        <w:tc>
          <w:tcPr>
            <w:tcW w:w="2908" w:type="dxa"/>
          </w:tcPr>
          <w:p w:rsidR="00AD355C" w:rsidRPr="007C759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6" w:type="dxa"/>
          </w:tcPr>
          <w:p w:rsidR="00AD355C" w:rsidRPr="007C7594" w:rsidRDefault="006F2BFA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 xml:space="preserve">Guitar </w:t>
            </w:r>
            <w:r w:rsidR="00B71EF2" w:rsidRPr="007C7594">
              <w:rPr>
                <w:rFonts w:asciiTheme="majorHAnsi" w:hAnsiTheme="majorHAnsi"/>
                <w:sz w:val="24"/>
                <w:szCs w:val="24"/>
              </w:rPr>
              <w:t>V</w:t>
            </w:r>
            <w:r w:rsidR="00F80B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7C7594">
              <w:rPr>
                <w:rFonts w:asciiTheme="majorHAnsi" w:hAnsiTheme="majorHAnsi"/>
                <w:sz w:val="24"/>
                <w:szCs w:val="24"/>
              </w:rPr>
              <w:t>(</w:t>
            </w:r>
            <w:r w:rsidR="00513159">
              <w:rPr>
                <w:rFonts w:asciiTheme="majorHAnsi" w:hAnsiTheme="majorHAnsi"/>
                <w:sz w:val="24"/>
                <w:szCs w:val="24"/>
              </w:rPr>
              <w:t>B</w:t>
            </w:r>
            <w:r w:rsidR="00577871" w:rsidRPr="007C7594">
              <w:rPr>
                <w:rFonts w:asciiTheme="majorHAnsi" w:hAnsiTheme="majorHAnsi"/>
                <w:sz w:val="24"/>
                <w:szCs w:val="24"/>
              </w:rPr>
              <w:t>asic</w:t>
            </w:r>
            <w:r w:rsidR="00F80B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13159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7C7594">
              <w:rPr>
                <w:rFonts w:asciiTheme="majorHAnsi" w:hAnsiTheme="majorHAnsi"/>
                <w:sz w:val="24"/>
                <w:szCs w:val="24"/>
              </w:rPr>
              <w:t>evel)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7C759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6" w:type="dxa"/>
          </w:tcPr>
          <w:p w:rsidR="00850B84" w:rsidRPr="007C7594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7C7594">
              <w:rPr>
                <w:rFonts w:asciiTheme="majorHAnsi" w:hAnsiTheme="majorHAnsi" w:cs="Cambria"/>
              </w:rPr>
              <w:t>Facultad de Artes/De</w:t>
            </w:r>
            <w:r w:rsidR="00271C5B">
              <w:rPr>
                <w:rFonts w:asciiTheme="majorHAnsi" w:hAnsiTheme="majorHAnsi" w:cs="Cambria"/>
              </w:rPr>
              <w:t>partamento de Música.</w:t>
            </w:r>
          </w:p>
          <w:p w:rsidR="00AD355C" w:rsidRPr="007C7594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C7594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7C7594">
              <w:rPr>
                <w:rFonts w:asciiTheme="majorHAnsi" w:hAnsiTheme="majorHAnsi" w:cs="Cambria"/>
              </w:rPr>
              <w:t xml:space="preserve">, especialidad </w:t>
            </w:r>
            <w:r w:rsidR="00577871" w:rsidRPr="007C7594">
              <w:rPr>
                <w:rFonts w:asciiTheme="majorHAnsi" w:hAnsiTheme="majorHAnsi" w:cs="Cambria"/>
              </w:rPr>
              <w:t>Guitarra</w:t>
            </w:r>
            <w:r w:rsidR="00F80B4A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7C7594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C7594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7C7594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6" w:type="dxa"/>
          </w:tcPr>
          <w:p w:rsidR="00AD355C" w:rsidRPr="007C7594" w:rsidRDefault="00A824BD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A04A99" w:rsidRPr="007C7594">
              <w:rPr>
                <w:rFonts w:asciiTheme="majorHAnsi" w:hAnsiTheme="majorHAnsi"/>
              </w:rPr>
              <w:t>0 minutos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850B84" w:rsidP="00A4292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4292C">
              <w:rPr>
                <w:rFonts w:asciiTheme="majorHAnsi" w:hAnsiTheme="majorHAnsi"/>
                <w:sz w:val="24"/>
                <w:szCs w:val="24"/>
              </w:rPr>
              <w:t>Resultados de aprendizaje</w:t>
            </w:r>
          </w:p>
        </w:tc>
        <w:tc>
          <w:tcPr>
            <w:tcW w:w="5586" w:type="dxa"/>
          </w:tcPr>
          <w:p w:rsidR="00A04A99" w:rsidRDefault="00A04A99" w:rsidP="00A04A99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A04A99" w:rsidRDefault="00A04A99" w:rsidP="00A04A99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3016C8" w:rsidRPr="003016C8" w:rsidRDefault="00A34A89" w:rsidP="00A04A99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Interpreta  estudios y obras musicales proponiendo diferentes soluciones técnicas y aplicando en algunos casos la lectura a primera vista con el propósito de lograr un resultado sonoro y musical coherente y contextualizado al período y concepto estético estudiado.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A4292C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6" w:type="dxa"/>
          </w:tcPr>
          <w:p w:rsidR="003D46DB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Aproximación al instrumento y aspectos corporales</w:t>
            </w:r>
          </w:p>
          <w:p w:rsidR="003D46DB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D46DB" w:rsidRPr="009C5D46" w:rsidRDefault="003D46DB" w:rsidP="003D46DB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45565F">
              <w:rPr>
                <w:rFonts w:asciiTheme="majorHAnsi" w:eastAsia="Arial Narrow" w:hAnsiTheme="majorHAnsi" w:cs="Arial Narrow"/>
              </w:rPr>
              <w:t xml:space="preserve">Uso del </w:t>
            </w:r>
            <w:r w:rsidRPr="0045565F">
              <w:rPr>
                <w:rFonts w:asciiTheme="majorHAnsi" w:eastAsia="Arial Narrow" w:hAnsiTheme="majorHAnsi" w:cs="Arial Narrow"/>
                <w:i/>
              </w:rPr>
              <w:t>Capodastro</w:t>
            </w:r>
          </w:p>
          <w:p w:rsidR="003D46DB" w:rsidRPr="009C5D46" w:rsidRDefault="003D46DB" w:rsidP="003D46DB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Variantes de afinación: </w:t>
            </w:r>
            <w:r w:rsidR="007701F6">
              <w:rPr>
                <w:rFonts w:asciiTheme="majorHAnsi" w:eastAsia="Arial Narrow" w:hAnsiTheme="majorHAnsi" w:cs="Arial Narrow"/>
              </w:rPr>
              <w:t>Tercera en fa# para piezas de L</w:t>
            </w:r>
            <w:r w:rsidRPr="009C5D46">
              <w:rPr>
                <w:rFonts w:asciiTheme="majorHAnsi" w:eastAsia="Arial Narrow" w:hAnsiTheme="majorHAnsi" w:cs="Arial Narrow"/>
              </w:rPr>
              <w:t xml:space="preserve">aúd y </w:t>
            </w:r>
            <w:r w:rsidR="007701F6">
              <w:rPr>
                <w:rFonts w:asciiTheme="majorHAnsi" w:eastAsia="Arial Narrow" w:hAnsiTheme="majorHAnsi" w:cs="Arial Narrow"/>
              </w:rPr>
              <w:t>V</w:t>
            </w:r>
            <w:r w:rsidRPr="009C5D46">
              <w:rPr>
                <w:rFonts w:asciiTheme="majorHAnsi" w:eastAsia="Arial Narrow" w:hAnsiTheme="majorHAnsi" w:cs="Arial Narrow"/>
              </w:rPr>
              <w:t>ihuela.</w:t>
            </w:r>
            <w:r w:rsidR="003E09CE">
              <w:rPr>
                <w:rFonts w:asciiTheme="majorHAnsi" w:eastAsia="Arial Narrow" w:hAnsiTheme="majorHAnsi" w:cs="Arial Narrow"/>
              </w:rPr>
              <w:t xml:space="preserve"> </w:t>
            </w:r>
            <w:r w:rsidRPr="009C5D46">
              <w:rPr>
                <w:rFonts w:asciiTheme="majorHAnsi" w:eastAsia="Arial Narrow" w:hAnsiTheme="majorHAnsi" w:cs="Arial Narrow"/>
              </w:rPr>
              <w:t xml:space="preserve">Sexta en </w:t>
            </w:r>
            <w:r w:rsidR="00CC6582">
              <w:rPr>
                <w:rFonts w:asciiTheme="majorHAnsi" w:eastAsia="Arial Narrow" w:hAnsiTheme="majorHAnsi" w:cs="Arial Narrow"/>
              </w:rPr>
              <w:t>re</w:t>
            </w:r>
            <w:r w:rsidR="008032EF">
              <w:rPr>
                <w:rFonts w:asciiTheme="majorHAnsi" w:eastAsia="Arial Narrow" w:hAnsiTheme="majorHAnsi" w:cs="Arial Narrow"/>
              </w:rPr>
              <w:t>.</w:t>
            </w:r>
          </w:p>
          <w:p w:rsidR="003D46DB" w:rsidRPr="0045565F" w:rsidRDefault="003D46DB" w:rsidP="003D46D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D46DB" w:rsidRPr="00320A4A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Técnica del instrumento</w:t>
            </w:r>
          </w:p>
          <w:p w:rsidR="003D46DB" w:rsidRPr="00320A4A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3D46DB" w:rsidRPr="00320A4A" w:rsidRDefault="003D46DB" w:rsidP="003D46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a) Técnicas mano derecha</w:t>
            </w:r>
          </w:p>
          <w:p w:rsidR="00513159" w:rsidRDefault="00513159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Escalas con articulaciones combinadas (tocado-ligado)</w:t>
            </w:r>
          </w:p>
          <w:p w:rsidR="004D6A26" w:rsidRDefault="004D6A26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Uso de ligados de gran extensión lineal en </w:t>
            </w:r>
            <w:r w:rsidRPr="004D6A26">
              <w:rPr>
                <w:rFonts w:asciiTheme="majorHAnsi" w:eastAsia="Arial Narrow" w:hAnsiTheme="majorHAnsi" w:cs="Arial Narrow"/>
                <w:i/>
              </w:rPr>
              <w:t>cadenzas</w:t>
            </w:r>
          </w:p>
          <w:p w:rsidR="00A824BD" w:rsidRPr="00700913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 xml:space="preserve">Escalas diatónicas y cromáticas </w:t>
            </w:r>
          </w:p>
          <w:p w:rsidR="00A824BD" w:rsidRPr="000219E1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 xml:space="preserve">Arpegios de complejidad superior </w:t>
            </w:r>
            <w:r w:rsidRPr="00700913">
              <w:rPr>
                <w:rFonts w:asciiTheme="majorHAnsi" w:eastAsia="Arial Narrow" w:hAnsiTheme="majorHAnsi" w:cs="Arial Narrow"/>
                <w:color w:val="auto"/>
              </w:rPr>
              <w:t>(ascendentes, descendentes y circulares)</w:t>
            </w:r>
          </w:p>
          <w:p w:rsidR="000219E1" w:rsidRPr="000219E1" w:rsidRDefault="000219E1" w:rsidP="000219E1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  <w:color w:val="auto"/>
              </w:rPr>
              <w:t xml:space="preserve">Uso del trémolo </w:t>
            </w:r>
          </w:p>
          <w:p w:rsidR="00A824BD" w:rsidRDefault="00A824BD" w:rsidP="003E09CE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Ligados dobles</w:t>
            </w:r>
            <w:r w:rsidR="008032EF">
              <w:rPr>
                <w:rFonts w:asciiTheme="majorHAnsi" w:eastAsia="Arial Narrow" w:hAnsiTheme="majorHAnsi" w:cs="Arial Narrow"/>
              </w:rPr>
              <w:t xml:space="preserve"> o triples (ascendente-</w:t>
            </w:r>
            <w:r w:rsidR="000219E1">
              <w:rPr>
                <w:rFonts w:asciiTheme="majorHAnsi" w:eastAsia="Arial Narrow" w:hAnsiTheme="majorHAnsi" w:cs="Arial Narrow"/>
              </w:rPr>
              <w:t xml:space="preserve"> descendente)</w:t>
            </w:r>
          </w:p>
          <w:p w:rsidR="00FF57A7" w:rsidRDefault="00FF57A7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Uso del </w:t>
            </w:r>
            <w:r w:rsidR="003E09CE">
              <w:rPr>
                <w:rFonts w:asciiTheme="majorHAnsi" w:eastAsia="Arial Narrow" w:hAnsiTheme="majorHAnsi" w:cs="Arial Narrow"/>
                <w:i/>
              </w:rPr>
              <w:t>etouff</w:t>
            </w:r>
            <w:r w:rsidRPr="00FF57A7">
              <w:rPr>
                <w:rFonts w:asciiTheme="majorHAnsi" w:eastAsia="Arial Narrow" w:hAnsiTheme="majorHAnsi" w:cs="Arial Narrow"/>
                <w:i/>
              </w:rPr>
              <w:t>e</w:t>
            </w:r>
            <w:r>
              <w:rPr>
                <w:rFonts w:asciiTheme="majorHAnsi" w:eastAsia="Arial Narrow" w:hAnsiTheme="majorHAnsi" w:cs="Arial Narrow"/>
              </w:rPr>
              <w:t xml:space="preserve"> o </w:t>
            </w:r>
            <w:r w:rsidRPr="00FF57A7">
              <w:rPr>
                <w:rFonts w:asciiTheme="majorHAnsi" w:eastAsia="Arial Narrow" w:hAnsiTheme="majorHAnsi" w:cs="Arial Narrow"/>
                <w:i/>
              </w:rPr>
              <w:t>pizzicato</w:t>
            </w:r>
          </w:p>
          <w:p w:rsidR="00A824BD" w:rsidRDefault="00A824BD" w:rsidP="00A824BD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b) Técnicas mano izquierda</w:t>
            </w: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0E57E3" w:rsidP="000E57E3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Aplicación de acordes difíciles en sucesiones más extensas</w:t>
            </w:r>
          </w:p>
          <w:p w:rsidR="000E57E3" w:rsidRDefault="000E57E3" w:rsidP="003E09CE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</w:t>
            </w:r>
            <w:r w:rsidR="003E09CE">
              <w:rPr>
                <w:rFonts w:asciiTheme="majorHAnsi" w:eastAsia="Arial Narrow" w:hAnsiTheme="majorHAnsi" w:cs="Arial Narrow"/>
              </w:rPr>
              <w:t xml:space="preserve"> de armónicos diversos (naturales</w:t>
            </w:r>
            <w:r>
              <w:rPr>
                <w:rFonts w:asciiTheme="majorHAnsi" w:eastAsia="Arial Narrow" w:hAnsiTheme="majorHAnsi" w:cs="Arial Narrow"/>
              </w:rPr>
              <w:t xml:space="preserve"> y octavados)</w:t>
            </w:r>
          </w:p>
          <w:p w:rsidR="000E57E3" w:rsidRDefault="000E57E3" w:rsidP="000E57E3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CC6582" w:rsidRPr="0021797C" w:rsidRDefault="00CC6582" w:rsidP="000E57E3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lastRenderedPageBreak/>
              <w:t>c) Técnicas combinadas</w:t>
            </w:r>
          </w:p>
          <w:p w:rsidR="00CE30B1" w:rsidRDefault="00CE30B1" w:rsidP="00CE30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CE30B1" w:rsidRDefault="00CE30B1" w:rsidP="00CE30B1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Formulas compl</w:t>
            </w:r>
            <w:r w:rsidR="00C63DE3">
              <w:rPr>
                <w:rFonts w:asciiTheme="majorHAnsi" w:eastAsia="Arial Narrow" w:hAnsiTheme="majorHAnsi" w:cs="Arial Narrow"/>
              </w:rPr>
              <w:t>ejas de arpegios de velocidad (“El A</w:t>
            </w:r>
            <w:r>
              <w:rPr>
                <w:rFonts w:asciiTheme="majorHAnsi" w:eastAsia="Arial Narrow" w:hAnsiTheme="majorHAnsi" w:cs="Arial Narrow"/>
              </w:rPr>
              <w:t>bejorro</w:t>
            </w:r>
            <w:r w:rsidR="00C63DE3">
              <w:rPr>
                <w:rFonts w:asciiTheme="majorHAnsi" w:eastAsia="Arial Narrow" w:hAnsiTheme="majorHAnsi" w:cs="Arial Narrow"/>
              </w:rPr>
              <w:t>”</w:t>
            </w:r>
            <w:r>
              <w:rPr>
                <w:rFonts w:asciiTheme="majorHAnsi" w:eastAsia="Arial Narrow" w:hAnsiTheme="majorHAnsi" w:cs="Arial Narrow"/>
              </w:rPr>
              <w:t>)</w:t>
            </w:r>
          </w:p>
          <w:p w:rsidR="00CE30B1" w:rsidRDefault="00CE30B1" w:rsidP="00A824BD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  <w:p w:rsidR="00A824BD" w:rsidRDefault="00A824BD" w:rsidP="00A824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III:</w:t>
            </w: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Interpretación musical</w:t>
            </w:r>
          </w:p>
          <w:p w:rsidR="001077E9" w:rsidRPr="001077E9" w:rsidRDefault="001077E9" w:rsidP="001077E9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1077E9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Interpretación de gama variada de formas music</w:t>
            </w:r>
            <w:r w:rsidR="00C63DE3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ales, elementos técnicos, timbrí</w:t>
            </w:r>
            <w:r w:rsidRPr="001077E9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sticos y estilísticos</w:t>
            </w:r>
          </w:p>
          <w:p w:rsidR="00A824BD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Uso del </w:t>
            </w:r>
            <w:r w:rsidRPr="00E617AB">
              <w:rPr>
                <w:rFonts w:asciiTheme="majorHAnsi" w:eastAsia="Arial Narrow" w:hAnsiTheme="majorHAnsi" w:cs="Arial Narrow"/>
              </w:rPr>
              <w:t>trémolo</w:t>
            </w:r>
          </w:p>
          <w:p w:rsidR="00A824BD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Estudios con</w:t>
            </w:r>
            <w:r w:rsidR="00CE30B1">
              <w:rPr>
                <w:rFonts w:asciiTheme="majorHAnsi" w:eastAsia="Arial Narrow" w:hAnsiTheme="majorHAnsi" w:cs="Arial Narrow"/>
              </w:rPr>
              <w:t xml:space="preserve"> complejidad de voces y agógica</w:t>
            </w:r>
          </w:p>
          <w:p w:rsidR="00A824BD" w:rsidRPr="000E57E3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Discernimiento en el uso del </w:t>
            </w:r>
            <w:r w:rsidRPr="00183F3B">
              <w:rPr>
                <w:rFonts w:asciiTheme="majorHAnsi" w:eastAsia="Arial Narrow" w:hAnsiTheme="majorHAnsi" w:cs="Arial Narrow"/>
                <w:i/>
              </w:rPr>
              <w:t>plaqué</w:t>
            </w:r>
            <w:r>
              <w:rPr>
                <w:rFonts w:asciiTheme="majorHAnsi" w:eastAsia="Arial Narrow" w:hAnsiTheme="majorHAnsi" w:cs="Arial Narrow"/>
              </w:rPr>
              <w:t xml:space="preserve"> y </w:t>
            </w:r>
            <w:r w:rsidR="00C63DE3">
              <w:rPr>
                <w:rFonts w:asciiTheme="majorHAnsi" w:eastAsia="Arial Narrow" w:hAnsiTheme="majorHAnsi" w:cs="Arial Narrow"/>
                <w:i/>
              </w:rPr>
              <w:t>arpe</w:t>
            </w:r>
            <w:r w:rsidRPr="00183F3B">
              <w:rPr>
                <w:rFonts w:asciiTheme="majorHAnsi" w:eastAsia="Arial Narrow" w:hAnsiTheme="majorHAnsi" w:cs="Arial Narrow"/>
                <w:i/>
              </w:rPr>
              <w:t>g</w:t>
            </w:r>
            <w:r w:rsidR="00C63DE3">
              <w:rPr>
                <w:rFonts w:asciiTheme="majorHAnsi" w:eastAsia="Arial Narrow" w:hAnsiTheme="majorHAnsi" w:cs="Arial Narrow"/>
                <w:i/>
              </w:rPr>
              <w:t>g</w:t>
            </w:r>
            <w:r w:rsidRPr="00183F3B">
              <w:rPr>
                <w:rFonts w:asciiTheme="majorHAnsi" w:eastAsia="Arial Narrow" w:hAnsiTheme="majorHAnsi" w:cs="Arial Narrow"/>
                <w:i/>
              </w:rPr>
              <w:t>iato</w:t>
            </w:r>
          </w:p>
          <w:p w:rsidR="000E57E3" w:rsidRPr="000E57E3" w:rsidRDefault="000E57E3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0E57E3">
              <w:rPr>
                <w:rFonts w:asciiTheme="majorHAnsi" w:eastAsia="Arial Narrow" w:hAnsiTheme="majorHAnsi" w:cs="Arial Narrow"/>
              </w:rPr>
              <w:t>Uso de gama timbrística</w:t>
            </w:r>
          </w:p>
          <w:p w:rsidR="000E57E3" w:rsidRPr="000E57E3" w:rsidRDefault="000E57E3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0E57E3">
              <w:rPr>
                <w:rFonts w:asciiTheme="majorHAnsi" w:eastAsia="Arial Narrow" w:hAnsiTheme="majorHAnsi" w:cs="Arial Narrow"/>
              </w:rPr>
              <w:t>Uso de efectos varios</w:t>
            </w:r>
          </w:p>
          <w:p w:rsidR="000E57E3" w:rsidRDefault="000E57E3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0E57E3">
              <w:rPr>
                <w:rFonts w:asciiTheme="majorHAnsi" w:eastAsia="Arial Narrow" w:hAnsiTheme="majorHAnsi" w:cs="Arial Narrow"/>
              </w:rPr>
              <w:t>Uso de las diversas articulaciones</w:t>
            </w:r>
          </w:p>
          <w:p w:rsidR="008032EF" w:rsidRDefault="008032EF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Profundización del estudio de los Planos Sonoros</w:t>
            </w:r>
          </w:p>
          <w:p w:rsidR="008032EF" w:rsidRPr="000E57E3" w:rsidRDefault="008032EF" w:rsidP="008032EF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(Pujol III Estudio Nº 7)</w:t>
            </w:r>
          </w:p>
          <w:p w:rsidR="003D46DB" w:rsidRDefault="003D46DB" w:rsidP="003D46D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461D4A" w:rsidRDefault="00461D4A" w:rsidP="00461D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</w:pP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 xml:space="preserve">Unidad </w:t>
            </w:r>
            <w:r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I</w:t>
            </w: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V:</w:t>
            </w:r>
            <w:r w:rsidRPr="00747880"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  <w:t xml:space="preserve"> Soluciones técnicas</w:t>
            </w:r>
          </w:p>
          <w:p w:rsidR="00461D4A" w:rsidRPr="00700913" w:rsidRDefault="00461D4A" w:rsidP="00461D4A">
            <w:pPr>
              <w:pStyle w:val="Poromisin"/>
              <w:rPr>
                <w:rFonts w:asciiTheme="majorHAnsi" w:hAnsiTheme="majorHAnsi"/>
              </w:rPr>
            </w:pPr>
          </w:p>
          <w:p w:rsidR="00461D4A" w:rsidRDefault="00461D4A" w:rsidP="00461D4A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Uso de diferentes digitaciones (ambas manos)</w:t>
            </w:r>
            <w:r>
              <w:rPr>
                <w:rFonts w:asciiTheme="majorHAnsi" w:eastAsia="Arial Narrow" w:hAnsiTheme="majorHAnsi" w:cs="Arial Narrow"/>
              </w:rPr>
              <w:t xml:space="preserve"> de mayor complejidad</w:t>
            </w:r>
          </w:p>
          <w:p w:rsidR="00C63DE3" w:rsidRDefault="00C63DE3" w:rsidP="00461D4A">
            <w:pPr>
              <w:pStyle w:val="Poromisin"/>
              <w:numPr>
                <w:ilvl w:val="0"/>
                <w:numId w:val="26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Aplicación de las disminuciones en música renacentista</w:t>
            </w:r>
          </w:p>
          <w:p w:rsidR="00461D4A" w:rsidRPr="003D46DB" w:rsidRDefault="00461D4A" w:rsidP="00461D4A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3D46DB" w:rsidRDefault="003D46DB" w:rsidP="00C63DE3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  <w:b/>
              </w:rPr>
              <w:t>Unidad V</w:t>
            </w:r>
            <w:r w:rsidRPr="0033449D">
              <w:rPr>
                <w:rFonts w:asciiTheme="majorHAnsi" w:eastAsia="Arial Narrow" w:hAnsiTheme="majorHAnsi" w:cs="Arial Narrow"/>
                <w:b/>
              </w:rPr>
              <w:t>:</w:t>
            </w:r>
            <w:r>
              <w:rPr>
                <w:rFonts w:asciiTheme="majorHAnsi" w:eastAsia="Arial Narrow" w:hAnsiTheme="majorHAnsi" w:cs="Arial Narrow"/>
              </w:rPr>
              <w:t xml:space="preserve"> Dimensión estilística</w:t>
            </w:r>
          </w:p>
          <w:p w:rsidR="00C63DE3" w:rsidRDefault="00C63DE3" w:rsidP="00C63DE3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A824BD" w:rsidRDefault="00A824BD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Estilos y formas más comunes de los períodos Renacentistas, Barroco y Clásico</w:t>
            </w:r>
            <w:r w:rsidR="00461D4A">
              <w:rPr>
                <w:rFonts w:asciiTheme="majorHAnsi" w:eastAsia="Arial Narrow" w:hAnsiTheme="majorHAnsi" w:cs="Arial Narrow"/>
              </w:rPr>
              <w:t>-Romántico</w:t>
            </w:r>
          </w:p>
          <w:p w:rsidR="00C91334" w:rsidRDefault="00BF0DA8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Profundización</w:t>
            </w:r>
            <w:r w:rsidR="00C63DE3">
              <w:rPr>
                <w:rFonts w:asciiTheme="majorHAnsi" w:eastAsia="Arial Narrow" w:hAnsiTheme="majorHAnsi" w:cs="Arial Narrow"/>
              </w:rPr>
              <w:t xml:space="preserve"> </w:t>
            </w:r>
            <w:r w:rsidR="00461D4A">
              <w:rPr>
                <w:rFonts w:asciiTheme="majorHAnsi" w:eastAsia="Arial Narrow" w:hAnsiTheme="majorHAnsi" w:cs="Arial Narrow"/>
              </w:rPr>
              <w:t>del estilo de Francisco Tárrega</w:t>
            </w:r>
          </w:p>
          <w:p w:rsidR="00C91334" w:rsidRPr="00A824BD" w:rsidRDefault="00C91334" w:rsidP="00A824BD">
            <w:pPr>
              <w:pStyle w:val="Poromisin"/>
              <w:numPr>
                <w:ilvl w:val="0"/>
                <w:numId w:val="26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del rasgueo para guitarra Barroca</w:t>
            </w:r>
          </w:p>
          <w:p w:rsidR="00A824BD" w:rsidRPr="00A824BD" w:rsidRDefault="003D46DB" w:rsidP="00A824BD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rFonts w:asciiTheme="majorHAnsi" w:eastAsia="Arial Narrow" w:hAnsiTheme="majorHAnsi" w:cs="Arial Narrow"/>
              </w:rPr>
            </w:pPr>
            <w:r w:rsidRPr="003D46DB">
              <w:rPr>
                <w:rFonts w:asciiTheme="majorHAnsi" w:eastAsia="Arial Narrow" w:hAnsiTheme="majorHAnsi" w:cs="Arial Narrow"/>
              </w:rPr>
              <w:t>U</w:t>
            </w:r>
            <w:r w:rsidR="00A4292C" w:rsidRPr="003D46DB">
              <w:rPr>
                <w:rFonts w:asciiTheme="majorHAnsi" w:eastAsia="Arial Narrow" w:hAnsiTheme="majorHAnsi" w:cs="Arial Narrow"/>
              </w:rPr>
              <w:t xml:space="preserve">so de </w:t>
            </w:r>
            <w:r w:rsidR="00461D4A">
              <w:rPr>
                <w:rFonts w:asciiTheme="majorHAnsi" w:eastAsia="Arial Narrow" w:hAnsiTheme="majorHAnsi" w:cs="Arial Narrow"/>
              </w:rPr>
              <w:t>efectos y golpes en la guitarra</w:t>
            </w:r>
          </w:p>
          <w:p w:rsidR="004278E4" w:rsidRPr="00A824BD" w:rsidRDefault="003D46DB" w:rsidP="003D46DB">
            <w:pPr>
              <w:pStyle w:val="Poromisin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ajorHAnsi" w:eastAsia="Arial Narrow" w:hAnsiTheme="majorHAnsi" w:cs="Arial Narrow"/>
              </w:rPr>
              <w:t>R</w:t>
            </w:r>
            <w:r w:rsidR="00A4292C">
              <w:rPr>
                <w:rFonts w:asciiTheme="majorHAnsi" w:eastAsia="Arial Narrow" w:hAnsiTheme="majorHAnsi" w:cs="Arial Narrow"/>
              </w:rPr>
              <w:t>epertorio para guitarra y orquesta</w:t>
            </w:r>
          </w:p>
          <w:p w:rsidR="00A824BD" w:rsidRPr="000C4FE5" w:rsidRDefault="00A824BD" w:rsidP="00A824BD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Theme="minorHAnsi" w:hAnsiTheme="minorHAnsi"/>
              </w:rPr>
            </w:pPr>
          </w:p>
        </w:tc>
      </w:tr>
      <w:tr w:rsidR="00133D14" w:rsidRPr="00AD355C" w:rsidTr="00133D14">
        <w:tc>
          <w:tcPr>
            <w:tcW w:w="2908" w:type="dxa"/>
          </w:tcPr>
          <w:p w:rsidR="00133D14" w:rsidRPr="00AD355C" w:rsidRDefault="00A4292C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133D14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133D14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6" w:type="dxa"/>
          </w:tcPr>
          <w:p w:rsidR="00A04A99" w:rsidRPr="007C7594" w:rsidRDefault="00A04A99" w:rsidP="00A04A99">
            <w:pPr>
              <w:jc w:val="both"/>
              <w:rPr>
                <w:rFonts w:asciiTheme="majorHAnsi" w:hAnsiTheme="majorHAnsi"/>
              </w:rPr>
            </w:pPr>
            <w:r w:rsidRPr="007C7594">
              <w:rPr>
                <w:rFonts w:asciiTheme="majorHAnsi" w:hAnsiTheme="majorHAnsi"/>
              </w:rPr>
              <w:t>Actividad eminentemente práctica que considera las siguientes instancias de trabajo:</w:t>
            </w: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</w:p>
          <w:p w:rsidR="00A04A99" w:rsidRPr="00BE4D14" w:rsidRDefault="00BE4D14" w:rsidP="00BE4D14">
            <w:pPr>
              <w:jc w:val="both"/>
              <w:rPr>
                <w:rFonts w:asciiTheme="majorHAnsi" w:hAnsiTheme="majorHAnsi"/>
              </w:rPr>
            </w:pPr>
            <w:r w:rsidRPr="00BE4D14">
              <w:rPr>
                <w:rFonts w:asciiTheme="majorHAnsi" w:hAnsiTheme="majorHAnsi"/>
              </w:rPr>
              <w:t>a)</w:t>
            </w:r>
            <w:r w:rsidR="00C63DE3">
              <w:rPr>
                <w:rFonts w:asciiTheme="majorHAnsi" w:hAnsiTheme="majorHAnsi"/>
              </w:rPr>
              <w:t xml:space="preserve"> </w:t>
            </w:r>
            <w:r w:rsidR="00A04A99" w:rsidRPr="00BE4D14">
              <w:rPr>
                <w:rFonts w:asciiTheme="majorHAnsi" w:hAnsiTheme="majorHAnsi"/>
                <w:b/>
              </w:rPr>
              <w:t>Sesiones presenciales de carácter individual</w:t>
            </w:r>
            <w:r w:rsidR="00A04A99" w:rsidRPr="00BE4D14">
              <w:rPr>
                <w:rFonts w:asciiTheme="majorHAnsi" w:hAnsiTheme="majorHAnsi"/>
              </w:rPr>
              <w:t xml:space="preserve"> (60 minutos por semana) en las que el profesor se desempeña como guía y facilitador del aprendizaje mediante la revisión crítica del trabajo personal desarrollado por el estudiante durante las horas de estudio autónomo.</w:t>
            </w: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>Trabajo autónomo del estudiante</w:t>
            </w:r>
            <w:r w:rsidRPr="00700913">
              <w:rPr>
                <w:rFonts w:asciiTheme="majorHAnsi" w:hAnsiTheme="majorHAnsi"/>
              </w:rPr>
              <w:t xml:space="preserve"> en el cual el estudiante deberá estudiar y preparar el material que corresponda según orientación del profesor (obras, métodos, estudios, ejercicios, etc.).</w:t>
            </w:r>
          </w:p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</w:p>
          <w:p w:rsidR="00990287" w:rsidRPr="00E51842" w:rsidRDefault="00A04A99" w:rsidP="00A04A99">
            <w:pPr>
              <w:jc w:val="both"/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 xml:space="preserve">Audiciones internas </w:t>
            </w:r>
            <w:r w:rsidRPr="00700913">
              <w:rPr>
                <w:rFonts w:asciiTheme="majorHAnsi" w:hAnsiTheme="majorHAnsi"/>
              </w:rPr>
              <w:t xml:space="preserve">(a pares y comunidad) en las que el estudiante deberá ejecutar un repertorio </w:t>
            </w:r>
            <w:r w:rsidR="00BF0DA8">
              <w:rPr>
                <w:rFonts w:asciiTheme="majorHAnsi" w:hAnsiTheme="majorHAnsi"/>
              </w:rPr>
              <w:t>determinado. Esta instancia podría ser</w:t>
            </w:r>
            <w:r w:rsidRPr="00700913">
              <w:rPr>
                <w:rFonts w:asciiTheme="majorHAnsi" w:hAnsiTheme="majorHAnsi"/>
              </w:rPr>
              <w:t xml:space="preserve"> registrada mediante un medio audiovisual de manera de facilitar</w:t>
            </w:r>
            <w:r w:rsidR="00BF0DA8">
              <w:rPr>
                <w:rFonts w:asciiTheme="majorHAnsi" w:hAnsiTheme="majorHAnsi"/>
              </w:rPr>
              <w:t xml:space="preserve"> la </w:t>
            </w:r>
            <w:r w:rsidR="00BF0DA8">
              <w:rPr>
                <w:rFonts w:asciiTheme="majorHAnsi" w:hAnsiTheme="majorHAnsi"/>
              </w:rPr>
              <w:lastRenderedPageBreak/>
              <w:t>autopercepción del estudiante.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A4292C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6" w:type="dxa"/>
          </w:tcPr>
          <w:p w:rsidR="00A04A99" w:rsidRPr="00700913" w:rsidRDefault="00A04A99" w:rsidP="00A04A9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700913">
              <w:rPr>
                <w:rFonts w:asciiTheme="majorHAnsi" w:hAnsiTheme="majorHAnsi"/>
                <w:i/>
              </w:rPr>
              <w:t>evaluación de procesos</w:t>
            </w:r>
            <w:r w:rsidRPr="00700913">
              <w:rPr>
                <w:rFonts w:asciiTheme="majorHAnsi" w:hAnsiTheme="majorHAnsi"/>
              </w:rPr>
              <w:t xml:space="preserve">, y por otra parte, una </w:t>
            </w:r>
            <w:r w:rsidRPr="00700913">
              <w:rPr>
                <w:rFonts w:asciiTheme="majorHAnsi" w:hAnsiTheme="majorHAnsi"/>
                <w:i/>
              </w:rPr>
              <w:t>evaluación de productos</w:t>
            </w:r>
            <w:r w:rsidRPr="0070091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A04A99" w:rsidRPr="00700913" w:rsidRDefault="00A04A99" w:rsidP="00A04A99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A04A99" w:rsidRPr="00700913" w:rsidRDefault="00A04A99" w:rsidP="00A04A99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Controles sumativos:</w:t>
            </w:r>
            <w:r w:rsidRPr="00700913">
              <w:rPr>
                <w:rFonts w:asciiTheme="majorHAnsi" w:hAnsiTheme="majorHAnsi"/>
              </w:rPr>
              <w:t xml:space="preserve"> (</w:t>
            </w:r>
            <w:r w:rsidRPr="00700913">
              <w:rPr>
                <w:rFonts w:asciiTheme="majorHAnsi" w:hAnsiTheme="majorHAnsi"/>
                <w:b/>
              </w:rPr>
              <w:t xml:space="preserve">mínimo </w:t>
            </w:r>
            <w:r w:rsidR="00CC6582" w:rsidRPr="00700913">
              <w:rPr>
                <w:rFonts w:asciiTheme="majorHAnsi" w:hAnsiTheme="majorHAnsi"/>
                <w:b/>
              </w:rPr>
              <w:t>dos al</w:t>
            </w:r>
            <w:r w:rsidRPr="00700913">
              <w:rPr>
                <w:rFonts w:asciiTheme="majorHAnsi" w:hAnsiTheme="majorHAnsi"/>
                <w:b/>
              </w:rPr>
              <w:t xml:space="preserve"> año</w:t>
            </w:r>
            <w:r w:rsidRPr="00700913">
              <w:rPr>
                <w:rFonts w:asciiTheme="majorHAnsi" w:hAnsiTheme="majorHAnsi"/>
              </w:rPr>
              <w:t>, a fin de cada semestre, y deseable un control a mediados de semestre).</w:t>
            </w:r>
          </w:p>
          <w:p w:rsidR="00A04A99" w:rsidRPr="00700913" w:rsidRDefault="00A04A99" w:rsidP="00A04A99">
            <w:pPr>
              <w:pStyle w:val="Cuerpo"/>
              <w:rPr>
                <w:rFonts w:asciiTheme="majorHAnsi" w:hAnsiTheme="majorHAnsi"/>
              </w:rPr>
            </w:pPr>
          </w:p>
          <w:p w:rsidR="00A04A99" w:rsidRPr="00700913" w:rsidRDefault="00A04A99" w:rsidP="00A04A99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y </w:t>
            </w:r>
            <w:r w:rsidR="00FF00D2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obras.</w:t>
            </w:r>
          </w:p>
          <w:p w:rsidR="00A04A99" w:rsidRPr="00700913" w:rsidRDefault="00A04A99" w:rsidP="00A04A99">
            <w:pPr>
              <w:outlineLvl w:val="0"/>
              <w:rPr>
                <w:rFonts w:asciiTheme="majorHAnsi" w:hAnsiTheme="majorHAnsi"/>
                <w:b/>
              </w:rPr>
            </w:pPr>
          </w:p>
          <w:p w:rsidR="00B1729D" w:rsidRPr="00A04A99" w:rsidRDefault="00A04A99" w:rsidP="00C475ED">
            <w:pPr>
              <w:outlineLvl w:val="0"/>
              <w:rPr>
                <w:rFonts w:asciiTheme="majorHAnsi" w:hAnsiTheme="majorHAnsi"/>
                <w:b/>
              </w:rPr>
            </w:pPr>
            <w:r w:rsidRPr="00700913">
              <w:rPr>
                <w:rFonts w:asciiTheme="majorHAnsi" w:hAnsiTheme="majorHAnsi"/>
                <w:b/>
              </w:rPr>
              <w:t>Criterios de evaluación</w:t>
            </w:r>
            <w:r w:rsidRPr="00700913">
              <w:rPr>
                <w:rStyle w:val="Refdenotaalpie"/>
                <w:rFonts w:asciiTheme="majorHAnsi" w:hAnsiTheme="majorHAnsi"/>
                <w:b/>
              </w:rPr>
              <w:footnoteReference w:id="1"/>
            </w:r>
            <w:r w:rsidRPr="00700913">
              <w:rPr>
                <w:rFonts w:asciiTheme="majorHAnsi" w:hAnsiTheme="majorHAnsi"/>
                <w:b/>
              </w:rPr>
              <w:t>:</w:t>
            </w:r>
          </w:p>
          <w:p w:rsidR="00A824BD" w:rsidRDefault="00A824BD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Técnica del inst</w:t>
            </w:r>
            <w:r>
              <w:rPr>
                <w:rFonts w:asciiTheme="majorHAnsi" w:eastAsia="Arial Narrow" w:hAnsiTheme="majorHAnsi" w:cs="Arial Narrow"/>
              </w:rPr>
              <w:t>rumento: Técnicas mano derecha</w:t>
            </w:r>
            <w:r w:rsidR="00BF0DA8">
              <w:rPr>
                <w:rFonts w:asciiTheme="majorHAnsi" w:eastAsia="Arial Narrow" w:hAnsiTheme="majorHAnsi" w:cs="Arial Narrow"/>
              </w:rPr>
              <w:t xml:space="preserve"> combinadas</w:t>
            </w:r>
          </w:p>
          <w:p w:rsidR="00A824BD" w:rsidRPr="00183F3B" w:rsidRDefault="00CC6582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Técnicas mano izquierda </w:t>
            </w:r>
            <w:r w:rsidR="00A824BD" w:rsidRPr="00183F3B">
              <w:rPr>
                <w:rFonts w:asciiTheme="majorHAnsi" w:eastAsia="Arial Narrow" w:hAnsiTheme="majorHAnsi" w:cs="Arial Narrow"/>
              </w:rPr>
              <w:t>combinadas.</w:t>
            </w:r>
          </w:p>
          <w:p w:rsidR="00A824BD" w:rsidRPr="00183F3B" w:rsidRDefault="00A824BD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Soluciones técnicas</w:t>
            </w:r>
            <w:r w:rsidR="00CC6582">
              <w:rPr>
                <w:rFonts w:asciiTheme="majorHAnsi" w:eastAsia="Arial Narrow" w:hAnsiTheme="majorHAnsi" w:cs="Arial Narrow"/>
              </w:rPr>
              <w:t xml:space="preserve"> pertinentes</w:t>
            </w:r>
            <w:r w:rsidRPr="00183F3B">
              <w:rPr>
                <w:rFonts w:asciiTheme="majorHAnsi" w:eastAsia="Arial Narrow" w:hAnsiTheme="majorHAnsi" w:cs="Arial Narrow"/>
              </w:rPr>
              <w:t>.</w:t>
            </w:r>
          </w:p>
          <w:p w:rsidR="00A824BD" w:rsidRPr="00183F3B" w:rsidRDefault="00A824BD" w:rsidP="00A824B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Interpretación musical</w:t>
            </w:r>
            <w:r w:rsidR="00CC6582">
              <w:rPr>
                <w:rFonts w:asciiTheme="majorHAnsi" w:eastAsia="Arial Narrow" w:hAnsiTheme="majorHAnsi" w:cs="Arial Narrow"/>
              </w:rPr>
              <w:t xml:space="preserve"> y gama timbrística efectos incluidos</w:t>
            </w:r>
            <w:r w:rsidRPr="00183F3B">
              <w:rPr>
                <w:rFonts w:asciiTheme="majorHAnsi" w:eastAsia="Arial Narrow" w:hAnsiTheme="majorHAnsi" w:cs="Arial Narrow"/>
              </w:rPr>
              <w:t>.</w:t>
            </w:r>
          </w:p>
          <w:p w:rsidR="00990287" w:rsidRPr="00CC6582" w:rsidRDefault="00A824BD" w:rsidP="00CC6582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Dimensión estilística</w:t>
            </w:r>
            <w:r w:rsidR="00CC6582">
              <w:rPr>
                <w:rFonts w:asciiTheme="majorHAnsi" w:eastAsia="Arial Narrow" w:hAnsiTheme="majorHAnsi" w:cs="Arial Narrow"/>
              </w:rPr>
              <w:t xml:space="preserve"> bien definida</w:t>
            </w:r>
            <w:r w:rsidRPr="00183F3B">
              <w:rPr>
                <w:rFonts w:asciiTheme="majorHAnsi" w:eastAsia="Arial Narrow" w:hAnsiTheme="majorHAnsi" w:cs="Arial Narrow"/>
              </w:rPr>
              <w:t>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AD355C" w:rsidRDefault="00A4292C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6" w:type="dxa"/>
          </w:tcPr>
          <w:p w:rsidR="0020797C" w:rsidRDefault="0020797C" w:rsidP="00B616D7">
            <w:pPr>
              <w:jc w:val="center"/>
              <w:outlineLvl w:val="0"/>
              <w:rPr>
                <w:rFonts w:asciiTheme="majorHAnsi" w:hAnsiTheme="majorHAnsi"/>
              </w:rPr>
            </w:pPr>
          </w:p>
          <w:p w:rsidR="00AD355C" w:rsidRPr="00A4292C" w:rsidRDefault="0020797C" w:rsidP="0020797C">
            <w:pPr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</w:t>
            </w:r>
            <w:r w:rsidR="00170DFF" w:rsidRPr="00A4292C">
              <w:rPr>
                <w:rFonts w:asciiTheme="majorHAnsi" w:hAnsiTheme="majorHAnsi"/>
              </w:rPr>
              <w:t xml:space="preserve">Nota </w:t>
            </w:r>
            <w:r w:rsidR="001E23B6" w:rsidRPr="00A4292C">
              <w:rPr>
                <w:rFonts w:asciiTheme="majorHAnsi" w:hAnsiTheme="majorHAnsi"/>
              </w:rPr>
              <w:t xml:space="preserve">4,0 </w:t>
            </w:r>
            <w:r w:rsidR="00170DFF" w:rsidRPr="00A4292C">
              <w:rPr>
                <w:rFonts w:asciiTheme="majorHAnsi" w:hAnsiTheme="majorHAnsi"/>
              </w:rPr>
              <w:t xml:space="preserve">y </w:t>
            </w:r>
            <w:r w:rsidR="003A3FDA" w:rsidRPr="00A4292C">
              <w:rPr>
                <w:rFonts w:asciiTheme="majorHAnsi" w:hAnsiTheme="majorHAnsi"/>
              </w:rPr>
              <w:t>90</w:t>
            </w:r>
            <w:r w:rsidR="00170DFF" w:rsidRPr="00A4292C">
              <w:rPr>
                <w:rFonts w:asciiTheme="majorHAnsi" w:hAnsiTheme="majorHAnsi"/>
              </w:rPr>
              <w:t>% de asistencia</w:t>
            </w:r>
          </w:p>
        </w:tc>
      </w:tr>
      <w:tr w:rsidR="00BE4D14" w:rsidRPr="00AD355C" w:rsidTr="00133D14">
        <w:tc>
          <w:tcPr>
            <w:tcW w:w="2908" w:type="dxa"/>
          </w:tcPr>
          <w:p w:rsidR="00BE4D14" w:rsidRDefault="00A4292C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BE4D14">
              <w:rPr>
                <w:rFonts w:asciiTheme="majorHAnsi" w:hAnsiTheme="majorHAnsi"/>
                <w:sz w:val="24"/>
                <w:szCs w:val="24"/>
              </w:rPr>
              <w:t>. Repertorio</w:t>
            </w:r>
          </w:p>
        </w:tc>
        <w:tc>
          <w:tcPr>
            <w:tcW w:w="5586" w:type="dxa"/>
          </w:tcPr>
          <w:p w:rsidR="00247009" w:rsidRDefault="00247009" w:rsidP="0024700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Nota:</w:t>
            </w:r>
            <w:r>
              <w:rPr>
                <w:rFonts w:asciiTheme="majorHAnsi" w:hAnsiTheme="majorHAnsi"/>
              </w:rPr>
              <w:t xml:space="preserve"> Cada estudio u obra de este programa se podrá reemplazar por otra que cumpla los mismos fines que las escritas.</w:t>
            </w:r>
          </w:p>
          <w:p w:rsidR="00247009" w:rsidRDefault="00247009" w:rsidP="006C1DFB">
            <w:pPr>
              <w:outlineLvl w:val="0"/>
              <w:rPr>
                <w:rFonts w:asciiTheme="majorHAnsi" w:hAnsiTheme="majorHAnsi"/>
                <w:b/>
              </w:rPr>
            </w:pPr>
          </w:p>
          <w:p w:rsidR="00B6608E" w:rsidRDefault="00B6608E" w:rsidP="00B6608E">
            <w:pPr>
              <w:outlineLv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ESTUDIOS:</w:t>
            </w:r>
          </w:p>
          <w:p w:rsidR="00B6608E" w:rsidRDefault="00B6608E" w:rsidP="00B6608E">
            <w:pPr>
              <w:outlineLvl w:val="0"/>
              <w:rPr>
                <w:rFonts w:asciiTheme="majorHAnsi" w:hAnsiTheme="majorHAnsi"/>
                <w:b/>
              </w:rPr>
            </w:pPr>
          </w:p>
          <w:p w:rsidR="006C1DFB" w:rsidRPr="00B6608E" w:rsidRDefault="006C1DFB" w:rsidP="00B6608E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Theme="majorHAnsi" w:hAnsiTheme="majorHAnsi"/>
                <w:b/>
              </w:rPr>
            </w:pPr>
            <w:r w:rsidRPr="00B6608E">
              <w:rPr>
                <w:rFonts w:asciiTheme="majorHAnsi" w:hAnsiTheme="majorHAnsi"/>
              </w:rPr>
              <w:t xml:space="preserve">E. Pujol III: Nos. </w:t>
            </w:r>
            <w:r w:rsidR="0020620D">
              <w:rPr>
                <w:rFonts w:asciiTheme="majorHAnsi" w:eastAsia="Arial Narrow" w:hAnsiTheme="majorHAnsi" w:cs="Arial Narrow"/>
              </w:rPr>
              <w:t xml:space="preserve">7, </w:t>
            </w:r>
            <w:r w:rsidRPr="00B6608E">
              <w:rPr>
                <w:rFonts w:asciiTheme="majorHAnsi" w:hAnsiTheme="majorHAnsi"/>
              </w:rPr>
              <w:t>14, 15, 19</w:t>
            </w:r>
            <w:r w:rsidR="0020620D">
              <w:rPr>
                <w:rFonts w:asciiTheme="majorHAnsi" w:hAnsiTheme="majorHAnsi"/>
              </w:rPr>
              <w:t xml:space="preserve">, </w:t>
            </w:r>
            <w:r w:rsidR="00422234">
              <w:rPr>
                <w:rFonts w:asciiTheme="majorHAnsi" w:eastAsia="Arial Narrow" w:hAnsiTheme="majorHAnsi" w:cs="Arial Narrow"/>
              </w:rPr>
              <w:t>El Abejorro".</w:t>
            </w:r>
          </w:p>
          <w:p w:rsidR="006C1DFB" w:rsidRPr="00422234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lang w:val="pt-BR"/>
              </w:rPr>
            </w:pPr>
            <w:r w:rsidRPr="00422234">
              <w:rPr>
                <w:rFonts w:asciiTheme="majorHAnsi" w:hAnsiTheme="majorHAnsi"/>
                <w:lang w:val="pt-BR"/>
              </w:rPr>
              <w:t>L. Brouwer: Nos. XVI, XVII</w:t>
            </w:r>
          </w:p>
          <w:p w:rsidR="006C1DFB" w:rsidRPr="006C1DFB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6C1DFB">
              <w:rPr>
                <w:rFonts w:asciiTheme="majorHAnsi" w:hAnsiTheme="majorHAnsi"/>
              </w:rPr>
              <w:t>A. Barrios: Estudios de Ligados en Rem y LaM</w:t>
            </w:r>
          </w:p>
          <w:p w:rsidR="006C1DFB" w:rsidRPr="006C1DFB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6C1DFB">
              <w:rPr>
                <w:rFonts w:asciiTheme="majorHAnsi" w:hAnsiTheme="majorHAnsi"/>
              </w:rPr>
              <w:t>N. Coste: Nos.9, 12, 13</w:t>
            </w:r>
          </w:p>
          <w:p w:rsidR="006C1DFB" w:rsidRDefault="006C1DFB" w:rsidP="006C1DFB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6C1DFB">
              <w:rPr>
                <w:rFonts w:asciiTheme="majorHAnsi" w:hAnsiTheme="majorHAnsi"/>
              </w:rPr>
              <w:t>D. Aguado: Nos. 6, 7, 10, 16, 17("24 Estudios" Ed.</w:t>
            </w:r>
            <w:r w:rsidR="008032EF">
              <w:rPr>
                <w:rFonts w:asciiTheme="majorHAnsi" w:hAnsiTheme="majorHAnsi"/>
              </w:rPr>
              <w:t xml:space="preserve"> </w:t>
            </w:r>
            <w:r w:rsidRPr="006C1DFB">
              <w:rPr>
                <w:rFonts w:asciiTheme="majorHAnsi" w:hAnsiTheme="majorHAnsi"/>
              </w:rPr>
              <w:t>Schott)</w:t>
            </w:r>
            <w:r w:rsidR="008B30C1">
              <w:rPr>
                <w:rFonts w:asciiTheme="majorHAnsi" w:hAnsiTheme="majorHAnsi"/>
              </w:rPr>
              <w:t>.</w:t>
            </w:r>
          </w:p>
          <w:p w:rsidR="00B6608E" w:rsidRPr="006C1DFB" w:rsidRDefault="00B6608E" w:rsidP="001838E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</w:p>
          <w:p w:rsidR="006C1DFB" w:rsidRDefault="008B30C1" w:rsidP="006C1DFB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  <w:r w:rsidRPr="001838EC">
              <w:rPr>
                <w:rFonts w:asciiTheme="majorHAnsi" w:hAnsiTheme="majorHAnsi"/>
                <w:b/>
              </w:rPr>
              <w:t>OBRAS:</w:t>
            </w:r>
            <w:r w:rsidR="006C1DFB" w:rsidRPr="006C1DFB">
              <w:rPr>
                <w:rFonts w:asciiTheme="majorHAnsi" w:hAnsiTheme="majorHAnsi"/>
              </w:rPr>
              <w:t xml:space="preserve"> Elegir al menos una de cada grupo u otras de </w:t>
            </w:r>
            <w:r w:rsidR="00CC6582" w:rsidRPr="006C1DFB">
              <w:rPr>
                <w:rFonts w:asciiTheme="majorHAnsi" w:hAnsiTheme="majorHAnsi"/>
              </w:rPr>
              <w:t>similares características</w:t>
            </w:r>
            <w:r w:rsidR="006C1DFB" w:rsidRPr="006C1DFB">
              <w:rPr>
                <w:rFonts w:asciiTheme="majorHAnsi" w:hAnsiTheme="majorHAnsi"/>
              </w:rPr>
              <w:t xml:space="preserve"> y dificultades</w:t>
            </w:r>
            <w:r>
              <w:rPr>
                <w:rFonts w:asciiTheme="majorHAnsi" w:hAnsiTheme="majorHAnsi"/>
              </w:rPr>
              <w:t>.</w:t>
            </w:r>
          </w:p>
          <w:p w:rsidR="001838EC" w:rsidRPr="00662B86" w:rsidRDefault="001838EC" w:rsidP="001838E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</w:rPr>
            </w:pPr>
          </w:p>
          <w:p w:rsidR="001838EC" w:rsidRPr="001838EC" w:rsidRDefault="001838EC" w:rsidP="001838EC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1838EC">
              <w:rPr>
                <w:rFonts w:asciiTheme="majorHAnsi" w:hAnsiTheme="majorHAnsi" w:cstheme="minorHAnsi"/>
                <w:b/>
              </w:rPr>
              <w:t>Renacentistas</w:t>
            </w:r>
            <w:r w:rsidRPr="001838EC">
              <w:rPr>
                <w:rFonts w:asciiTheme="majorHAnsi" w:hAnsiTheme="majorHAnsi" w:cstheme="minorHAnsi"/>
              </w:rPr>
              <w:t>: Le Roy, De Rippe, Borrono, Morlaye, etc.</w:t>
            </w:r>
          </w:p>
          <w:p w:rsidR="001838EC" w:rsidRPr="001838EC" w:rsidRDefault="001838EC" w:rsidP="001838EC">
            <w:pPr>
              <w:pStyle w:val="Poromisin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993" w:firstLine="0"/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1838EC">
              <w:rPr>
                <w:rFonts w:asciiTheme="majorHAnsi" w:hAnsiTheme="majorHAnsi" w:cstheme="minorHAnsi"/>
              </w:rPr>
              <w:t>Formas de Danzas con disminuciones: Pavanas, Gallardas, Branles, Allemandes, etc.</w:t>
            </w:r>
          </w:p>
          <w:p w:rsidR="00D24A7A" w:rsidRDefault="00D24A7A" w:rsidP="00D24A7A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</w:rPr>
            </w:pPr>
          </w:p>
          <w:p w:rsidR="00D24A7A" w:rsidRPr="00D24A7A" w:rsidRDefault="00D24A7A" w:rsidP="00D24A7A">
            <w:pPr>
              <w:pStyle w:val="Poromisin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9" w:hanging="283"/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D24A7A">
              <w:rPr>
                <w:rFonts w:asciiTheme="majorHAnsi" w:hAnsiTheme="majorHAnsi" w:cstheme="minorHAnsi"/>
                <w:b/>
              </w:rPr>
              <w:t xml:space="preserve">Barrocas: </w:t>
            </w:r>
            <w:r w:rsidRPr="00D24A7A">
              <w:rPr>
                <w:rFonts w:asciiTheme="majorHAnsi" w:hAnsiTheme="majorHAnsi" w:cstheme="minorHAnsi"/>
              </w:rPr>
              <w:t>De Visée, Roncalli, Corbetta, Bartolotti, etc.</w:t>
            </w:r>
          </w:p>
          <w:p w:rsidR="00D24A7A" w:rsidRPr="00D24A7A" w:rsidRDefault="00D24A7A" w:rsidP="00D24A7A">
            <w:pPr>
              <w:pStyle w:val="Poromisin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18" w:hanging="425"/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D24A7A">
              <w:rPr>
                <w:rFonts w:asciiTheme="majorHAnsi" w:hAnsiTheme="majorHAnsi" w:cstheme="minorHAnsi"/>
              </w:rPr>
              <w:t>Suite original para guitarra barroca (3 o 4 movimientos).</w:t>
            </w:r>
          </w:p>
          <w:p w:rsidR="00D24A7A" w:rsidRDefault="00D24A7A" w:rsidP="006C1DFB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rFonts w:asciiTheme="majorHAnsi" w:hAnsiTheme="majorHAnsi"/>
              </w:rPr>
            </w:pPr>
          </w:p>
          <w:p w:rsidR="007C7594" w:rsidRPr="007C7594" w:rsidRDefault="007C7594" w:rsidP="007C7594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  <w:b/>
              </w:rPr>
              <w:t>Clásico- Románticas:</w:t>
            </w:r>
            <w:r w:rsidRPr="007C7594">
              <w:rPr>
                <w:rFonts w:asciiTheme="majorHAnsi" w:hAnsiTheme="majorHAnsi" w:cstheme="minorHAnsi"/>
              </w:rPr>
              <w:t xml:space="preserve"> (Tárrega, Sor, Mertz, Arcas, Diabelli, Paganini, etc.)</w:t>
            </w: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</w:rPr>
              <w:t>F. Tárrega: Mazurcas, Gavota "María", Vals "Las Dos Hermanitas” Recuerdos del Alhambra.</w:t>
            </w: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</w:rPr>
              <w:t>F. Sor: Valses, Minuetos.</w:t>
            </w:r>
          </w:p>
          <w:p w:rsidR="007C7594" w:rsidRDefault="007C7594" w:rsidP="007C7594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b/>
              </w:rPr>
            </w:pPr>
          </w:p>
          <w:p w:rsidR="007C7594" w:rsidRPr="00A517C8" w:rsidRDefault="007701F6" w:rsidP="007C7594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6013CC">
              <w:rPr>
                <w:rFonts w:asciiTheme="majorHAnsi" w:eastAsia="Times New Roman" w:hAnsiTheme="majorHAnsi" w:cstheme="minorHAnsi"/>
                <w:b/>
              </w:rPr>
              <w:t>Autores Si</w:t>
            </w:r>
            <w:r>
              <w:rPr>
                <w:rFonts w:asciiTheme="majorHAnsi" w:eastAsia="Times New Roman" w:hAnsiTheme="majorHAnsi" w:cstheme="minorHAnsi"/>
                <w:b/>
              </w:rPr>
              <w:t xml:space="preserve">glo XX - XXI </w:t>
            </w:r>
            <w:r w:rsidR="00CC6582">
              <w:rPr>
                <w:rFonts w:asciiTheme="majorHAnsi" w:eastAsia="Times New Roman" w:hAnsiTheme="majorHAnsi" w:cstheme="minorHAnsi"/>
                <w:b/>
              </w:rPr>
              <w:t>Latinoamericanos, Europeos</w:t>
            </w:r>
            <w:r>
              <w:rPr>
                <w:rFonts w:asciiTheme="majorHAnsi" w:eastAsia="Times New Roman" w:hAnsiTheme="majorHAnsi" w:cstheme="minorHAnsi"/>
                <w:b/>
              </w:rPr>
              <w:t xml:space="preserve"> y otros</w:t>
            </w:r>
            <w:r w:rsidRPr="006013CC">
              <w:rPr>
                <w:rFonts w:asciiTheme="majorHAnsi" w:eastAsia="Times New Roman" w:hAnsiTheme="majorHAnsi" w:cstheme="minorHAnsi"/>
                <w:b/>
              </w:rPr>
              <w:t>:</w:t>
            </w:r>
          </w:p>
          <w:p w:rsidR="00A517C8" w:rsidRPr="007C7594" w:rsidRDefault="00A517C8" w:rsidP="00A517C8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contextualSpacing/>
              <w:jc w:val="both"/>
              <w:rPr>
                <w:rFonts w:asciiTheme="majorHAnsi" w:hAnsiTheme="majorHAnsi" w:cstheme="minorHAnsi"/>
                <w:b/>
              </w:rPr>
            </w:pP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</w:rPr>
            </w:pPr>
            <w:r w:rsidRPr="007C7594">
              <w:rPr>
                <w:rFonts w:asciiTheme="majorHAnsi" w:hAnsiTheme="majorHAnsi" w:cstheme="minorHAnsi"/>
              </w:rPr>
              <w:t>H. Villa</w:t>
            </w:r>
            <w:r w:rsidR="007701F6">
              <w:rPr>
                <w:rFonts w:asciiTheme="majorHAnsi" w:hAnsiTheme="majorHAnsi" w:cstheme="minorHAnsi"/>
              </w:rPr>
              <w:t>- L</w:t>
            </w:r>
            <w:r w:rsidRPr="007C7594">
              <w:rPr>
                <w:rFonts w:asciiTheme="majorHAnsi" w:hAnsiTheme="majorHAnsi" w:cstheme="minorHAnsi"/>
              </w:rPr>
              <w:t>obos: Mazurca-Chôro u otras.</w:t>
            </w:r>
          </w:p>
          <w:p w:rsidR="007C7594" w:rsidRPr="007C7594" w:rsidRDefault="007C7594" w:rsidP="007C7594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Theme="majorHAnsi" w:hAnsiTheme="majorHAnsi" w:cstheme="minorHAnsi"/>
                <w:b/>
              </w:rPr>
            </w:pPr>
            <w:r w:rsidRPr="007C7594">
              <w:rPr>
                <w:rFonts w:asciiTheme="majorHAnsi" w:hAnsiTheme="majorHAnsi" w:cstheme="minorHAnsi"/>
              </w:rPr>
              <w:t xml:space="preserve">L. Brouwer: </w:t>
            </w:r>
            <w:r w:rsidRPr="007C7594">
              <w:rPr>
                <w:rFonts w:asciiTheme="majorHAnsi" w:eastAsia="Times New Roman" w:hAnsiTheme="majorHAnsi" w:cstheme="minorHAnsi"/>
              </w:rPr>
              <w:t>Elogio de la Danza.</w:t>
            </w:r>
          </w:p>
          <w:p w:rsidR="00A517C8" w:rsidRPr="0020620D" w:rsidRDefault="007C7594" w:rsidP="008032EF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ajorHAnsi" w:hAnsiTheme="majorHAnsi" w:cstheme="minorHAnsi"/>
                <w:b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F. M</w:t>
            </w:r>
            <w:r w:rsidR="008032EF">
              <w:rPr>
                <w:rFonts w:asciiTheme="majorHAnsi" w:eastAsia="Times New Roman" w:hAnsiTheme="majorHAnsi" w:cstheme="minorHAnsi"/>
              </w:rPr>
              <w:t xml:space="preserve">oreno Torroba: </w:t>
            </w:r>
            <w:r w:rsidRPr="007C7594">
              <w:rPr>
                <w:rFonts w:asciiTheme="majorHAnsi" w:eastAsia="Times New Roman" w:hAnsiTheme="majorHAnsi" w:cstheme="minorHAnsi"/>
              </w:rPr>
              <w:t>Castillos de España.</w:t>
            </w:r>
          </w:p>
          <w:p w:rsidR="007C7594" w:rsidRPr="007C7594" w:rsidRDefault="007C7594" w:rsidP="007C7594">
            <w:pPr>
              <w:pStyle w:val="Prrafodelista"/>
              <w:numPr>
                <w:ilvl w:val="0"/>
                <w:numId w:val="22"/>
              </w:numPr>
              <w:tabs>
                <w:tab w:val="left" w:pos="3480"/>
              </w:tabs>
              <w:spacing w:after="200" w:line="0" w:lineRule="atLeast"/>
              <w:ind w:left="1440"/>
              <w:jc w:val="both"/>
              <w:rPr>
                <w:rFonts w:asciiTheme="majorHAnsi" w:eastAsia="Times New Roman" w:hAnsiTheme="majorHAnsi" w:cstheme="minorHAnsi"/>
                <w:b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M. Ponce</w:t>
            </w:r>
            <w:r w:rsidRPr="007C7594">
              <w:rPr>
                <w:rFonts w:asciiTheme="majorHAnsi" w:eastAsia="Times New Roman" w:hAnsiTheme="majorHAnsi" w:cstheme="minorHAnsi"/>
                <w:b/>
              </w:rPr>
              <w:t xml:space="preserve">: </w:t>
            </w:r>
            <w:r w:rsidRPr="007C7594">
              <w:rPr>
                <w:rFonts w:asciiTheme="majorHAnsi" w:eastAsia="Times New Roman" w:hAnsiTheme="majorHAnsi" w:cstheme="minorHAnsi"/>
              </w:rPr>
              <w:t>Vals, Canciones populares mexicanas.</w:t>
            </w:r>
          </w:p>
          <w:p w:rsidR="007C7594" w:rsidRPr="007C7594" w:rsidRDefault="007C7594" w:rsidP="007C7594">
            <w:pPr>
              <w:pStyle w:val="Prrafodelista"/>
              <w:numPr>
                <w:ilvl w:val="0"/>
                <w:numId w:val="22"/>
              </w:numPr>
              <w:tabs>
                <w:tab w:val="left" w:pos="3480"/>
              </w:tabs>
              <w:spacing w:after="200" w:line="0" w:lineRule="atLeast"/>
              <w:ind w:left="1440"/>
              <w:jc w:val="both"/>
              <w:rPr>
                <w:rFonts w:asciiTheme="majorHAnsi" w:eastAsia="Times New Roman" w:hAnsiTheme="majorHAnsi" w:cstheme="minorHAnsi"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A. Barrios</w:t>
            </w:r>
            <w:r w:rsidRPr="007C7594">
              <w:rPr>
                <w:rFonts w:asciiTheme="majorHAnsi" w:eastAsia="Times New Roman" w:hAnsiTheme="majorHAnsi" w:cstheme="minorHAnsi"/>
                <w:b/>
              </w:rPr>
              <w:t xml:space="preserve">: </w:t>
            </w:r>
            <w:r w:rsidRPr="007C7594">
              <w:rPr>
                <w:rFonts w:asciiTheme="majorHAnsi" w:eastAsia="Times New Roman" w:hAnsiTheme="majorHAnsi" w:cstheme="minorHAnsi"/>
              </w:rPr>
              <w:t>Julia Florida, Gavota Madrigal, Preludio en do menor,</w:t>
            </w:r>
          </w:p>
          <w:p w:rsidR="007C7594" w:rsidRPr="007C7594" w:rsidRDefault="007C7594" w:rsidP="007C7594">
            <w:pPr>
              <w:pStyle w:val="Prrafodelista"/>
              <w:tabs>
                <w:tab w:val="left" w:pos="3480"/>
              </w:tabs>
              <w:spacing w:line="0" w:lineRule="atLeast"/>
              <w:ind w:left="1440"/>
              <w:jc w:val="both"/>
              <w:rPr>
                <w:rFonts w:asciiTheme="majorHAnsi" w:eastAsia="Times New Roman" w:hAnsiTheme="majorHAnsi" w:cstheme="minorHAnsi"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 xml:space="preserve"> El Último Trémolo. </w:t>
            </w:r>
          </w:p>
          <w:p w:rsidR="007C7594" w:rsidRPr="007C7594" w:rsidRDefault="007C7594" w:rsidP="007C7594">
            <w:pPr>
              <w:pStyle w:val="Prrafodelista"/>
              <w:numPr>
                <w:ilvl w:val="0"/>
                <w:numId w:val="22"/>
              </w:numPr>
              <w:tabs>
                <w:tab w:val="left" w:pos="3480"/>
              </w:tabs>
              <w:spacing w:after="200" w:line="0" w:lineRule="atLeast"/>
              <w:ind w:left="1440"/>
              <w:rPr>
                <w:rFonts w:asciiTheme="majorHAnsi" w:eastAsia="Times New Roman" w:hAnsiTheme="majorHAnsi" w:cstheme="minorHAnsi"/>
              </w:rPr>
            </w:pPr>
            <w:r w:rsidRPr="007C7594">
              <w:rPr>
                <w:rFonts w:asciiTheme="majorHAnsi" w:eastAsia="Times New Roman" w:hAnsiTheme="majorHAnsi" w:cstheme="minorHAnsi"/>
              </w:rPr>
              <w:t>Nikita</w:t>
            </w:r>
            <w:r w:rsidR="008032EF">
              <w:rPr>
                <w:rFonts w:asciiTheme="majorHAnsi" w:eastAsia="Times New Roman" w:hAnsiTheme="majorHAnsi" w:cstheme="minorHAnsi"/>
              </w:rPr>
              <w:t xml:space="preserve"> </w:t>
            </w:r>
            <w:r w:rsidRPr="007C7594">
              <w:rPr>
                <w:rFonts w:asciiTheme="majorHAnsi" w:eastAsia="Times New Roman" w:hAnsiTheme="majorHAnsi" w:cstheme="minorHAnsi"/>
              </w:rPr>
              <w:t>Koshkin: Usher</w:t>
            </w:r>
            <w:r w:rsidR="008032EF">
              <w:rPr>
                <w:rFonts w:asciiTheme="majorHAnsi" w:eastAsia="Times New Roman" w:hAnsiTheme="majorHAnsi" w:cstheme="minorHAnsi"/>
              </w:rPr>
              <w:t xml:space="preserve"> </w:t>
            </w:r>
            <w:r w:rsidRPr="007C7594">
              <w:rPr>
                <w:rFonts w:asciiTheme="majorHAnsi" w:eastAsia="Times New Roman" w:hAnsiTheme="majorHAnsi" w:cstheme="minorHAnsi"/>
              </w:rPr>
              <w:t>Waltz.</w:t>
            </w:r>
          </w:p>
          <w:p w:rsidR="007C7594" w:rsidRDefault="007C7594" w:rsidP="00ED037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/>
              <w:jc w:val="both"/>
              <w:rPr>
                <w:rFonts w:asciiTheme="majorHAnsi" w:hAnsiTheme="majorHAnsi"/>
                <w:b/>
              </w:rPr>
            </w:pPr>
          </w:p>
          <w:p w:rsidR="00ED037F" w:rsidRPr="007C7594" w:rsidRDefault="00ED037F" w:rsidP="00ED037F">
            <w:p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b/>
                <w:sz w:val="24"/>
                <w:szCs w:val="24"/>
              </w:rPr>
              <w:t>Concierto para Guitarra y Orquesta</w:t>
            </w:r>
          </w:p>
          <w:p w:rsidR="00ED037F" w:rsidRPr="007C7594" w:rsidRDefault="00ED037F" w:rsidP="00ED037F">
            <w:p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</w:p>
          <w:p w:rsidR="00784569" w:rsidRDefault="00ED037F" w:rsidP="007C7594">
            <w:pPr>
              <w:pStyle w:val="Prrafodelista"/>
              <w:numPr>
                <w:ilvl w:val="0"/>
                <w:numId w:val="21"/>
              </w:numPr>
              <w:tabs>
                <w:tab w:val="left" w:pos="3480"/>
              </w:tabs>
              <w:spacing w:line="0" w:lineRule="atLeast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>Un Concierto para Guitarra y Orquesta a elegir entre</w:t>
            </w:r>
            <w:r w:rsidR="00784569" w:rsidRPr="007C7594">
              <w:rPr>
                <w:rFonts w:asciiTheme="majorHAnsi" w:eastAsia="Times New Roman" w:hAnsiTheme="majorHAnsi"/>
                <w:sz w:val="24"/>
                <w:szCs w:val="24"/>
              </w:rPr>
              <w:t>:</w:t>
            </w:r>
          </w:p>
          <w:p w:rsidR="0020797C" w:rsidRPr="007C7594" w:rsidRDefault="0020797C" w:rsidP="0020797C">
            <w:pPr>
              <w:pStyle w:val="Prrafodelista"/>
              <w:tabs>
                <w:tab w:val="left" w:pos="3480"/>
              </w:tabs>
              <w:spacing w:line="0" w:lineRule="atLeast"/>
              <w:ind w:left="1020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  <w:p w:rsidR="00ED037F" w:rsidRPr="007C7594" w:rsidRDefault="00ED037F" w:rsidP="007C7594">
            <w:pPr>
              <w:pStyle w:val="Prrafodelista"/>
              <w:numPr>
                <w:ilvl w:val="0"/>
                <w:numId w:val="25"/>
              </w:numPr>
              <w:tabs>
                <w:tab w:val="left" w:pos="3480"/>
              </w:tabs>
              <w:spacing w:line="0" w:lineRule="atLeast"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 xml:space="preserve">A. </w:t>
            </w:r>
            <w:r w:rsidR="007C7594" w:rsidRPr="007C7594">
              <w:rPr>
                <w:rFonts w:asciiTheme="majorHAnsi" w:eastAsia="Times New Roman" w:hAnsiTheme="majorHAnsi"/>
                <w:sz w:val="24"/>
                <w:szCs w:val="24"/>
              </w:rPr>
              <w:t>Vivaldi: Re</w:t>
            </w: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 xml:space="preserve"> Mayor, La Mayor, Do Mayor, Dos mandolinas.</w:t>
            </w:r>
          </w:p>
          <w:p w:rsidR="00ED037F" w:rsidRPr="007C7594" w:rsidRDefault="00ED037F" w:rsidP="007C7594">
            <w:pPr>
              <w:pStyle w:val="Prrafodelista"/>
              <w:numPr>
                <w:ilvl w:val="0"/>
                <w:numId w:val="25"/>
              </w:num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>F. Carulli</w:t>
            </w:r>
            <w:r w:rsidR="007C7594" w:rsidRPr="007C7594">
              <w:rPr>
                <w:rFonts w:asciiTheme="majorHAnsi" w:eastAsia="Times New Roman" w:hAnsiTheme="majorHAnsi"/>
                <w:sz w:val="24"/>
                <w:szCs w:val="24"/>
              </w:rPr>
              <w:t>: Concierto</w:t>
            </w: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 xml:space="preserve"> en La Mayor</w:t>
            </w:r>
            <w:r w:rsidR="007C7594" w:rsidRPr="007C7594">
              <w:rPr>
                <w:rFonts w:asciiTheme="majorHAnsi" w:eastAsia="Times New Roman" w:hAnsiTheme="majorHAnsi"/>
                <w:sz w:val="24"/>
                <w:szCs w:val="24"/>
              </w:rPr>
              <w:t>.</w:t>
            </w:r>
          </w:p>
          <w:p w:rsidR="00784569" w:rsidRPr="007C7594" w:rsidRDefault="007C7594" w:rsidP="007C7594">
            <w:pPr>
              <w:pStyle w:val="Prrafodelista"/>
              <w:numPr>
                <w:ilvl w:val="0"/>
                <w:numId w:val="25"/>
              </w:numPr>
              <w:tabs>
                <w:tab w:val="left" w:pos="3480"/>
              </w:tabs>
              <w:spacing w:line="0" w:lineRule="atLeast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7C7594">
              <w:rPr>
                <w:rFonts w:asciiTheme="majorHAnsi" w:eastAsia="Times New Roman" w:hAnsiTheme="majorHAnsi"/>
                <w:sz w:val="24"/>
                <w:szCs w:val="24"/>
              </w:rPr>
              <w:t>L. Brouwer:   Tres Danzas Concertantes.</w:t>
            </w:r>
          </w:p>
          <w:p w:rsidR="00B6608E" w:rsidRPr="007C7594" w:rsidRDefault="00B6608E" w:rsidP="00B6608E">
            <w:pPr>
              <w:outlineLvl w:val="0"/>
              <w:rPr>
                <w:rFonts w:asciiTheme="majorHAnsi" w:hAnsiTheme="majorHAnsi" w:cstheme="minorHAnsi"/>
              </w:rPr>
            </w:pPr>
          </w:p>
          <w:p w:rsidR="00FF00D2" w:rsidRPr="00700913" w:rsidRDefault="00B6608E" w:rsidP="00FF00D2">
            <w:pPr>
              <w:pStyle w:val="Cuerpo"/>
              <w:jc w:val="both"/>
              <w:rPr>
                <w:rFonts w:asciiTheme="majorHAnsi" w:hAnsiTheme="majorHAnsi"/>
              </w:rPr>
            </w:pPr>
            <w:r w:rsidRPr="007C7594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C7594">
              <w:rPr>
                <w:rFonts w:asciiTheme="majorHAnsi" w:hAnsiTheme="majorHAnsi"/>
                <w:b/>
              </w:rPr>
              <w:t>ño</w:t>
            </w:r>
            <w:r w:rsidRPr="007C7594">
              <w:rPr>
                <w:rFonts w:asciiTheme="majorHAnsi" w:eastAsia="Arial Narrow" w:hAnsiTheme="majorHAnsi" w:cs="Arial Narrow"/>
              </w:rPr>
              <w:t>:</w:t>
            </w:r>
            <w:r w:rsidRPr="007C7594">
              <w:rPr>
                <w:rFonts w:asciiTheme="majorHAnsi" w:hAnsiTheme="majorHAnsi"/>
              </w:rPr>
              <w:t xml:space="preserve"> En esta instancia el estudiante deberá interpretar </w:t>
            </w:r>
            <w:r w:rsidRPr="007C7594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Estudios</w:t>
            </w:r>
            <w:r w:rsidRPr="007C7594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</w:t>
            </w:r>
            <w:r w:rsidR="00FF00D2"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y </w:t>
            </w:r>
            <w:r w:rsidR="00FF00D2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obras.</w:t>
            </w:r>
          </w:p>
          <w:p w:rsidR="00B6608E" w:rsidRPr="00FF00D2" w:rsidRDefault="00B6608E" w:rsidP="00B6608E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eastAsia="en-US"/>
              </w:rPr>
            </w:pPr>
          </w:p>
          <w:p w:rsidR="00B6608E" w:rsidRPr="007C7594" w:rsidRDefault="00B6608E" w:rsidP="00B6608E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</w:p>
          <w:p w:rsidR="00B6608E" w:rsidRPr="003D46DB" w:rsidRDefault="00B6608E" w:rsidP="005169CA">
            <w:pPr>
              <w:jc w:val="both"/>
              <w:outlineLvl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C7594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Nota: </w:t>
            </w:r>
            <w:r w:rsidRPr="005169CA">
              <w:rPr>
                <w:rFonts w:asciiTheme="majorHAnsi" w:hAnsiTheme="majorHAnsi" w:cstheme="minorHAnsi"/>
                <w:sz w:val="24"/>
                <w:szCs w:val="24"/>
              </w:rPr>
              <w:t xml:space="preserve">El </w:t>
            </w:r>
            <w:r w:rsidRPr="005169CA">
              <w:rPr>
                <w:rFonts w:asciiTheme="majorHAnsi" w:eastAsia="Times New Roman" w:hAnsiTheme="majorHAnsi" w:cstheme="minorHAnsi"/>
              </w:rPr>
              <w:t>Concierto para Guitarra y Orquesta, no debe ser incluido en el Examen de</w:t>
            </w:r>
            <w:r w:rsidR="007C7594" w:rsidRPr="005169CA">
              <w:rPr>
                <w:rFonts w:asciiTheme="majorHAnsi" w:eastAsia="Times New Roman" w:hAnsiTheme="majorHAnsi" w:cstheme="minorHAnsi"/>
              </w:rPr>
              <w:t xml:space="preserve"> Admisión al ciclo superior</w:t>
            </w:r>
            <w:r w:rsidRPr="005169CA">
              <w:rPr>
                <w:rFonts w:asciiTheme="majorHAnsi" w:eastAsia="Times New Roman" w:hAnsiTheme="majorHAnsi" w:cstheme="minorHAnsi"/>
              </w:rPr>
              <w:t>.</w:t>
            </w:r>
          </w:p>
          <w:p w:rsidR="00B6608E" w:rsidRPr="00ED037F" w:rsidRDefault="00B6608E" w:rsidP="00784569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95"/>
              </w:tabs>
              <w:ind w:left="1440"/>
              <w:jc w:val="both"/>
              <w:rPr>
                <w:rFonts w:asciiTheme="majorHAnsi" w:hAnsiTheme="majorHAnsi"/>
                <w:b/>
                <w:lang w:val="es-CL"/>
              </w:rPr>
            </w:pP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1106AC" w:rsidRDefault="001106AC"/>
    <w:sectPr w:rsidR="001106AC" w:rsidSect="00F16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35" w:rsidRDefault="00F67A35" w:rsidP="00A04A99">
      <w:pPr>
        <w:spacing w:after="0" w:line="240" w:lineRule="auto"/>
      </w:pPr>
      <w:r>
        <w:separator/>
      </w:r>
    </w:p>
  </w:endnote>
  <w:endnote w:type="continuationSeparator" w:id="0">
    <w:p w:rsidR="00F67A35" w:rsidRDefault="00F67A35" w:rsidP="00A0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CA" w:rsidRDefault="005169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CA" w:rsidRDefault="005169C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CA" w:rsidRDefault="005169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35" w:rsidRDefault="00F67A35" w:rsidP="00A04A99">
      <w:pPr>
        <w:spacing w:after="0" w:line="240" w:lineRule="auto"/>
      </w:pPr>
      <w:r>
        <w:separator/>
      </w:r>
    </w:p>
  </w:footnote>
  <w:footnote w:type="continuationSeparator" w:id="0">
    <w:p w:rsidR="00F67A35" w:rsidRDefault="00F67A35" w:rsidP="00A04A99">
      <w:pPr>
        <w:spacing w:after="0" w:line="240" w:lineRule="auto"/>
      </w:pPr>
      <w:r>
        <w:continuationSeparator/>
      </w:r>
    </w:p>
  </w:footnote>
  <w:footnote w:id="1">
    <w:p w:rsidR="00A04A99" w:rsidRPr="00786BAF" w:rsidRDefault="00A04A99" w:rsidP="00A04A99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CA" w:rsidRDefault="005169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CA" w:rsidRDefault="005169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CA" w:rsidRDefault="005169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CE8"/>
    <w:multiLevelType w:val="hybridMultilevel"/>
    <w:tmpl w:val="CBD2D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07F7"/>
    <w:multiLevelType w:val="hybridMultilevel"/>
    <w:tmpl w:val="95185D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017F1"/>
    <w:multiLevelType w:val="hybridMultilevel"/>
    <w:tmpl w:val="62A6DD14"/>
    <w:lvl w:ilvl="0" w:tplc="340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  <w:b/>
        <w:sz w:val="23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A52ED"/>
    <w:multiLevelType w:val="hybridMultilevel"/>
    <w:tmpl w:val="63D2F6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1026D"/>
    <w:multiLevelType w:val="hybridMultilevel"/>
    <w:tmpl w:val="863ADF66"/>
    <w:lvl w:ilvl="0" w:tplc="340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  <w:b/>
        <w:sz w:val="23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0716D2E"/>
    <w:multiLevelType w:val="hybridMultilevel"/>
    <w:tmpl w:val="870C3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771E"/>
    <w:multiLevelType w:val="hybridMultilevel"/>
    <w:tmpl w:val="65A86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14010"/>
    <w:multiLevelType w:val="hybridMultilevel"/>
    <w:tmpl w:val="C8E8E6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96846"/>
    <w:multiLevelType w:val="hybridMultilevel"/>
    <w:tmpl w:val="11E03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1A1A"/>
    <w:multiLevelType w:val="hybridMultilevel"/>
    <w:tmpl w:val="15A840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4731D"/>
    <w:multiLevelType w:val="hybridMultilevel"/>
    <w:tmpl w:val="E17A84A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F1BBD"/>
    <w:multiLevelType w:val="hybridMultilevel"/>
    <w:tmpl w:val="E8908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1C67"/>
    <w:multiLevelType w:val="hybridMultilevel"/>
    <w:tmpl w:val="C450C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F0935"/>
    <w:multiLevelType w:val="hybridMultilevel"/>
    <w:tmpl w:val="285A8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619D"/>
    <w:multiLevelType w:val="hybridMultilevel"/>
    <w:tmpl w:val="B1AC956A"/>
    <w:lvl w:ilvl="0" w:tplc="A368681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7AF676DC"/>
    <w:multiLevelType w:val="hybridMultilevel"/>
    <w:tmpl w:val="AAFAEA78"/>
    <w:lvl w:ilvl="0" w:tplc="620A8FA8">
      <w:start w:val="10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0"/>
  </w:num>
  <w:num w:numId="5">
    <w:abstractNumId w:val="26"/>
  </w:num>
  <w:num w:numId="6">
    <w:abstractNumId w:val="22"/>
  </w:num>
  <w:num w:numId="7">
    <w:abstractNumId w:val="15"/>
  </w:num>
  <w:num w:numId="8">
    <w:abstractNumId w:val="7"/>
  </w:num>
  <w:num w:numId="9">
    <w:abstractNumId w:val="3"/>
  </w:num>
  <w:num w:numId="10">
    <w:abstractNumId w:val="17"/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  <w:num w:numId="15">
    <w:abstractNumId w:val="1"/>
  </w:num>
  <w:num w:numId="16">
    <w:abstractNumId w:val="16"/>
  </w:num>
  <w:num w:numId="17">
    <w:abstractNumId w:val="13"/>
  </w:num>
  <w:num w:numId="18">
    <w:abstractNumId w:val="25"/>
  </w:num>
  <w:num w:numId="19">
    <w:abstractNumId w:val="19"/>
  </w:num>
  <w:num w:numId="20">
    <w:abstractNumId w:val="28"/>
  </w:num>
  <w:num w:numId="21">
    <w:abstractNumId w:val="27"/>
  </w:num>
  <w:num w:numId="22">
    <w:abstractNumId w:val="21"/>
  </w:num>
  <w:num w:numId="23">
    <w:abstractNumId w:val="9"/>
  </w:num>
  <w:num w:numId="24">
    <w:abstractNumId w:val="6"/>
  </w:num>
  <w:num w:numId="25">
    <w:abstractNumId w:val="12"/>
  </w:num>
  <w:num w:numId="26">
    <w:abstractNumId w:val="24"/>
  </w:num>
  <w:num w:numId="27">
    <w:abstractNumId w:val="20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19E1"/>
    <w:rsid w:val="000239A9"/>
    <w:rsid w:val="00024DF5"/>
    <w:rsid w:val="00025216"/>
    <w:rsid w:val="000268B7"/>
    <w:rsid w:val="00027982"/>
    <w:rsid w:val="000316B1"/>
    <w:rsid w:val="0003372F"/>
    <w:rsid w:val="00035575"/>
    <w:rsid w:val="00036F01"/>
    <w:rsid w:val="00036F9E"/>
    <w:rsid w:val="0004055F"/>
    <w:rsid w:val="000405E4"/>
    <w:rsid w:val="00042F7F"/>
    <w:rsid w:val="00045C0A"/>
    <w:rsid w:val="00046046"/>
    <w:rsid w:val="00051112"/>
    <w:rsid w:val="00052C8B"/>
    <w:rsid w:val="00054C9C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5C0D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41F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0E3C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4FE5"/>
    <w:rsid w:val="000C7D8E"/>
    <w:rsid w:val="000C7F74"/>
    <w:rsid w:val="000D0112"/>
    <w:rsid w:val="000D2696"/>
    <w:rsid w:val="000D3E1F"/>
    <w:rsid w:val="000D63FF"/>
    <w:rsid w:val="000E1BFD"/>
    <w:rsid w:val="000E57E3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077E9"/>
    <w:rsid w:val="001101E0"/>
    <w:rsid w:val="001106AC"/>
    <w:rsid w:val="00113EBE"/>
    <w:rsid w:val="00114434"/>
    <w:rsid w:val="00117506"/>
    <w:rsid w:val="00117BE3"/>
    <w:rsid w:val="00120F5F"/>
    <w:rsid w:val="00123C1B"/>
    <w:rsid w:val="00133D14"/>
    <w:rsid w:val="00135B9D"/>
    <w:rsid w:val="00136D4B"/>
    <w:rsid w:val="00140754"/>
    <w:rsid w:val="001425BA"/>
    <w:rsid w:val="00144B16"/>
    <w:rsid w:val="00145FE8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6C7D"/>
    <w:rsid w:val="00177512"/>
    <w:rsid w:val="001805C0"/>
    <w:rsid w:val="0018062F"/>
    <w:rsid w:val="001838EC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2F03"/>
    <w:rsid w:val="001D6842"/>
    <w:rsid w:val="001D77CE"/>
    <w:rsid w:val="001E01CC"/>
    <w:rsid w:val="001E12C7"/>
    <w:rsid w:val="001E23B6"/>
    <w:rsid w:val="001E255D"/>
    <w:rsid w:val="001E56FC"/>
    <w:rsid w:val="001E59F1"/>
    <w:rsid w:val="001E7982"/>
    <w:rsid w:val="001F4BBB"/>
    <w:rsid w:val="001F5DE5"/>
    <w:rsid w:val="002005D9"/>
    <w:rsid w:val="00200BB6"/>
    <w:rsid w:val="0020183B"/>
    <w:rsid w:val="002019A4"/>
    <w:rsid w:val="002020DD"/>
    <w:rsid w:val="002047C7"/>
    <w:rsid w:val="00205BD3"/>
    <w:rsid w:val="0020620D"/>
    <w:rsid w:val="0020797C"/>
    <w:rsid w:val="00207DB6"/>
    <w:rsid w:val="0021496D"/>
    <w:rsid w:val="0021797C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009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C5B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298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26A4"/>
    <w:rsid w:val="002F4D5E"/>
    <w:rsid w:val="002F6B3F"/>
    <w:rsid w:val="002F6E41"/>
    <w:rsid w:val="002F7C24"/>
    <w:rsid w:val="003010E8"/>
    <w:rsid w:val="003016C8"/>
    <w:rsid w:val="003033F2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4489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974A9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C5233"/>
    <w:rsid w:val="003D0722"/>
    <w:rsid w:val="003D23E0"/>
    <w:rsid w:val="003D3297"/>
    <w:rsid w:val="003D46DB"/>
    <w:rsid w:val="003D5ADA"/>
    <w:rsid w:val="003D70E9"/>
    <w:rsid w:val="003E09CE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2234"/>
    <w:rsid w:val="0042562A"/>
    <w:rsid w:val="00426E42"/>
    <w:rsid w:val="004278E4"/>
    <w:rsid w:val="00431900"/>
    <w:rsid w:val="00431991"/>
    <w:rsid w:val="00431D18"/>
    <w:rsid w:val="00431F77"/>
    <w:rsid w:val="00432801"/>
    <w:rsid w:val="00432FD3"/>
    <w:rsid w:val="0043336C"/>
    <w:rsid w:val="004342BE"/>
    <w:rsid w:val="00437A1A"/>
    <w:rsid w:val="00437C76"/>
    <w:rsid w:val="00437F29"/>
    <w:rsid w:val="0044167B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1D4A"/>
    <w:rsid w:val="00463612"/>
    <w:rsid w:val="00463CD8"/>
    <w:rsid w:val="00463D77"/>
    <w:rsid w:val="004672FF"/>
    <w:rsid w:val="00467B04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704"/>
    <w:rsid w:val="00496E91"/>
    <w:rsid w:val="00497D48"/>
    <w:rsid w:val="004A087D"/>
    <w:rsid w:val="004A0992"/>
    <w:rsid w:val="004A1373"/>
    <w:rsid w:val="004A142D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26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3159"/>
    <w:rsid w:val="00514A0C"/>
    <w:rsid w:val="00515A61"/>
    <w:rsid w:val="005169CA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948"/>
    <w:rsid w:val="00537B3B"/>
    <w:rsid w:val="005411E5"/>
    <w:rsid w:val="00543CFB"/>
    <w:rsid w:val="00547ED5"/>
    <w:rsid w:val="005501F2"/>
    <w:rsid w:val="0055506C"/>
    <w:rsid w:val="00555EF6"/>
    <w:rsid w:val="005567B3"/>
    <w:rsid w:val="005622FD"/>
    <w:rsid w:val="00563D93"/>
    <w:rsid w:val="00565E13"/>
    <w:rsid w:val="00566FFE"/>
    <w:rsid w:val="005677D4"/>
    <w:rsid w:val="00572132"/>
    <w:rsid w:val="005726CF"/>
    <w:rsid w:val="00574719"/>
    <w:rsid w:val="00577791"/>
    <w:rsid w:val="0057787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4EBB"/>
    <w:rsid w:val="005A66E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2889"/>
    <w:rsid w:val="006507ED"/>
    <w:rsid w:val="00652FA3"/>
    <w:rsid w:val="00654DEF"/>
    <w:rsid w:val="006559D4"/>
    <w:rsid w:val="00657B57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1B0A"/>
    <w:rsid w:val="006A248F"/>
    <w:rsid w:val="006A3A1C"/>
    <w:rsid w:val="006A55D9"/>
    <w:rsid w:val="006A6F9E"/>
    <w:rsid w:val="006B0A89"/>
    <w:rsid w:val="006B197C"/>
    <w:rsid w:val="006B263D"/>
    <w:rsid w:val="006B3FC2"/>
    <w:rsid w:val="006B5D5C"/>
    <w:rsid w:val="006B6F12"/>
    <w:rsid w:val="006C0768"/>
    <w:rsid w:val="006C1DFB"/>
    <w:rsid w:val="006C1F95"/>
    <w:rsid w:val="006C2FEA"/>
    <w:rsid w:val="006C495F"/>
    <w:rsid w:val="006C4F9C"/>
    <w:rsid w:val="006C5106"/>
    <w:rsid w:val="006D0DF8"/>
    <w:rsid w:val="006D0F0E"/>
    <w:rsid w:val="006D0FE1"/>
    <w:rsid w:val="006D15A0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6CD2"/>
    <w:rsid w:val="006F0FF8"/>
    <w:rsid w:val="006F2BFA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01F6"/>
    <w:rsid w:val="00774C63"/>
    <w:rsid w:val="00775146"/>
    <w:rsid w:val="007761C7"/>
    <w:rsid w:val="007769B8"/>
    <w:rsid w:val="00777944"/>
    <w:rsid w:val="00781CF4"/>
    <w:rsid w:val="00783F7C"/>
    <w:rsid w:val="00784569"/>
    <w:rsid w:val="00785219"/>
    <w:rsid w:val="00786518"/>
    <w:rsid w:val="0078791F"/>
    <w:rsid w:val="00787997"/>
    <w:rsid w:val="00790127"/>
    <w:rsid w:val="00790E2D"/>
    <w:rsid w:val="00790EBB"/>
    <w:rsid w:val="00792BE4"/>
    <w:rsid w:val="00795769"/>
    <w:rsid w:val="00796A65"/>
    <w:rsid w:val="00796F26"/>
    <w:rsid w:val="007A0960"/>
    <w:rsid w:val="007A207D"/>
    <w:rsid w:val="007B13CB"/>
    <w:rsid w:val="007B24AB"/>
    <w:rsid w:val="007B7203"/>
    <w:rsid w:val="007B74B4"/>
    <w:rsid w:val="007C01D6"/>
    <w:rsid w:val="007C16CD"/>
    <w:rsid w:val="007C2E4A"/>
    <w:rsid w:val="007C3292"/>
    <w:rsid w:val="007C7357"/>
    <w:rsid w:val="007C7594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2EF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243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17C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DE9"/>
    <w:rsid w:val="00885879"/>
    <w:rsid w:val="00885C2D"/>
    <w:rsid w:val="00886CED"/>
    <w:rsid w:val="00890F07"/>
    <w:rsid w:val="0089128E"/>
    <w:rsid w:val="00891DBA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30C1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26BD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584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87"/>
    <w:rsid w:val="009902DE"/>
    <w:rsid w:val="00992174"/>
    <w:rsid w:val="009923A6"/>
    <w:rsid w:val="00993868"/>
    <w:rsid w:val="0099575E"/>
    <w:rsid w:val="00996C70"/>
    <w:rsid w:val="009A225A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6B58"/>
    <w:rsid w:val="009F7D7D"/>
    <w:rsid w:val="00A00231"/>
    <w:rsid w:val="00A007F3"/>
    <w:rsid w:val="00A0373D"/>
    <w:rsid w:val="00A037CF"/>
    <w:rsid w:val="00A037F7"/>
    <w:rsid w:val="00A04A99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1CE6"/>
    <w:rsid w:val="00A32AF3"/>
    <w:rsid w:val="00A33D3E"/>
    <w:rsid w:val="00A34A89"/>
    <w:rsid w:val="00A366E1"/>
    <w:rsid w:val="00A37EDA"/>
    <w:rsid w:val="00A40C08"/>
    <w:rsid w:val="00A4146E"/>
    <w:rsid w:val="00A41B05"/>
    <w:rsid w:val="00A4292C"/>
    <w:rsid w:val="00A461D8"/>
    <w:rsid w:val="00A5024E"/>
    <w:rsid w:val="00A517C8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24B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0DE7"/>
    <w:rsid w:val="00AD2B9A"/>
    <w:rsid w:val="00AD2F0C"/>
    <w:rsid w:val="00AD2FC3"/>
    <w:rsid w:val="00AD355C"/>
    <w:rsid w:val="00AD3DFB"/>
    <w:rsid w:val="00AD5175"/>
    <w:rsid w:val="00AE0F0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73"/>
    <w:rsid w:val="00B246C6"/>
    <w:rsid w:val="00B2546F"/>
    <w:rsid w:val="00B30A73"/>
    <w:rsid w:val="00B352F5"/>
    <w:rsid w:val="00B35C92"/>
    <w:rsid w:val="00B37205"/>
    <w:rsid w:val="00B43C10"/>
    <w:rsid w:val="00B4453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6608E"/>
    <w:rsid w:val="00B71893"/>
    <w:rsid w:val="00B71EF2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A5CCA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4D14"/>
    <w:rsid w:val="00BE5219"/>
    <w:rsid w:val="00BE57AF"/>
    <w:rsid w:val="00BE5AE1"/>
    <w:rsid w:val="00BE7B29"/>
    <w:rsid w:val="00BF0DA8"/>
    <w:rsid w:val="00BF4E75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35C6C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3DE3"/>
    <w:rsid w:val="00C6648D"/>
    <w:rsid w:val="00C6687C"/>
    <w:rsid w:val="00C6769C"/>
    <w:rsid w:val="00C71D6E"/>
    <w:rsid w:val="00C75C3E"/>
    <w:rsid w:val="00C844BB"/>
    <w:rsid w:val="00C86A95"/>
    <w:rsid w:val="00C91334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1AC1"/>
    <w:rsid w:val="00CB386A"/>
    <w:rsid w:val="00CB3B99"/>
    <w:rsid w:val="00CB3C74"/>
    <w:rsid w:val="00CB42E2"/>
    <w:rsid w:val="00CB49E9"/>
    <w:rsid w:val="00CC0EE2"/>
    <w:rsid w:val="00CC3EE9"/>
    <w:rsid w:val="00CC4861"/>
    <w:rsid w:val="00CC6582"/>
    <w:rsid w:val="00CD04A9"/>
    <w:rsid w:val="00CD24B3"/>
    <w:rsid w:val="00CD33BD"/>
    <w:rsid w:val="00CD3AFE"/>
    <w:rsid w:val="00CD3E7C"/>
    <w:rsid w:val="00CE30B1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4D09"/>
    <w:rsid w:val="00D175DF"/>
    <w:rsid w:val="00D17D5A"/>
    <w:rsid w:val="00D2013A"/>
    <w:rsid w:val="00D218D0"/>
    <w:rsid w:val="00D23F1A"/>
    <w:rsid w:val="00D24A7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082D"/>
    <w:rsid w:val="00D73104"/>
    <w:rsid w:val="00D75405"/>
    <w:rsid w:val="00D76341"/>
    <w:rsid w:val="00D8146F"/>
    <w:rsid w:val="00D82571"/>
    <w:rsid w:val="00D82798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3546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76990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B99"/>
    <w:rsid w:val="00EC0C12"/>
    <w:rsid w:val="00EC0DBB"/>
    <w:rsid w:val="00EC5C03"/>
    <w:rsid w:val="00EC7D6D"/>
    <w:rsid w:val="00ED037F"/>
    <w:rsid w:val="00ED45A8"/>
    <w:rsid w:val="00ED6960"/>
    <w:rsid w:val="00ED768F"/>
    <w:rsid w:val="00EE13CA"/>
    <w:rsid w:val="00EE1B09"/>
    <w:rsid w:val="00EE1B4D"/>
    <w:rsid w:val="00EE7377"/>
    <w:rsid w:val="00EE7D62"/>
    <w:rsid w:val="00EF1F47"/>
    <w:rsid w:val="00EF202F"/>
    <w:rsid w:val="00EF5A3B"/>
    <w:rsid w:val="00EF6EED"/>
    <w:rsid w:val="00F0097B"/>
    <w:rsid w:val="00F01A03"/>
    <w:rsid w:val="00F05266"/>
    <w:rsid w:val="00F0644A"/>
    <w:rsid w:val="00F12E57"/>
    <w:rsid w:val="00F13070"/>
    <w:rsid w:val="00F13D00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67A35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0B4A"/>
    <w:rsid w:val="00F810AD"/>
    <w:rsid w:val="00F81FC4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3151"/>
    <w:rsid w:val="00FE4499"/>
    <w:rsid w:val="00FE4ADC"/>
    <w:rsid w:val="00FE5104"/>
    <w:rsid w:val="00FE5F1D"/>
    <w:rsid w:val="00FE646E"/>
    <w:rsid w:val="00FE7E22"/>
    <w:rsid w:val="00FF00D2"/>
    <w:rsid w:val="00FF10D5"/>
    <w:rsid w:val="00FF3E10"/>
    <w:rsid w:val="00FF44DA"/>
    <w:rsid w:val="00FF512E"/>
    <w:rsid w:val="00FF57A7"/>
    <w:rsid w:val="00FF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4BCB5-4EFB-43F9-AFDC-77CA2BD0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Textonotapie">
    <w:name w:val="footnote text"/>
    <w:basedOn w:val="Normal"/>
    <w:link w:val="TextonotapieCar"/>
    <w:uiPriority w:val="99"/>
    <w:semiHidden/>
    <w:unhideWhenUsed/>
    <w:rsid w:val="00A04A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A9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4A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1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9C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16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9CA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casa</cp:lastModifiedBy>
  <cp:revision>3</cp:revision>
  <dcterms:created xsi:type="dcterms:W3CDTF">2020-06-18T15:38:00Z</dcterms:created>
  <dcterms:modified xsi:type="dcterms:W3CDTF">2020-06-18T15:38:00Z</dcterms:modified>
</cp:coreProperties>
</file>