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aclara1"/>
        <w:tblpPr w:leftFromText="141" w:rightFromText="141" w:vertAnchor="page" w:horzAnchor="page" w:tblpX="3943" w:tblpY="2071"/>
        <w:tblW w:w="0" w:type="auto"/>
        <w:tblLook w:val="04A0"/>
      </w:tblPr>
      <w:tblGrid>
        <w:gridCol w:w="6629"/>
      </w:tblGrid>
      <w:tr w:rsidR="00AE2FD5" w:rsidTr="00F44517">
        <w:trPr>
          <w:cnfStyle w:val="100000000000"/>
          <w:trHeight w:val="327"/>
        </w:trPr>
        <w:tc>
          <w:tcPr>
            <w:cnfStyle w:val="001000000000"/>
            <w:tcW w:w="6629" w:type="dxa"/>
          </w:tcPr>
          <w:p w:rsidR="00AE2FD5" w:rsidRDefault="00AE2FD5" w:rsidP="00F44517">
            <w:r>
              <w:t>NOMBRE ACTIVIDAD CURRICULAR</w:t>
            </w:r>
          </w:p>
        </w:tc>
      </w:tr>
      <w:tr w:rsidR="00AE2FD5" w:rsidTr="00F44517">
        <w:trPr>
          <w:cnfStyle w:val="000000100000"/>
          <w:trHeight w:val="372"/>
        </w:trPr>
        <w:tc>
          <w:tcPr>
            <w:cnfStyle w:val="001000000000"/>
            <w:tcW w:w="6629" w:type="dxa"/>
          </w:tcPr>
          <w:p w:rsidR="00AE2FD5" w:rsidRPr="004D0517" w:rsidRDefault="00AE2FD5" w:rsidP="00F44517">
            <w:pPr>
              <w:rPr>
                <w:b w:val="0"/>
              </w:rPr>
            </w:pPr>
            <w:r w:rsidRPr="004D0517">
              <w:rPr>
                <w:b w:val="0"/>
              </w:rPr>
              <w:t>En español</w:t>
            </w:r>
            <w:r w:rsidR="002156C3">
              <w:rPr>
                <w:b w:val="0"/>
              </w:rPr>
              <w:t xml:space="preserve">: </w:t>
            </w:r>
            <w:r w:rsidR="00DC3549">
              <w:rPr>
                <w:rFonts w:asciiTheme="majorHAnsi" w:hAnsiTheme="majorHAnsi"/>
                <w:sz w:val="18"/>
                <w:szCs w:val="18"/>
              </w:rPr>
              <w:t xml:space="preserve"> Instrumento Principal CLARINETE </w:t>
            </w:r>
            <w:r w:rsidR="002156C3">
              <w:rPr>
                <w:sz w:val="24"/>
                <w:szCs w:val="24"/>
              </w:rPr>
              <w:t xml:space="preserve"> (etapa superior</w:t>
            </w:r>
            <w:r w:rsidR="001F45E1">
              <w:rPr>
                <w:sz w:val="24"/>
                <w:szCs w:val="24"/>
              </w:rPr>
              <w:t>)</w:t>
            </w:r>
          </w:p>
        </w:tc>
      </w:tr>
      <w:tr w:rsidR="00AE2FD5" w:rsidRPr="004D7B20" w:rsidTr="00F44517">
        <w:trPr>
          <w:trHeight w:val="372"/>
        </w:trPr>
        <w:tc>
          <w:tcPr>
            <w:cnfStyle w:val="001000000000"/>
            <w:tcW w:w="6629" w:type="dxa"/>
          </w:tcPr>
          <w:p w:rsidR="00AE2FD5" w:rsidRPr="0060075E" w:rsidRDefault="002672E0" w:rsidP="00F44517">
            <w:pPr>
              <w:rPr>
                <w:b w:val="0"/>
                <w:lang w:val="en-US"/>
              </w:rPr>
            </w:pPr>
            <w:r w:rsidRPr="0060075E">
              <w:rPr>
                <w:b w:val="0"/>
                <w:lang w:val="en-US"/>
              </w:rPr>
              <w:t>En</w:t>
            </w:r>
            <w:r>
              <w:rPr>
                <w:lang w:val="en-US"/>
              </w:rPr>
              <w:t xml:space="preserve"> </w:t>
            </w:r>
            <w:r w:rsidRPr="0060075E">
              <w:rPr>
                <w:b w:val="0"/>
                <w:lang w:val="en-US"/>
              </w:rPr>
              <w:t>inglés</w:t>
            </w:r>
            <w:r w:rsidR="002156C3" w:rsidRPr="0060075E">
              <w:rPr>
                <w:b w:val="0"/>
                <w:lang w:val="en-US"/>
              </w:rPr>
              <w:t>:</w:t>
            </w:r>
            <w:r w:rsidR="00DC3549">
              <w:rPr>
                <w:sz w:val="24"/>
                <w:szCs w:val="24"/>
                <w:lang w:val="en-US"/>
              </w:rPr>
              <w:t xml:space="preserve"> CLARINET</w:t>
            </w:r>
            <w:r w:rsidR="005F4689" w:rsidRPr="0060075E">
              <w:rPr>
                <w:sz w:val="24"/>
                <w:szCs w:val="24"/>
                <w:lang w:val="en-US"/>
              </w:rPr>
              <w:t xml:space="preserve"> I</w:t>
            </w:r>
            <w:r w:rsidR="000E29AC">
              <w:rPr>
                <w:sz w:val="24"/>
                <w:szCs w:val="24"/>
                <w:lang w:val="en-US"/>
              </w:rPr>
              <w:t>I</w:t>
            </w:r>
            <w:r w:rsidR="005F4689" w:rsidRPr="0060075E">
              <w:rPr>
                <w:sz w:val="24"/>
                <w:szCs w:val="24"/>
                <w:lang w:val="en-US"/>
              </w:rPr>
              <w:t xml:space="preserve"> </w:t>
            </w:r>
            <w:r w:rsidR="002156C3" w:rsidRPr="0060075E">
              <w:rPr>
                <w:sz w:val="24"/>
                <w:szCs w:val="24"/>
                <w:lang w:val="en-US"/>
              </w:rPr>
              <w:t>(university level)</w:t>
            </w:r>
          </w:p>
        </w:tc>
      </w:tr>
      <w:tr w:rsidR="00F44517" w:rsidTr="00F44517">
        <w:trPr>
          <w:cnfStyle w:val="000000100000"/>
          <w:trHeight w:val="372"/>
        </w:trPr>
        <w:tc>
          <w:tcPr>
            <w:cnfStyle w:val="001000000000"/>
            <w:tcW w:w="6629" w:type="dxa"/>
          </w:tcPr>
          <w:p w:rsidR="00F44517" w:rsidRPr="00F44517" w:rsidRDefault="00F44517" w:rsidP="00F44517">
            <w:pPr>
              <w:rPr>
                <w:b w:val="0"/>
              </w:rPr>
            </w:pPr>
            <w:r w:rsidRPr="00F44517">
              <w:rPr>
                <w:b w:val="0"/>
              </w:rPr>
              <w:t>C</w:t>
            </w:r>
            <w:r>
              <w:rPr>
                <w:b w:val="0"/>
              </w:rPr>
              <w:t>ó</w:t>
            </w:r>
            <w:r w:rsidRPr="00F44517">
              <w:rPr>
                <w:b w:val="0"/>
              </w:rPr>
              <w:t>digo</w:t>
            </w:r>
            <w:r w:rsidR="002156C3">
              <w:rPr>
                <w:b w:val="0"/>
              </w:rPr>
              <w:t xml:space="preserve"> (Plan antiguo):</w:t>
            </w:r>
          </w:p>
        </w:tc>
      </w:tr>
    </w:tbl>
    <w:p w:rsidR="004D0517" w:rsidRDefault="004D0517" w:rsidP="003503A5">
      <w:pPr>
        <w:ind w:left="-851"/>
        <w:rPr>
          <w:noProof/>
          <w:lang w:val="es-CL" w:eastAsia="es-CL"/>
        </w:rPr>
      </w:pPr>
    </w:p>
    <w:p w:rsidR="00AE2FD5" w:rsidRDefault="00AE2FD5" w:rsidP="003503A5">
      <w:pPr>
        <w:ind w:left="-851"/>
        <w:rPr>
          <w:noProof/>
          <w:lang w:val="es-CL" w:eastAsia="es-CL"/>
        </w:rPr>
      </w:pPr>
    </w:p>
    <w:p w:rsidR="00AE2FD5" w:rsidRDefault="00AE2FD5" w:rsidP="003503A5">
      <w:pPr>
        <w:ind w:left="-851"/>
        <w:rPr>
          <w:noProof/>
          <w:lang w:val="es-CL" w:eastAsia="es-CL"/>
        </w:rPr>
      </w:pPr>
    </w:p>
    <w:p w:rsidR="00AE2FD5" w:rsidRDefault="00AE2FD5" w:rsidP="003503A5">
      <w:pPr>
        <w:ind w:left="-851"/>
      </w:pP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/>
      </w:tblPr>
      <w:tblGrid>
        <w:gridCol w:w="5211"/>
        <w:gridCol w:w="5351"/>
      </w:tblGrid>
      <w:tr w:rsidR="00167373" w:rsidTr="00167373">
        <w:trPr>
          <w:trHeight w:val="265"/>
        </w:trPr>
        <w:tc>
          <w:tcPr>
            <w:tcW w:w="521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2156C3" w:rsidRPr="00FE0272" w:rsidRDefault="002156C3" w:rsidP="002156C3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>Facultad de Artes/Departamento de Música y Sonología</w:t>
            </w:r>
          </w:p>
          <w:p w:rsidR="004D0517" w:rsidRDefault="002156C3" w:rsidP="00CF114D">
            <w:r w:rsidRPr="00FE0272">
              <w:rPr>
                <w:rFonts w:cs="Cambria"/>
              </w:rPr>
              <w:t>Licenciatura en Artes con mención en Interpretación Musical</w:t>
            </w:r>
            <w:r w:rsidR="00060F14">
              <w:rPr>
                <w:rFonts w:cs="Cambria"/>
              </w:rPr>
              <w:t xml:space="preserve">, </w:t>
            </w:r>
            <w:r w:rsidR="00CF114D">
              <w:rPr>
                <w:rFonts w:cs="Cambria"/>
              </w:rPr>
              <w:t xml:space="preserve">ESPECIALIDAD </w:t>
            </w:r>
            <w:r w:rsidR="00060F14">
              <w:rPr>
                <w:rFonts w:cs="Cambria"/>
              </w:rPr>
              <w:t xml:space="preserve"> CLARINETE</w:t>
            </w:r>
          </w:p>
        </w:tc>
      </w:tr>
      <w:tr w:rsidR="0094791B" w:rsidTr="00167373">
        <w:trPr>
          <w:trHeight w:val="265"/>
        </w:trPr>
        <w:tc>
          <w:tcPr>
            <w:tcW w:w="521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 xml:space="preserve">Horas de trabajo presencial 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:rsidR="004D0517" w:rsidRDefault="002156C3" w:rsidP="004D0517">
            <w:r>
              <w:t>2 Hrs. Presenciales semanales</w:t>
            </w:r>
          </w:p>
          <w:p w:rsidR="002156C3" w:rsidRDefault="002156C3" w:rsidP="004D0517"/>
        </w:tc>
      </w:tr>
      <w:tr w:rsidR="0094791B" w:rsidTr="005F13EB">
        <w:trPr>
          <w:trHeight w:val="265"/>
        </w:trPr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791B" w:rsidRDefault="0094791B" w:rsidP="004D0517"/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791B" w:rsidRDefault="0094791B" w:rsidP="004D0517"/>
        </w:tc>
      </w:tr>
      <w:tr w:rsidR="0094791B" w:rsidTr="005F13EB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  <w:r w:rsidR="005F13EB">
              <w:rPr>
                <w:b/>
              </w:rPr>
              <w:t xml:space="preserve"> SCT - Chile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791B" w:rsidRPr="00E740CB" w:rsidRDefault="00374041" w:rsidP="009479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156C3">
              <w:rPr>
                <w:b/>
              </w:rPr>
              <w:t>8</w:t>
            </w:r>
          </w:p>
        </w:tc>
      </w:tr>
    </w:tbl>
    <w:p w:rsidR="00433A4F" w:rsidRDefault="00433A4F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/>
      </w:tblPr>
      <w:tblGrid>
        <w:gridCol w:w="10563"/>
      </w:tblGrid>
      <w:tr w:rsidR="005F13EB" w:rsidTr="00DC6B91">
        <w:trPr>
          <w:cnfStyle w:val="100000000000"/>
        </w:trPr>
        <w:tc>
          <w:tcPr>
            <w:cnfStyle w:val="001000000000"/>
            <w:tcW w:w="10632" w:type="dxa"/>
          </w:tcPr>
          <w:p w:rsidR="005F13EB" w:rsidRDefault="005F13EB" w:rsidP="00DC6B91">
            <w:r>
              <w:t>Propósito General del Curso</w:t>
            </w:r>
          </w:p>
        </w:tc>
      </w:tr>
      <w:tr w:rsidR="005F13EB" w:rsidTr="00DC6B91">
        <w:trPr>
          <w:cnfStyle w:val="000000100000"/>
        </w:trPr>
        <w:tc>
          <w:tcPr>
            <w:cnfStyle w:val="001000000000"/>
            <w:tcW w:w="10632" w:type="dxa"/>
          </w:tcPr>
          <w:p w:rsidR="005F13EB" w:rsidRDefault="005F13EB" w:rsidP="00DC6B91"/>
          <w:p w:rsidR="00374041" w:rsidRPr="00B9033A" w:rsidRDefault="00374041" w:rsidP="0037404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>Actividad eminentemente práctica, de carácter individual, que tiene como propósito fundamental formar estudiantes capaces de recrear obras de la literatura musical con excelencia (acorde con el nivel) y emotividad desde la formación académica.</w:t>
            </w:r>
          </w:p>
          <w:p w:rsidR="00374041" w:rsidRPr="00B9033A" w:rsidRDefault="00374041" w:rsidP="0037404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374041" w:rsidRPr="00B9033A" w:rsidRDefault="00374041" w:rsidP="0037404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>La metodología estará basada en el desarrollo de ejercicios, estudios y obras  de la literatura instrumental y/o vocal de la tradición escrita.</w:t>
            </w:r>
          </w:p>
          <w:p w:rsidR="00374041" w:rsidRPr="00B9033A" w:rsidRDefault="00374041" w:rsidP="0037404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374041" w:rsidRPr="00B9033A" w:rsidRDefault="00374041" w:rsidP="0037404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 xml:space="preserve">El sistema de evaluación considera, por una parte, una 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evaluación de procesos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, y por otra parte, una 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evaluación de productos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a través de la verificación de los desempeños de los estudiantes en las siguientes instancias: </w:t>
            </w:r>
          </w:p>
          <w:p w:rsidR="00374041" w:rsidRPr="00B9033A" w:rsidRDefault="00374041" w:rsidP="0037404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374041" w:rsidRPr="00B9033A" w:rsidRDefault="00374041" w:rsidP="00374041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 xml:space="preserve">Audiciones privadas 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(clases individuales), </w:t>
            </w:r>
          </w:p>
          <w:p w:rsidR="00374041" w:rsidRPr="00B9033A" w:rsidRDefault="00374041" w:rsidP="00374041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Audiciones internas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(a pares y comunidad), </w:t>
            </w:r>
          </w:p>
          <w:p w:rsidR="001F45E1" w:rsidRPr="001F45E1" w:rsidRDefault="001F45E1" w:rsidP="00374041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Recitales de estudiantes de cátedra</w:t>
            </w:r>
          </w:p>
          <w:p w:rsidR="00374041" w:rsidRPr="00B9033A" w:rsidRDefault="00374041" w:rsidP="00374041">
            <w:pPr>
              <w:numPr>
                <w:ilvl w:val="0"/>
                <w:numId w:val="1"/>
              </w:numPr>
              <w:spacing w:after="160" w:line="256" w:lineRule="auto"/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Conciertos públicos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y e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examen final frente a una comisión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. </w:t>
            </w:r>
          </w:p>
          <w:p w:rsidR="00374041" w:rsidRPr="00B9033A" w:rsidRDefault="00374041" w:rsidP="00374041">
            <w:pPr>
              <w:contextualSpacing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5F13EB" w:rsidRDefault="00374041" w:rsidP="00374041">
            <w:r w:rsidRPr="00B9033A">
              <w:rPr>
                <w:rFonts w:asciiTheme="majorHAnsi" w:hAnsiTheme="majorHAnsi"/>
                <w:sz w:val="18"/>
                <w:szCs w:val="18"/>
              </w:rPr>
              <w:t xml:space="preserve">Dichas instancias serán evaluadas con el apoyo de instrumentos de evaluación como 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rúbricas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o </w:t>
            </w:r>
            <w:r w:rsidRPr="00B9033A">
              <w:rPr>
                <w:rFonts w:asciiTheme="majorHAnsi" w:hAnsiTheme="majorHAnsi"/>
                <w:i/>
                <w:sz w:val="18"/>
                <w:szCs w:val="18"/>
              </w:rPr>
              <w:t>escalas de apreciación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>.</w:t>
            </w:r>
          </w:p>
          <w:p w:rsidR="005F13EB" w:rsidRDefault="005F13EB" w:rsidP="00DC6B91"/>
          <w:p w:rsidR="005F13EB" w:rsidRDefault="005F13EB" w:rsidP="00DC6B91"/>
          <w:p w:rsidR="005F13EB" w:rsidRDefault="005F13EB" w:rsidP="00DC6B91"/>
        </w:tc>
      </w:tr>
    </w:tbl>
    <w:p w:rsidR="005F13EB" w:rsidRDefault="005F13EB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/>
      </w:tblPr>
      <w:tblGrid>
        <w:gridCol w:w="10563"/>
      </w:tblGrid>
      <w:tr w:rsidR="00820D6C" w:rsidTr="00820D6C">
        <w:trPr>
          <w:cnfStyle w:val="100000000000"/>
        </w:trPr>
        <w:tc>
          <w:tcPr>
            <w:cnfStyle w:val="001000000000"/>
            <w:tcW w:w="10632" w:type="dxa"/>
          </w:tcPr>
          <w:p w:rsidR="00820D6C" w:rsidRDefault="005F13EB" w:rsidP="003503A5">
            <w:r>
              <w:t>Competencias y Sub</w:t>
            </w:r>
            <w:r w:rsidR="00F44517">
              <w:t>-</w:t>
            </w:r>
            <w:r>
              <w:t>competencias a las que contribuye el curso</w:t>
            </w:r>
          </w:p>
        </w:tc>
      </w:tr>
      <w:tr w:rsidR="00820D6C" w:rsidTr="00820D6C">
        <w:trPr>
          <w:cnfStyle w:val="000000100000"/>
        </w:trPr>
        <w:tc>
          <w:tcPr>
            <w:cnfStyle w:val="001000000000"/>
            <w:tcW w:w="10632" w:type="dxa"/>
          </w:tcPr>
          <w:p w:rsidR="006F25ED" w:rsidRDefault="006F25ED" w:rsidP="006F25ED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CF114D" w:rsidRDefault="00CF114D" w:rsidP="00CF114D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COMPETENCIA</w:t>
            </w:r>
          </w:p>
          <w:p w:rsidR="00CF114D" w:rsidRPr="00B9033A" w:rsidRDefault="00CF114D" w:rsidP="00CF114D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>Interpretar reflexiva y progresivamente repertorios de diversos géneros, estilos y 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iveles de complejidad (solistico, de cámara 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y sinfónico).</w:t>
            </w:r>
          </w:p>
          <w:p w:rsidR="00CF114D" w:rsidRPr="00B9033A" w:rsidRDefault="00CF114D" w:rsidP="00CF114D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:rsidR="00CF114D" w:rsidRDefault="00CF114D" w:rsidP="00CF114D">
            <w:pPr>
              <w:rPr>
                <w:rFonts w:asciiTheme="majorHAnsi" w:hAnsiTheme="majorHAnsi"/>
                <w:sz w:val="18"/>
                <w:szCs w:val="18"/>
              </w:rPr>
            </w:pPr>
            <w:r w:rsidRPr="00B9033A">
              <w:rPr>
                <w:rFonts w:asciiTheme="majorHAnsi" w:hAnsiTheme="majorHAnsi"/>
                <w:sz w:val="18"/>
                <w:szCs w:val="18"/>
              </w:rPr>
              <w:t>Realiza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r la presentación de una obra en   periodo 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y estilo 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>musical apropiado</w:t>
            </w:r>
            <w:r>
              <w:rPr>
                <w:rFonts w:asciiTheme="majorHAnsi" w:hAnsiTheme="majorHAnsi"/>
                <w:sz w:val="18"/>
                <w:szCs w:val="18"/>
              </w:rPr>
              <w:t>. (Barroco ,Clasico, Romantico, Impresionista, Moderno contemporáneo.)</w:t>
            </w:r>
          </w:p>
          <w:p w:rsidR="00CF114D" w:rsidRDefault="00CF114D" w:rsidP="00CF114D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CF114D" w:rsidRDefault="00CF114D" w:rsidP="00CF114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Realizar una presentación musical dominando la situación 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escénica concreta y coherente con la intencionalidad del intérprete.</w:t>
            </w:r>
          </w:p>
          <w:p w:rsidR="00CF114D" w:rsidRDefault="00CF114D" w:rsidP="00CF114D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CF114D" w:rsidRDefault="00CF114D" w:rsidP="00CF114D">
            <w:r>
              <w:rPr>
                <w:rFonts w:asciiTheme="majorHAnsi" w:hAnsiTheme="majorHAnsi"/>
                <w:sz w:val="18"/>
                <w:szCs w:val="18"/>
              </w:rPr>
              <w:t>SUB COMPETENCIAS</w:t>
            </w:r>
          </w:p>
          <w:p w:rsidR="00CF114D" w:rsidRPr="00B9033A" w:rsidRDefault="00CF114D" w:rsidP="00CF114D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Recrear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 xml:space="preserve"> obras de complejidad progresiva (calidad en la ejecución: afinac</w:t>
            </w:r>
            <w:r>
              <w:rPr>
                <w:rFonts w:asciiTheme="majorHAnsi" w:hAnsiTheme="majorHAnsi"/>
                <w:sz w:val="18"/>
                <w:szCs w:val="18"/>
              </w:rPr>
              <w:t>ión, tempo/ritmo, dinámica, agógi</w:t>
            </w:r>
            <w:r w:rsidRPr="00B9033A">
              <w:rPr>
                <w:rFonts w:asciiTheme="majorHAnsi" w:hAnsiTheme="majorHAnsi"/>
                <w:sz w:val="18"/>
                <w:szCs w:val="18"/>
              </w:rPr>
              <w:t>ca, técnica y sonido, entre otras particularidades derivadas de las especificidades instrumentales).</w:t>
            </w:r>
          </w:p>
          <w:p w:rsidR="00E740CB" w:rsidRDefault="00E740CB" w:rsidP="003503A5"/>
          <w:p w:rsidR="00E740CB" w:rsidRDefault="00E740CB" w:rsidP="003503A5"/>
          <w:p w:rsidR="00E740CB" w:rsidRDefault="00E740CB" w:rsidP="003503A5"/>
          <w:p w:rsidR="00E740CB" w:rsidRDefault="00E740CB" w:rsidP="003503A5"/>
        </w:tc>
      </w:tr>
    </w:tbl>
    <w:p w:rsidR="0094791B" w:rsidRDefault="0094791B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/>
      </w:tblPr>
      <w:tblGrid>
        <w:gridCol w:w="10563"/>
      </w:tblGrid>
      <w:tr w:rsidR="00F44517" w:rsidTr="0086428E">
        <w:trPr>
          <w:cnfStyle w:val="100000000000"/>
        </w:trPr>
        <w:tc>
          <w:tcPr>
            <w:cnfStyle w:val="001000000000"/>
            <w:tcW w:w="10632" w:type="dxa"/>
          </w:tcPr>
          <w:p w:rsidR="00F44517" w:rsidRDefault="00F44517" w:rsidP="00F44517">
            <w:r>
              <w:t>Competencias transversales</w:t>
            </w:r>
          </w:p>
        </w:tc>
      </w:tr>
      <w:tr w:rsidR="00F44517" w:rsidTr="0086428E">
        <w:trPr>
          <w:cnfStyle w:val="000000100000"/>
        </w:trPr>
        <w:tc>
          <w:tcPr>
            <w:cnfStyle w:val="001000000000"/>
            <w:tcW w:w="10632" w:type="dxa"/>
          </w:tcPr>
          <w:p w:rsidR="00F44517" w:rsidRDefault="00F44517" w:rsidP="0086428E"/>
          <w:p w:rsidR="00F44517" w:rsidRDefault="00F44517" w:rsidP="0086428E"/>
          <w:p w:rsidR="00F44517" w:rsidRDefault="00F44517" w:rsidP="0086428E"/>
          <w:p w:rsidR="00F44517" w:rsidRDefault="005C21B6" w:rsidP="0086428E">
            <w:r w:rsidRPr="00B9033A">
              <w:rPr>
                <w:rFonts w:asciiTheme="majorHAnsi" w:eastAsia="Times New Roman" w:hAnsiTheme="majorHAnsi" w:cs="Arial"/>
                <w:sz w:val="18"/>
                <w:szCs w:val="18"/>
                <w:lang w:eastAsia="es-ES"/>
              </w:rPr>
              <w:t>Examinar los procesos y resultados de las propias acciones y trabajos, siendo capaz de establecer tanto las propias fortalezas a mantener como las debilidades a superar, para regular sus acciones mediante una planificación orientada a la mejora.</w:t>
            </w:r>
          </w:p>
          <w:p w:rsidR="00F44517" w:rsidRDefault="00F44517" w:rsidP="0086428E"/>
          <w:p w:rsidR="00F44517" w:rsidRDefault="00F44517" w:rsidP="0086428E"/>
        </w:tc>
      </w:tr>
    </w:tbl>
    <w:p w:rsidR="00F44517" w:rsidRDefault="00F44517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/>
      </w:tblPr>
      <w:tblGrid>
        <w:gridCol w:w="10563"/>
      </w:tblGrid>
      <w:tr w:rsidR="00E740CB" w:rsidTr="00DC6B91">
        <w:trPr>
          <w:cnfStyle w:val="100000000000"/>
        </w:trPr>
        <w:tc>
          <w:tcPr>
            <w:cnfStyle w:val="001000000000"/>
            <w:tcW w:w="10632" w:type="dxa"/>
          </w:tcPr>
          <w:p w:rsidR="00E740CB" w:rsidRDefault="005F13EB" w:rsidP="00DC6B91">
            <w:r>
              <w:t>Resultados de Aprendizaje</w:t>
            </w:r>
          </w:p>
        </w:tc>
      </w:tr>
      <w:tr w:rsidR="00E740CB" w:rsidRPr="0016412C" w:rsidTr="00A833AF">
        <w:trPr>
          <w:cnfStyle w:val="000000100000"/>
        </w:trPr>
        <w:tc>
          <w:tcPr>
            <w:cnfStyle w:val="001000000000"/>
            <w:tcW w:w="10632" w:type="dxa"/>
            <w:shd w:val="clear" w:color="auto" w:fill="C6D9F1" w:themeFill="text2" w:themeFillTint="33"/>
          </w:tcPr>
          <w:p w:rsidR="0009268B" w:rsidRPr="0009268B" w:rsidRDefault="0009268B" w:rsidP="0009024A">
            <w:pPr>
              <w:pStyle w:val="Prrafodelista"/>
              <w:jc w:val="both"/>
            </w:pPr>
          </w:p>
          <w:p w:rsidR="00E740CB" w:rsidRDefault="00E740CB" w:rsidP="0009024A"/>
          <w:p w:rsidR="0009024A" w:rsidRDefault="0009024A" w:rsidP="0009024A"/>
          <w:p w:rsidR="0009024A" w:rsidRDefault="0009024A" w:rsidP="0009024A"/>
          <w:p w:rsidR="003972D2" w:rsidRPr="00A430D5" w:rsidRDefault="003972D2" w:rsidP="003972D2">
            <w:pPr>
              <w:pStyle w:val="Poromisin"/>
              <w:numPr>
                <w:ilvl w:val="0"/>
                <w:numId w:val="17"/>
              </w:numPr>
              <w:rPr>
                <w:rFonts w:asciiTheme="minorHAnsi" w:eastAsia="Arial Narrow" w:hAnsiTheme="minorHAnsi" w:cs="Arial Narrow"/>
              </w:rPr>
            </w:pPr>
            <w:r w:rsidRPr="00A430D5">
              <w:rPr>
                <w:rFonts w:asciiTheme="minorHAnsi" w:eastAsia="Arial Narrow" w:hAnsiTheme="minorHAnsi" w:cs="Arial Narrow"/>
                <w:lang w:val="es-CL"/>
              </w:rPr>
              <w:t>Establece</w:t>
            </w:r>
            <w:r w:rsidRPr="00A430D5">
              <w:rPr>
                <w:rFonts w:asciiTheme="minorHAnsi" w:eastAsia="Arial Narrow" w:hAnsiTheme="minorHAnsi" w:cs="Arial Narrow"/>
              </w:rPr>
              <w:t xml:space="preserve"> una correcta postura con el instrumento: posición corporal</w:t>
            </w:r>
            <w:r w:rsidR="008F2800" w:rsidRPr="00A430D5">
              <w:rPr>
                <w:rFonts w:asciiTheme="minorHAnsi" w:eastAsia="Arial Narrow" w:hAnsiTheme="minorHAnsi" w:cs="Arial Narrow"/>
              </w:rPr>
              <w:t xml:space="preserve"> logrando</w:t>
            </w:r>
            <w:r w:rsidR="00152FF2">
              <w:rPr>
                <w:rFonts w:asciiTheme="minorHAnsi" w:eastAsia="Arial Narrow" w:hAnsiTheme="minorHAnsi" w:cs="Arial Narrow"/>
              </w:rPr>
              <w:t xml:space="preserve"> </w:t>
            </w:r>
            <w:r w:rsidR="008F2800" w:rsidRPr="00A430D5">
              <w:rPr>
                <w:rFonts w:asciiTheme="minorHAnsi" w:eastAsia="Arial Narrow" w:hAnsiTheme="minorHAnsi" w:cs="Arial Narrow"/>
              </w:rPr>
              <w:t>establecer</w:t>
            </w:r>
            <w:r w:rsidRPr="00A430D5">
              <w:rPr>
                <w:rFonts w:asciiTheme="minorHAnsi" w:eastAsia="Arial Narrow" w:hAnsiTheme="minorHAnsi" w:cs="Arial Narrow"/>
              </w:rPr>
              <w:t xml:space="preserve"> armonía (equilibrio)  </w:t>
            </w:r>
            <w:r w:rsidR="008F2800" w:rsidRPr="00A430D5">
              <w:rPr>
                <w:rFonts w:asciiTheme="minorHAnsi" w:eastAsia="Arial Narrow" w:hAnsiTheme="minorHAnsi" w:cs="Arial Narrow"/>
              </w:rPr>
              <w:t xml:space="preserve"> entre </w:t>
            </w:r>
            <w:r w:rsidRPr="00A430D5">
              <w:rPr>
                <w:rFonts w:asciiTheme="minorHAnsi" w:eastAsia="Arial Narrow" w:hAnsiTheme="minorHAnsi" w:cs="Arial Narrow"/>
              </w:rPr>
              <w:t xml:space="preserve">cuerpo </w:t>
            </w:r>
            <w:r w:rsidR="008F2800" w:rsidRPr="00A430D5">
              <w:rPr>
                <w:rFonts w:asciiTheme="minorHAnsi" w:eastAsia="Arial Narrow" w:hAnsiTheme="minorHAnsi" w:cs="Arial Narrow"/>
              </w:rPr>
              <w:t xml:space="preserve"> e </w:t>
            </w:r>
            <w:r w:rsidR="000505C5" w:rsidRPr="00A430D5">
              <w:rPr>
                <w:rFonts w:asciiTheme="minorHAnsi" w:eastAsia="Arial Narrow" w:hAnsiTheme="minorHAnsi" w:cs="Arial Narrow"/>
              </w:rPr>
              <w:t xml:space="preserve">instrumento. </w:t>
            </w:r>
          </w:p>
          <w:p w:rsidR="003972D2" w:rsidRPr="00A26BDB" w:rsidRDefault="003972D2" w:rsidP="003972D2">
            <w:pPr>
              <w:pStyle w:val="Poromisin"/>
              <w:ind w:left="720"/>
              <w:rPr>
                <w:rFonts w:asciiTheme="minorHAnsi" w:eastAsia="Arial Narrow" w:hAnsiTheme="minorHAnsi" w:cs="Arial Narrow"/>
              </w:rPr>
            </w:pPr>
          </w:p>
          <w:p w:rsidR="003972D2" w:rsidRDefault="000505C5" w:rsidP="003972D2">
            <w:pPr>
              <w:pStyle w:val="Poromisin"/>
              <w:numPr>
                <w:ilvl w:val="0"/>
                <w:numId w:val="17"/>
              </w:numPr>
              <w:rPr>
                <w:rFonts w:asciiTheme="minorHAnsi" w:eastAsia="Arial Narrow" w:hAnsiTheme="minorHAnsi" w:cs="Arial Narrow"/>
                <w:b w:val="0"/>
              </w:rPr>
            </w:pPr>
            <w:r>
              <w:rPr>
                <w:rFonts w:asciiTheme="minorHAnsi" w:eastAsia="Arial Narrow" w:hAnsiTheme="minorHAnsi" w:cs="Arial Narrow"/>
              </w:rPr>
              <w:t>Demuestra</w:t>
            </w:r>
            <w:r w:rsidR="00152FF2">
              <w:rPr>
                <w:rFonts w:asciiTheme="minorHAnsi" w:eastAsia="Arial Narrow" w:hAnsiTheme="minorHAnsi" w:cs="Arial Narrow"/>
              </w:rPr>
              <w:t xml:space="preserve"> </w:t>
            </w:r>
            <w:r>
              <w:rPr>
                <w:rFonts w:asciiTheme="minorHAnsi" w:eastAsia="Arial Narrow" w:hAnsiTheme="minorHAnsi" w:cs="Arial Narrow"/>
              </w:rPr>
              <w:t>dominio de las destrezas técnicas e interpretativas de acuerdo a los Métodos de est</w:t>
            </w:r>
            <w:r w:rsidR="00B92F8B">
              <w:rPr>
                <w:rFonts w:asciiTheme="minorHAnsi" w:eastAsia="Arial Narrow" w:hAnsiTheme="minorHAnsi" w:cs="Arial Narrow"/>
              </w:rPr>
              <w:t>udio técnico y melódico específicos para el nivel formativo</w:t>
            </w:r>
            <w:r w:rsidR="009E5BC9">
              <w:rPr>
                <w:rFonts w:asciiTheme="minorHAnsi" w:eastAsia="Arial Narrow" w:hAnsiTheme="minorHAnsi" w:cs="Arial Narrow"/>
              </w:rPr>
              <w:t>.</w:t>
            </w:r>
          </w:p>
          <w:p w:rsidR="003972D2" w:rsidRDefault="003972D2" w:rsidP="003972D2">
            <w:pPr>
              <w:pStyle w:val="Poromisin"/>
              <w:rPr>
                <w:rFonts w:asciiTheme="minorHAnsi" w:eastAsia="Arial Narrow" w:hAnsiTheme="minorHAnsi" w:cs="Arial Narrow"/>
                <w:b w:val="0"/>
              </w:rPr>
            </w:pPr>
          </w:p>
          <w:p w:rsidR="003972D2" w:rsidRPr="00451300" w:rsidRDefault="003972D2" w:rsidP="003972D2">
            <w:pPr>
              <w:pStyle w:val="Poromisin"/>
              <w:ind w:left="720"/>
              <w:rPr>
                <w:rFonts w:asciiTheme="minorHAnsi" w:eastAsia="Arial Narrow" w:hAnsiTheme="minorHAnsi" w:cs="Arial Narrow"/>
                <w:b w:val="0"/>
              </w:rPr>
            </w:pPr>
          </w:p>
          <w:p w:rsidR="003972D2" w:rsidRPr="0016412C" w:rsidRDefault="003972D2" w:rsidP="003972D2">
            <w:pPr>
              <w:pStyle w:val="Poromisin"/>
              <w:numPr>
                <w:ilvl w:val="0"/>
                <w:numId w:val="17"/>
              </w:numPr>
              <w:rPr>
                <w:rFonts w:asciiTheme="minorHAnsi" w:eastAsia="Arial Narrow" w:hAnsiTheme="minorHAnsi" w:cs="Arial Narrow"/>
              </w:rPr>
            </w:pPr>
            <w:r w:rsidRPr="0016412C">
              <w:rPr>
                <w:rFonts w:asciiTheme="minorHAnsi" w:eastAsia="Arial Narrow" w:hAnsiTheme="minorHAnsi" w:cs="Arial Narrow"/>
              </w:rPr>
              <w:t>Identificar obras fundamentales del repertorio en los diferentes periodos de la liter</w:t>
            </w:r>
            <w:r w:rsidR="00D70536">
              <w:rPr>
                <w:rFonts w:asciiTheme="minorHAnsi" w:eastAsia="Arial Narrow" w:hAnsiTheme="minorHAnsi" w:cs="Arial Narrow"/>
              </w:rPr>
              <w:t>at</w:t>
            </w:r>
            <w:r w:rsidR="004031C5">
              <w:rPr>
                <w:rFonts w:asciiTheme="minorHAnsi" w:eastAsia="Arial Narrow" w:hAnsiTheme="minorHAnsi" w:cs="Arial Narrow"/>
              </w:rPr>
              <w:t xml:space="preserve">ura del clarinete con la finalidad de vincularlas  a sus </w:t>
            </w:r>
            <w:r w:rsidRPr="0016412C">
              <w:rPr>
                <w:rFonts w:asciiTheme="minorHAnsi" w:eastAsia="Arial Narrow" w:hAnsiTheme="minorHAnsi" w:cs="Arial Narrow"/>
              </w:rPr>
              <w:t xml:space="preserve"> respectivos estilos.</w:t>
            </w:r>
          </w:p>
          <w:p w:rsidR="003972D2" w:rsidRDefault="003972D2" w:rsidP="003972D2">
            <w:pPr>
              <w:pStyle w:val="Poromisin"/>
              <w:ind w:left="720"/>
              <w:rPr>
                <w:rFonts w:asciiTheme="minorHAnsi" w:eastAsia="Arial Narrow" w:hAnsiTheme="minorHAnsi" w:cs="Arial Narrow"/>
              </w:rPr>
            </w:pPr>
          </w:p>
          <w:p w:rsidR="003972D2" w:rsidRPr="0016412C" w:rsidRDefault="003972D2" w:rsidP="003972D2">
            <w:pPr>
              <w:pStyle w:val="Poromisin"/>
              <w:numPr>
                <w:ilvl w:val="0"/>
                <w:numId w:val="17"/>
              </w:numPr>
              <w:rPr>
                <w:rFonts w:asciiTheme="minorHAnsi" w:eastAsia="Arial Narrow" w:hAnsiTheme="minorHAnsi" w:cs="Arial Narrow"/>
              </w:rPr>
            </w:pPr>
            <w:r w:rsidRPr="0016412C">
              <w:rPr>
                <w:rFonts w:asciiTheme="minorHAnsi" w:eastAsia="Arial Narrow" w:hAnsiTheme="minorHAnsi" w:cs="Arial Narrow"/>
              </w:rPr>
              <w:t>Muestra las características de los diversos estilos musicales a través de   la ejecución  e interpretación de técnicas conte</w:t>
            </w:r>
            <w:r w:rsidR="00B85B8F">
              <w:rPr>
                <w:rFonts w:asciiTheme="minorHAnsi" w:eastAsia="Arial Narrow" w:hAnsiTheme="minorHAnsi" w:cs="Arial Narrow"/>
              </w:rPr>
              <w:t xml:space="preserve">nidas en obras   de mediana duración  y de más </w:t>
            </w:r>
            <w:r w:rsidRPr="0016412C">
              <w:rPr>
                <w:rFonts w:asciiTheme="minorHAnsi" w:eastAsia="Arial Narrow" w:hAnsiTheme="minorHAnsi" w:cs="Arial Narrow"/>
              </w:rPr>
              <w:t xml:space="preserve">complejidad técnica </w:t>
            </w:r>
          </w:p>
          <w:p w:rsidR="003972D2" w:rsidRPr="00B85B8F" w:rsidRDefault="003972D2" w:rsidP="003972D2">
            <w:pPr>
              <w:pStyle w:val="Prrafodelista"/>
              <w:rPr>
                <w:rFonts w:eastAsia="Arial Narrow" w:cs="Arial Narrow"/>
                <w:b w:val="0"/>
                <w:bCs w:val="0"/>
                <w:lang w:val="es-ES_tradnl"/>
              </w:rPr>
            </w:pPr>
          </w:p>
          <w:p w:rsidR="003972D2" w:rsidRPr="00C5286E" w:rsidRDefault="003972D2" w:rsidP="003972D2">
            <w:pPr>
              <w:pStyle w:val="Poromisin"/>
              <w:ind w:left="720"/>
              <w:rPr>
                <w:rFonts w:asciiTheme="minorHAnsi" w:eastAsia="Arial Narrow" w:hAnsiTheme="minorHAnsi" w:cs="Arial Narrow"/>
                <w:highlight w:val="yellow"/>
              </w:rPr>
            </w:pPr>
          </w:p>
          <w:p w:rsidR="003972D2" w:rsidRDefault="003972D2" w:rsidP="003972D2">
            <w:pPr>
              <w:pStyle w:val="Poromisin"/>
              <w:numPr>
                <w:ilvl w:val="0"/>
                <w:numId w:val="17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Adquiere  un dominio escénico en presentación solista y  de piezas con acompañamiento de piano</w:t>
            </w:r>
            <w:r w:rsidR="0016412C">
              <w:rPr>
                <w:rFonts w:asciiTheme="minorHAnsi" w:eastAsia="Arial Narrow" w:hAnsiTheme="minorHAnsi" w:cs="Arial Narrow"/>
              </w:rPr>
              <w:t>.</w:t>
            </w:r>
          </w:p>
          <w:p w:rsidR="0016412C" w:rsidRDefault="0016412C" w:rsidP="0016412C">
            <w:pPr>
              <w:pStyle w:val="Poromisin"/>
              <w:ind w:left="720"/>
              <w:rPr>
                <w:rFonts w:asciiTheme="minorHAnsi" w:eastAsia="Arial Narrow" w:hAnsiTheme="minorHAnsi" w:cs="Arial Narrow"/>
              </w:rPr>
            </w:pPr>
          </w:p>
          <w:p w:rsidR="003972D2" w:rsidRPr="00A430D5" w:rsidRDefault="000505C5" w:rsidP="003972D2">
            <w:pPr>
              <w:pStyle w:val="Poromisin"/>
              <w:numPr>
                <w:ilvl w:val="0"/>
                <w:numId w:val="17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Comprende</w:t>
            </w:r>
            <w:r w:rsidR="003972D2" w:rsidRPr="00A430D5">
              <w:rPr>
                <w:rFonts w:asciiTheme="minorHAnsi" w:eastAsia="Arial Narrow" w:hAnsiTheme="minorHAnsi" w:cs="Arial Narrow"/>
              </w:rPr>
              <w:t xml:space="preserve"> los diversos métodos/estudios referidos a la técnica y musicalidad del Clarinete   para lograr la interpretación del repertorio.</w:t>
            </w:r>
          </w:p>
          <w:p w:rsidR="003972D2" w:rsidRPr="003972D2" w:rsidRDefault="003972D2" w:rsidP="003972D2">
            <w:pPr>
              <w:pStyle w:val="Poromisin"/>
              <w:ind w:left="720"/>
              <w:rPr>
                <w:rFonts w:asciiTheme="minorHAnsi" w:eastAsia="Arial Narrow" w:hAnsiTheme="minorHAnsi" w:cs="Arial Narrow"/>
              </w:rPr>
            </w:pPr>
          </w:p>
          <w:p w:rsidR="0009024A" w:rsidRPr="00087C71" w:rsidRDefault="003972D2" w:rsidP="00AA6E32">
            <w:pPr>
              <w:pStyle w:val="Prrafodelista"/>
              <w:numPr>
                <w:ilvl w:val="0"/>
                <w:numId w:val="17"/>
              </w:numPr>
            </w:pPr>
            <w:r w:rsidRPr="00087C71">
              <w:rPr>
                <w:rFonts w:eastAsia="Arial Narrow" w:cs="Arial Narrow"/>
              </w:rPr>
              <w:t xml:space="preserve">Identifica las debilidades y fortalezas </w:t>
            </w:r>
            <w:r w:rsidR="009E5BC9" w:rsidRPr="00087C71">
              <w:rPr>
                <w:rFonts w:eastAsia="Arial Narrow" w:cs="Arial Narrow"/>
              </w:rPr>
              <w:t>tanto</w:t>
            </w:r>
            <w:r w:rsidR="000505C5" w:rsidRPr="00087C71">
              <w:rPr>
                <w:rFonts w:eastAsia="Arial Narrow" w:cs="Arial Narrow"/>
              </w:rPr>
              <w:t xml:space="preserve"> en sus avances de la práctica y estudio  en la ejecución</w:t>
            </w:r>
            <w:r w:rsidR="009E5BC9" w:rsidRPr="00087C71">
              <w:rPr>
                <w:rFonts w:eastAsia="Arial Narrow" w:cs="Arial Narrow"/>
              </w:rPr>
              <w:t xml:space="preserve"> e interpretación,</w:t>
            </w:r>
            <w:r w:rsidR="00152FF2">
              <w:rPr>
                <w:rFonts w:eastAsia="Arial Narrow" w:cs="Arial Narrow"/>
              </w:rPr>
              <w:t xml:space="preserve">  como en aspectos actitudinale</w:t>
            </w:r>
            <w:r w:rsidR="009E5BC9" w:rsidRPr="00087C71">
              <w:rPr>
                <w:rFonts w:eastAsia="Arial Narrow" w:cs="Arial Narrow"/>
              </w:rPr>
              <w:t xml:space="preserve"> en distintos tipos de conformaciones </w:t>
            </w:r>
            <w:r w:rsidR="00C556E5" w:rsidRPr="00087C71">
              <w:rPr>
                <w:rFonts w:eastAsia="Arial Narrow" w:cs="Arial Narrow"/>
              </w:rPr>
              <w:t>musicales, a</w:t>
            </w:r>
            <w:r w:rsidR="000E29AC">
              <w:rPr>
                <w:rFonts w:eastAsia="Arial Narrow" w:cs="Arial Narrow"/>
              </w:rPr>
              <w:t xml:space="preserve"> </w:t>
            </w:r>
            <w:r w:rsidRPr="00087C71">
              <w:rPr>
                <w:rFonts w:eastAsia="Arial Narrow" w:cs="Arial Narrow"/>
              </w:rPr>
              <w:t xml:space="preserve">través de un proceso continuo de </w:t>
            </w:r>
            <w:r w:rsidR="00D844D7" w:rsidRPr="00087C71">
              <w:rPr>
                <w:rFonts w:eastAsia="Arial Narrow" w:cs="Arial Narrow"/>
              </w:rPr>
              <w:t>autoevaluación</w:t>
            </w:r>
          </w:p>
          <w:p w:rsidR="0009024A" w:rsidRDefault="0009024A" w:rsidP="0009024A"/>
          <w:p w:rsidR="0009024A" w:rsidRDefault="0009024A" w:rsidP="0009024A"/>
          <w:p w:rsidR="0009024A" w:rsidRDefault="0009024A" w:rsidP="0009024A"/>
          <w:p w:rsidR="0009024A" w:rsidRDefault="0009024A" w:rsidP="0009024A"/>
        </w:tc>
      </w:tr>
    </w:tbl>
    <w:p w:rsidR="00E740CB" w:rsidRDefault="00E740CB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/>
      </w:tblPr>
      <w:tblGrid>
        <w:gridCol w:w="10563"/>
      </w:tblGrid>
      <w:tr w:rsidR="00E740CB" w:rsidTr="00DC6B91">
        <w:trPr>
          <w:cnfStyle w:val="100000000000"/>
        </w:trPr>
        <w:tc>
          <w:tcPr>
            <w:cnfStyle w:val="001000000000"/>
            <w:tcW w:w="10632" w:type="dxa"/>
          </w:tcPr>
          <w:p w:rsidR="00E740CB" w:rsidRDefault="00E740CB" w:rsidP="00DC6B91">
            <w:r>
              <w:t>Saberes/Contenidos</w:t>
            </w:r>
          </w:p>
        </w:tc>
      </w:tr>
      <w:tr w:rsidR="00E740CB" w:rsidTr="00DC6B91">
        <w:trPr>
          <w:cnfStyle w:val="000000100000"/>
        </w:trPr>
        <w:tc>
          <w:tcPr>
            <w:cnfStyle w:val="001000000000"/>
            <w:tcW w:w="10632" w:type="dxa"/>
          </w:tcPr>
          <w:p w:rsidR="00E740CB" w:rsidRDefault="00AA5AFB" w:rsidP="007364F6">
            <w:r w:rsidRPr="007364F6">
              <w:lastRenderedPageBreak/>
              <w:tab/>
            </w:r>
            <w:r w:rsidR="00087C71">
              <w:t>Practicas de ejercicios  de memoria (nemotécnicos)</w:t>
            </w:r>
          </w:p>
          <w:p w:rsidR="00087C71" w:rsidRDefault="00087C71" w:rsidP="007364F6"/>
          <w:p w:rsidR="00087C71" w:rsidRDefault="00087C71" w:rsidP="00087C71">
            <w:pPr>
              <w:pStyle w:val="Prrafodelista"/>
              <w:numPr>
                <w:ilvl w:val="1"/>
                <w:numId w:val="13"/>
              </w:numPr>
            </w:pPr>
            <w:r w:rsidRPr="006F1ACF">
              <w:t>Escalas de memoria.</w:t>
            </w:r>
          </w:p>
          <w:p w:rsidR="00087C71" w:rsidRDefault="00087C71" w:rsidP="00087C71">
            <w:pPr>
              <w:pStyle w:val="Prrafodelista"/>
              <w:numPr>
                <w:ilvl w:val="1"/>
                <w:numId w:val="13"/>
              </w:numPr>
            </w:pPr>
            <w:r>
              <w:t>Escalas Prácticas</w:t>
            </w:r>
            <w:r>
              <w:tab/>
            </w:r>
            <w:r>
              <w:tab/>
            </w:r>
          </w:p>
          <w:p w:rsidR="00087C71" w:rsidRDefault="00087C71" w:rsidP="00087C71">
            <w:pPr>
              <w:pStyle w:val="Prrafodelista"/>
              <w:numPr>
                <w:ilvl w:val="1"/>
                <w:numId w:val="13"/>
              </w:numPr>
            </w:pPr>
            <w:r w:rsidRPr="006F1ACF">
              <w:t>Arpegios.</w:t>
            </w:r>
          </w:p>
          <w:p w:rsidR="00087C71" w:rsidRDefault="00087C71" w:rsidP="00087C71">
            <w:pPr>
              <w:pStyle w:val="Prrafodelista"/>
              <w:numPr>
                <w:ilvl w:val="1"/>
                <w:numId w:val="13"/>
              </w:numPr>
            </w:pPr>
            <w:r w:rsidRPr="006F1ACF">
              <w:t>Escalas en Terceras.</w:t>
            </w:r>
          </w:p>
          <w:p w:rsidR="00087C71" w:rsidRDefault="00087C71" w:rsidP="00087C71">
            <w:r>
              <w:t xml:space="preserve">                            Escalas de retorno e interrumpida</w:t>
            </w:r>
          </w:p>
          <w:p w:rsidR="00087C71" w:rsidRDefault="00087C71" w:rsidP="00087C71">
            <w:r>
              <w:t>Preparación y selección de cañas/lengüetas.</w:t>
            </w:r>
          </w:p>
          <w:p w:rsidR="00087C71" w:rsidRDefault="004C06D5" w:rsidP="00087C71">
            <w:r>
              <w:t>Funcionamiento mecánico del instrumento.</w:t>
            </w:r>
          </w:p>
          <w:p w:rsidR="004C06D5" w:rsidRDefault="004C06D5" w:rsidP="00087C71">
            <w:r>
              <w:t>Aspectos actitudinales : Cuidado y mantención del instrumento.</w:t>
            </w:r>
          </w:p>
          <w:p w:rsidR="004C06D5" w:rsidRPr="00E8677F" w:rsidRDefault="004C06D5" w:rsidP="00E8677F">
            <w:pPr>
              <w:pStyle w:val="Prrafodelista"/>
              <w:numPr>
                <w:ilvl w:val="0"/>
                <w:numId w:val="13"/>
              </w:numPr>
            </w:pPr>
            <w:r>
              <w:t xml:space="preserve"> Estudios técnicos: Destrezas técnicas y/o física</w:t>
            </w:r>
          </w:p>
          <w:p w:rsidR="004C06D5" w:rsidRDefault="004C06D5" w:rsidP="004C06D5">
            <w:pPr>
              <w:pStyle w:val="Prrafodelista"/>
              <w:numPr>
                <w:ilvl w:val="0"/>
                <w:numId w:val="13"/>
              </w:numPr>
            </w:pPr>
            <w:r>
              <w:t xml:space="preserve"> Interpretación y técnica en trabajo de Dúos</w:t>
            </w:r>
          </w:p>
          <w:p w:rsidR="00E8677F" w:rsidRDefault="00E8677F" w:rsidP="004C06D5">
            <w:pPr>
              <w:pStyle w:val="Prrafodelista"/>
              <w:numPr>
                <w:ilvl w:val="0"/>
                <w:numId w:val="13"/>
              </w:numPr>
            </w:pPr>
            <w:r>
              <w:t xml:space="preserve">Ejercicios melódicos y </w:t>
            </w:r>
            <w:r w:rsidR="002672E0">
              <w:t>técnicos</w:t>
            </w:r>
          </w:p>
          <w:p w:rsidR="004C06D5" w:rsidRDefault="004C06D5" w:rsidP="00087C71"/>
          <w:p w:rsidR="00152FF2" w:rsidRPr="00152FF2" w:rsidRDefault="00152FF2" w:rsidP="00152FF2">
            <w:pPr>
              <w:jc w:val="both"/>
            </w:pPr>
            <w:r w:rsidRPr="00152FF2">
              <w:t xml:space="preserve">Clases individuales: </w:t>
            </w:r>
          </w:p>
          <w:p w:rsidR="00152FF2" w:rsidRPr="00446B7F" w:rsidRDefault="00152FF2" w:rsidP="00152FF2">
            <w:pPr>
              <w:pStyle w:val="Prrafodelista"/>
              <w:numPr>
                <w:ilvl w:val="1"/>
                <w:numId w:val="14"/>
              </w:numPr>
              <w:jc w:val="both"/>
            </w:pPr>
            <w:r w:rsidRPr="00446B7F">
              <w:t>Nota larga.</w:t>
            </w:r>
          </w:p>
          <w:p w:rsidR="00152FF2" w:rsidRPr="00446B7F" w:rsidRDefault="00152FF2" w:rsidP="00152FF2">
            <w:pPr>
              <w:pStyle w:val="Prrafodelista"/>
              <w:numPr>
                <w:ilvl w:val="1"/>
                <w:numId w:val="14"/>
              </w:numPr>
              <w:jc w:val="both"/>
            </w:pPr>
            <w:r w:rsidRPr="00446B7F">
              <w:t>Acondicionamiento, relajación, preparación de embocadura, emisión y sonido.</w:t>
            </w:r>
          </w:p>
          <w:p w:rsidR="00152FF2" w:rsidRPr="00446B7F" w:rsidRDefault="00152FF2" w:rsidP="00152FF2">
            <w:pPr>
              <w:pStyle w:val="Prrafodelista"/>
              <w:numPr>
                <w:ilvl w:val="1"/>
                <w:numId w:val="14"/>
              </w:numPr>
              <w:jc w:val="both"/>
            </w:pPr>
            <w:r w:rsidRPr="00446B7F">
              <w:t>Escalas mayores, menores y cromáticas, y sus arpegios.</w:t>
            </w:r>
          </w:p>
          <w:p w:rsidR="00152FF2" w:rsidRPr="00446B7F" w:rsidRDefault="00152FF2" w:rsidP="00152FF2">
            <w:pPr>
              <w:pStyle w:val="Prrafodelista"/>
              <w:numPr>
                <w:ilvl w:val="1"/>
                <w:numId w:val="14"/>
              </w:numPr>
              <w:jc w:val="both"/>
            </w:pPr>
            <w:r w:rsidRPr="00446B7F">
              <w:t>Trabajo con métodos técnicos.</w:t>
            </w:r>
          </w:p>
          <w:p w:rsidR="00152FF2" w:rsidRPr="00446B7F" w:rsidRDefault="00152FF2" w:rsidP="00152FF2">
            <w:pPr>
              <w:pStyle w:val="Prrafodelista"/>
              <w:numPr>
                <w:ilvl w:val="1"/>
                <w:numId w:val="14"/>
              </w:numPr>
              <w:jc w:val="both"/>
            </w:pPr>
            <w:r w:rsidRPr="00446B7F">
              <w:t>Trabajo técnico melódico</w:t>
            </w:r>
          </w:p>
          <w:p w:rsidR="00152FF2" w:rsidRDefault="00152FF2" w:rsidP="00152FF2">
            <w:pPr>
              <w:pStyle w:val="Prrafodelista"/>
              <w:numPr>
                <w:ilvl w:val="1"/>
                <w:numId w:val="14"/>
              </w:numPr>
              <w:jc w:val="both"/>
            </w:pPr>
            <w:r>
              <w:t>Estudio de repertorio de acuerdo al nivel del curso.</w:t>
            </w:r>
          </w:p>
          <w:p w:rsidR="00152FF2" w:rsidRDefault="00152FF2" w:rsidP="00152FF2">
            <w:pPr>
              <w:rPr>
                <w:sz w:val="24"/>
                <w:szCs w:val="24"/>
                <w:u w:val="single"/>
              </w:rPr>
            </w:pPr>
          </w:p>
          <w:p w:rsidR="00152FF2" w:rsidRDefault="00152FF2" w:rsidP="00152FF2">
            <w:r>
              <w:rPr>
                <w:sz w:val="24"/>
                <w:szCs w:val="24"/>
                <w:u w:val="single"/>
              </w:rPr>
              <w:t>Textos Recomendados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 xml:space="preserve">Baermann </w:t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 xml:space="preserve">Escalas Practicas 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 xml:space="preserve">*Yves Didier </w:t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>Libro 1 estudios de escalas y principales acordes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>Klosé</w:t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>15 Grandes Duos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>Estudios Técnicos Pág. 193-209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 xml:space="preserve">*Frederick Thurston                             </w:t>
            </w:r>
            <w:r>
              <w:rPr>
                <w:b w:val="0"/>
              </w:rPr>
              <w:t xml:space="preserve">      </w:t>
            </w:r>
            <w:r w:rsidRPr="00F26FB1">
              <w:rPr>
                <w:b w:val="0"/>
              </w:rPr>
              <w:t>Pasajes estudios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>Cavallini</w:t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>30 Caprichos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 xml:space="preserve">Jean Jean </w:t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>21 Estudios Progresivos  Volumen 1</w:t>
            </w:r>
          </w:p>
          <w:p w:rsidR="00152FF2" w:rsidRPr="00F26FB1" w:rsidRDefault="00152FF2" w:rsidP="00152FF2">
            <w:pPr>
              <w:rPr>
                <w:b w:val="0"/>
                <w:lang w:val="en-US"/>
              </w:rPr>
            </w:pPr>
            <w:r w:rsidRPr="00F26FB1">
              <w:rPr>
                <w:b w:val="0"/>
                <w:lang w:val="en-US"/>
              </w:rPr>
              <w:t>F.Kroepsch</w:t>
            </w:r>
            <w:r w:rsidRPr="00F26FB1">
              <w:rPr>
                <w:b w:val="0"/>
                <w:lang w:val="en-US"/>
              </w:rPr>
              <w:tab/>
            </w:r>
            <w:r w:rsidRPr="00F26FB1">
              <w:rPr>
                <w:b w:val="0"/>
                <w:lang w:val="en-US"/>
              </w:rPr>
              <w:tab/>
            </w:r>
            <w:r w:rsidRPr="00F26FB1">
              <w:rPr>
                <w:b w:val="0"/>
                <w:lang w:val="en-US"/>
              </w:rPr>
              <w:tab/>
            </w:r>
            <w:r w:rsidRPr="00F26FB1">
              <w:rPr>
                <w:b w:val="0"/>
                <w:lang w:val="en-US"/>
              </w:rPr>
              <w:tab/>
              <w:t>Libro 2</w:t>
            </w:r>
          </w:p>
          <w:p w:rsidR="00152FF2" w:rsidRPr="00F26FB1" w:rsidRDefault="00152FF2" w:rsidP="00152FF2">
            <w:pPr>
              <w:rPr>
                <w:b w:val="0"/>
                <w:lang w:val="en-US"/>
              </w:rPr>
            </w:pPr>
            <w:r w:rsidRPr="00F26FB1">
              <w:rPr>
                <w:b w:val="0"/>
                <w:lang w:val="en-US"/>
              </w:rPr>
              <w:t xml:space="preserve">K. Opperman </w:t>
            </w:r>
            <w:r w:rsidRPr="00F26FB1">
              <w:rPr>
                <w:b w:val="0"/>
                <w:lang w:val="en-US"/>
              </w:rPr>
              <w:tab/>
            </w:r>
            <w:r w:rsidRPr="00F26FB1">
              <w:rPr>
                <w:b w:val="0"/>
                <w:lang w:val="en-US"/>
              </w:rPr>
              <w:tab/>
            </w:r>
            <w:r w:rsidRPr="00F26FB1">
              <w:rPr>
                <w:b w:val="0"/>
                <w:lang w:val="en-US"/>
              </w:rPr>
              <w:tab/>
            </w:r>
            <w:r w:rsidRPr="00F26FB1">
              <w:rPr>
                <w:b w:val="0"/>
                <w:lang w:val="en-US"/>
              </w:rPr>
              <w:tab/>
              <w:t>Advanced Velocity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>Solos de Orquesta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>Práctica Clarinete Piccolo o  Clarinete Bajo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 xml:space="preserve">Repertorio Libre </w:t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>Transporte Do-La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>Repertorio con Piano</w:t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>C.M. Weber  Gran Dúo Concertante Op. 48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>J.Brahms  Sonatas 1 y 2 Op.120</w:t>
            </w:r>
          </w:p>
          <w:p w:rsidR="00152FF2" w:rsidRPr="00F26FB1" w:rsidRDefault="00152FF2" w:rsidP="00152FF2">
            <w:pPr>
              <w:tabs>
                <w:tab w:val="left" w:pos="3585"/>
              </w:tabs>
              <w:rPr>
                <w:b w:val="0"/>
              </w:rPr>
            </w:pPr>
            <w:r w:rsidRPr="00F26FB1">
              <w:rPr>
                <w:b w:val="0"/>
              </w:rPr>
              <w:t xml:space="preserve">                                                                 </w:t>
            </w:r>
            <w:r>
              <w:rPr>
                <w:b w:val="0"/>
              </w:rPr>
              <w:t xml:space="preserve">    </w:t>
            </w:r>
            <w:r w:rsidRPr="00F26FB1">
              <w:rPr>
                <w:b w:val="0"/>
              </w:rPr>
              <w:t xml:space="preserve"> *Malcom Arnold Sonatina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 xml:space="preserve">*Norman Dello Joio  Concertante 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>*G. Finzi 5 Bagatelles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>*Henry Rabaud Solo de Concurso</w:t>
            </w:r>
            <w:r w:rsidRPr="00F26FB1">
              <w:rPr>
                <w:b w:val="0"/>
              </w:rPr>
              <w:tab/>
            </w:r>
          </w:p>
          <w:p w:rsidR="00152FF2" w:rsidRPr="00F26FB1" w:rsidRDefault="00152FF2" w:rsidP="00152FF2">
            <w:pPr>
              <w:rPr>
                <w:b w:val="0"/>
              </w:rPr>
            </w:pP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>*Latinoamericanos</w:t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>Carlos Guastavino Las Presencias  Rosita Iglesias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  <w:t xml:space="preserve">Astor Piazzolla Invierno Porteño Clarinete  y Piano 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>*Clarinete Solo:</w:t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 w:rsidRPr="00F26FB1">
              <w:rPr>
                <w:b w:val="0"/>
              </w:rPr>
              <w:tab/>
            </w:r>
            <w:r>
              <w:rPr>
                <w:b w:val="0"/>
              </w:rPr>
              <w:t xml:space="preserve">              </w:t>
            </w:r>
            <w:r w:rsidRPr="00F26FB1">
              <w:rPr>
                <w:b w:val="0"/>
              </w:rPr>
              <w:t>Gordon Jacobs 5 piezas para Clarinete Solo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>Propuesta ½  Recital  Autogestión.</w:t>
            </w:r>
          </w:p>
          <w:p w:rsidR="00152FF2" w:rsidRPr="00F26FB1" w:rsidRDefault="00152FF2" w:rsidP="00152FF2">
            <w:pPr>
              <w:rPr>
                <w:b w:val="0"/>
              </w:rPr>
            </w:pPr>
            <w:r w:rsidRPr="00F26FB1">
              <w:rPr>
                <w:b w:val="0"/>
              </w:rPr>
              <w:t xml:space="preserve">*Complementario sugerido       </w:t>
            </w:r>
          </w:p>
          <w:p w:rsidR="00152FF2" w:rsidRPr="00F26FB1" w:rsidRDefault="00152FF2" w:rsidP="00152FF2">
            <w:pPr>
              <w:rPr>
                <w:b w:val="0"/>
              </w:rPr>
            </w:pPr>
          </w:p>
          <w:p w:rsidR="00152FF2" w:rsidRPr="00F26FB1" w:rsidRDefault="00152FF2" w:rsidP="00152FF2">
            <w:pPr>
              <w:rPr>
                <w:b w:val="0"/>
              </w:rPr>
            </w:pPr>
          </w:p>
          <w:p w:rsidR="00152FF2" w:rsidRPr="00F26FB1" w:rsidRDefault="00152FF2" w:rsidP="00152FF2">
            <w:pPr>
              <w:rPr>
                <w:b w:val="0"/>
              </w:rPr>
            </w:pPr>
          </w:p>
          <w:p w:rsidR="004C06D5" w:rsidRDefault="004C06D5" w:rsidP="00087C71"/>
          <w:p w:rsidR="004C06D5" w:rsidRDefault="004C06D5" w:rsidP="00087C71"/>
          <w:p w:rsidR="00087C71" w:rsidRDefault="00087C71" w:rsidP="00087C71"/>
          <w:p w:rsidR="00087C71" w:rsidRPr="007364F6" w:rsidRDefault="00087C71" w:rsidP="007364F6"/>
          <w:p w:rsidR="00E740CB" w:rsidRDefault="00E740CB" w:rsidP="00DC6B91"/>
          <w:p w:rsidR="007364F6" w:rsidRDefault="007364F6" w:rsidP="00DC6B91"/>
          <w:p w:rsidR="007364F6" w:rsidRDefault="007364F6" w:rsidP="00DC6B91"/>
          <w:p w:rsidR="007364F6" w:rsidRDefault="007364F6" w:rsidP="00DC6B91"/>
          <w:p w:rsidR="007364F6" w:rsidRDefault="007364F6" w:rsidP="00DC6B91"/>
          <w:p w:rsidR="007364F6" w:rsidRDefault="007364F6" w:rsidP="00DC6B91"/>
          <w:p w:rsidR="00E740CB" w:rsidRPr="00FB5C44" w:rsidRDefault="00FB5C44" w:rsidP="00DC3549">
            <w:pPr>
              <w:pStyle w:val="Prrafodelista"/>
            </w:pPr>
            <w:r w:rsidRPr="00FB5C44">
              <w:t>.</w:t>
            </w:r>
          </w:p>
        </w:tc>
      </w:tr>
    </w:tbl>
    <w:p w:rsidR="00E740CB" w:rsidRDefault="00E740CB" w:rsidP="003503A5">
      <w:pPr>
        <w:ind w:left="-851"/>
      </w:pPr>
    </w:p>
    <w:p w:rsidR="005F13EB" w:rsidRDefault="005F13EB" w:rsidP="003503A5">
      <w:pPr>
        <w:ind w:left="-851"/>
      </w:pPr>
    </w:p>
    <w:p w:rsidR="007364F6" w:rsidRDefault="007364F6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/>
      </w:tblPr>
      <w:tblGrid>
        <w:gridCol w:w="10563"/>
      </w:tblGrid>
      <w:tr w:rsidR="00E740CB" w:rsidTr="00DC6B91">
        <w:trPr>
          <w:cnfStyle w:val="100000000000"/>
        </w:trPr>
        <w:tc>
          <w:tcPr>
            <w:cnfStyle w:val="001000000000"/>
            <w:tcW w:w="10632" w:type="dxa"/>
          </w:tcPr>
          <w:p w:rsidR="00E740CB" w:rsidRDefault="00E740CB" w:rsidP="00DC6B91">
            <w:r>
              <w:t>Metodología</w:t>
            </w:r>
          </w:p>
        </w:tc>
      </w:tr>
      <w:tr w:rsidR="00E740CB" w:rsidTr="00DC6B91">
        <w:trPr>
          <w:cnfStyle w:val="000000100000"/>
        </w:trPr>
        <w:tc>
          <w:tcPr>
            <w:cnfStyle w:val="001000000000"/>
            <w:tcW w:w="10632" w:type="dxa"/>
          </w:tcPr>
          <w:p w:rsidR="0008280C" w:rsidRDefault="0008280C" w:rsidP="0008280C">
            <w:pPr>
              <w:pStyle w:val="NormalWeb"/>
              <w:rPr>
                <w:rFonts w:ascii="Calibri" w:hAnsi="Calibri" w:cs="Calibri"/>
              </w:rPr>
            </w:pPr>
            <w:r w:rsidRPr="002E2FBC">
              <w:rPr>
                <w:b w:val="0"/>
                <w:sz w:val="22"/>
                <w:szCs w:val="22"/>
              </w:rPr>
              <w:t xml:space="preserve">             </w:t>
            </w:r>
            <w:r>
              <w:rPr>
                <w:b w:val="0"/>
                <w:sz w:val="22"/>
                <w:szCs w:val="22"/>
              </w:rPr>
              <w:t xml:space="preserve">            </w:t>
            </w:r>
            <w:r w:rsidRPr="002E2FBC">
              <w:rPr>
                <w:b w:val="0"/>
                <w:sz w:val="22"/>
                <w:szCs w:val="22"/>
              </w:rPr>
              <w:t xml:space="preserve"> </w:t>
            </w:r>
            <w:r w:rsidRPr="0080283B">
              <w:rPr>
                <w:rFonts w:ascii="Calibri" w:hAnsi="Calibri" w:cs="Calibri"/>
              </w:rPr>
              <w:t>Orientaciones metodológicas (Criterios o principios Metodológicos)</w:t>
            </w:r>
          </w:p>
          <w:p w:rsidR="0008280C" w:rsidRDefault="0008280C" w:rsidP="0008280C">
            <w:pPr>
              <w:pStyle w:val="NormalWeb"/>
              <w:rPr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80283B">
              <w:rPr>
                <w:rFonts w:ascii="Calibri" w:hAnsi="Calibri" w:cs="Calibri"/>
              </w:rPr>
              <w:t xml:space="preserve"> </w:t>
            </w:r>
            <w:r w:rsidRPr="00F805ED">
              <w:rPr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</w:rPr>
              <w:t>Lo primero es considerar el respeto por las diferencias individuales de los estudiantes, factor que ha llevado a desarrollar recursos y estrategias pedagógicas en el aula, explorando una nueva forma de incrementar los aprendizajes, en busca de un equilibrio entre rigurosidad técnica y creatividad interpretativa, en un entorno de confianza, empatía y  motivación.</w:t>
            </w:r>
          </w:p>
          <w:p w:rsidR="00CF114D" w:rsidRPr="00DA2AF5" w:rsidRDefault="004D7B20" w:rsidP="00CF114D">
            <w:pPr>
              <w:pStyle w:val="Prrafodelista"/>
              <w:numPr>
                <w:ilvl w:val="0"/>
                <w:numId w:val="25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hAnsi="Calibri" w:cs="Calibri"/>
                <w:b w:val="0"/>
                <w:color w:val="000000"/>
                <w:shd w:val="clear" w:color="auto" w:fill="FFFFFF"/>
              </w:rPr>
              <w:t>A</w:t>
            </w:r>
            <w:r w:rsidR="0008280C" w:rsidRPr="00DA2AF5">
              <w:rPr>
                <w:rFonts w:ascii="Calibri" w:hAnsi="Calibri" w:cs="Calibri"/>
                <w:b w:val="0"/>
                <w:color w:val="000000"/>
                <w:shd w:val="clear" w:color="auto" w:fill="FFFFFF"/>
              </w:rPr>
              <w:t>) </w:t>
            </w:r>
            <w:r w:rsidR="00CF114D" w:rsidRPr="00DA2AF5">
              <w:rPr>
                <w:rFonts w:ascii="Calibri" w:hAnsi="Calibri" w:cs="Calibri"/>
                <w:b w:val="0"/>
                <w:color w:val="000000"/>
                <w:shd w:val="clear" w:color="auto" w:fill="FFFFFF"/>
              </w:rPr>
              <w:t> </w:t>
            </w:r>
            <w:r w:rsidR="00CF114D" w:rsidRPr="00DA2AF5">
              <w:rPr>
                <w:rFonts w:ascii="Calibri" w:eastAsia="Times New Roman" w:hAnsi="Calibri" w:cs="Calibri"/>
                <w:b w:val="0"/>
                <w:lang w:eastAsia="es-CL"/>
              </w:rPr>
              <w:t>Métodos técnicos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Estructura elaborada de etapas que permiten el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desarrollo optimo de una clase individual y grupal, aplicando los aprendizajes y saberes que el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 estudiante comienza a practicar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apoyado por el profesor.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Etapas : Introducción- Se muestra la materia a trabajar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Desarrollo -   Se trabaja con repetición y practica de ejercicios rítmicos y melódicos de los estudios (métodos).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Conclusión -  Se define la materia a trabajar profundizando los distintos aspectos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más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débiles a reforzar.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eastAsia="Times New Roman" w:hAnsi="Calibri" w:cs="Calibri"/>
                <w:b w:val="0"/>
                <w:lang w:eastAsia="es-CL"/>
              </w:rPr>
              <w:t>B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)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Método técnico y desarrollo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Organizar una serie de herramientas pedagógicas conducentes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al aprendizaje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 las materias impartidas en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clases.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Serie de Herramientas : Planificación ,  de los contenidos a trabajar</w:t>
            </w:r>
          </w:p>
          <w:p w:rsidR="00CF114D" w:rsidRPr="00DA2AF5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 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 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Elaboración,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 los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ítems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 cada materia en orden progresivo de menor a mayor dificultad.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 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Realización,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   a través de ejercicios estudiados con repeticiones, ejemplos dados por el profesor.</w:t>
            </w:r>
          </w:p>
          <w:p w:rsidR="00CF114D" w:rsidRPr="00DA2AF5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 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Conclusión,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   Una vez definido el progreso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del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aprendizaje en clases, se dan nuevos trabajos y tareas a estudiar.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eastAsia="Times New Roman" w:hAnsi="Calibri" w:cs="Calibri"/>
                <w:b w:val="0"/>
                <w:lang w:eastAsia="es-CL"/>
              </w:rPr>
              <w:t>C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) 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C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lase Individual.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El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profesor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junto al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estudiante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elaboran de acuerdo al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nivel de  madurez de este, tanto emocional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como 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intelectual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,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los pasos para abordar las materias de cada métod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o, de preferencia se comienza con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lo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más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elemental 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lastRenderedPageBreak/>
              <w:t xml:space="preserve">hasta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lo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más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complejo, esto  aplicado en cualquier nivel que se encu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entre el estudiante, finalizando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la  clase con tareas y obligacio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nes pedagógicas que debe desarrollar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y traer preparados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para la próxima clase.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eastAsia="Times New Roman" w:hAnsi="Calibri" w:cs="Calibri"/>
                <w:b w:val="0"/>
                <w:lang w:eastAsia="es-CL"/>
              </w:rPr>
              <w:t>D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)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Instrucciones </w:t>
            </w:r>
          </w:p>
          <w:p w:rsidR="00CF114D" w:rsidRPr="00DA2AF5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Dentro de cada clase se le asesora a través de diferentes pautas de trabajo, como instruccio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nes y consejos, puntos de apoyo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para fortalecer cada ítem técnico de la interpretación del instrumento.</w:t>
            </w:r>
          </w:p>
          <w:p w:rsidR="00CF114D" w:rsidRPr="00DA2AF5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eastAsia="Times New Roman" w:hAnsi="Calibri" w:cs="Calibri"/>
                <w:b w:val="0"/>
                <w:lang w:eastAsia="es-CL"/>
              </w:rPr>
              <w:t>E)   P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auta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 Trabajo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A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poyar al estudiante con aseso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rías pedagógicas y profesional</w:t>
            </w:r>
          </w:p>
          <w:p w:rsidR="00CF114D" w:rsidRPr="00DA2AF5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</w:p>
          <w:p w:rsidR="00CF114D" w:rsidRPr="00DA2AF5" w:rsidRDefault="00CF114D" w:rsidP="00CF114D">
            <w:pPr>
              <w:pStyle w:val="Prrafodelista"/>
              <w:numPr>
                <w:ilvl w:val="0"/>
                <w:numId w:val="21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Se revisa trabajos preparados  ,</w:t>
            </w:r>
          </w:p>
          <w:p w:rsidR="00CF114D" w:rsidRPr="00DA2AF5" w:rsidRDefault="00CF114D" w:rsidP="00CF114D">
            <w:pPr>
              <w:pStyle w:val="Prrafodelista"/>
              <w:numPr>
                <w:ilvl w:val="0"/>
                <w:numId w:val="21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Repeticiones de lecciones, para abordar aspectos técnicos de lo interpretado.</w:t>
            </w:r>
          </w:p>
          <w:p w:rsidR="00CF114D" w:rsidRPr="00DA2AF5" w:rsidRDefault="00CF114D" w:rsidP="00CF114D">
            <w:pPr>
              <w:pStyle w:val="Prrafodelista"/>
              <w:numPr>
                <w:ilvl w:val="0"/>
                <w:numId w:val="21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Trabajo Gradual, para abordar las dificultades técnicas que presenten los estudios (métodos).</w:t>
            </w:r>
          </w:p>
          <w:p w:rsidR="00CF114D" w:rsidRPr="00DA2AF5" w:rsidRDefault="00CF114D" w:rsidP="00CF114D">
            <w:pPr>
              <w:pStyle w:val="Prrafodelista"/>
              <w:numPr>
                <w:ilvl w:val="0"/>
                <w:numId w:val="21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Ejercicios, tareas para ser revisados, ya sea con evaluación ( notas ) o conceptos.</w:t>
            </w:r>
          </w:p>
          <w:p w:rsidR="00CF114D" w:rsidRPr="009427DC" w:rsidRDefault="00CF114D" w:rsidP="00CF114D">
            <w:pPr>
              <w:ind w:firstLine="1725"/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eastAsia="Times New Roman" w:hAnsi="Calibri" w:cs="Calibri"/>
                <w:b w:val="0"/>
                <w:lang w:eastAsia="es-CL"/>
              </w:rPr>
              <w:t>F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)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Repertorio</w:t>
            </w:r>
          </w:p>
          <w:p w:rsidR="00CF114D" w:rsidRPr="00DA2AF5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El reperto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rio interpretado depende del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nivel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que el estudiante este cursando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 y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de la 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preparación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que tenga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para abordarlo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.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P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uede ser una obra muy simple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o  muy  compleja, siempr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e se considera la madurez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emocional, intelectual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y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técnica del estudiante.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>
              <w:rPr>
                <w:rFonts w:ascii="Calibri" w:eastAsia="Times New Roman" w:hAnsi="Calibri" w:cs="Calibri"/>
                <w:b w:val="0"/>
                <w:lang w:eastAsia="es-CL"/>
              </w:rPr>
              <w:t>G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)    Clase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Grupal.</w:t>
            </w:r>
          </w:p>
          <w:p w:rsidR="00CF114D" w:rsidRPr="00DA2AF5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 Se elaboran  pautas de trabajo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a los estudiantes,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considerando los distintos niveles presentes en una clase.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 De acuerdo a  lo anterior se desarrolla el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factor de rendimiento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más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que cantidad de contenidos a trabajar, si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empre velando por un aprendizaje </w:t>
            </w:r>
            <w:r>
              <w:rPr>
                <w:rFonts w:ascii="Calibri" w:eastAsia="Times New Roman" w:hAnsi="Calibri" w:cs="Calibri"/>
                <w:b w:val="0"/>
                <w:lang w:eastAsia="es-CL"/>
              </w:rPr>
              <w:t xml:space="preserve"> homogéneo del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grupo.</w:t>
            </w:r>
          </w:p>
          <w:p w:rsidR="00CF114D" w:rsidRPr="00DA2AF5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DA2AF5" w:rsidRDefault="00CF114D" w:rsidP="00CF114D">
            <w:pPr>
              <w:pStyle w:val="Prrafodelista"/>
              <w:numPr>
                <w:ilvl w:val="0"/>
                <w:numId w:val="22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Pautas de Trabajo: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DA2AF5" w:rsidRDefault="00CF114D" w:rsidP="00CF114D">
            <w:pPr>
              <w:pStyle w:val="Prrafodelista"/>
              <w:numPr>
                <w:ilvl w:val="0"/>
                <w:numId w:val="22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Planificación de la Clase: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DA2AF5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Se presenta un determ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inado contenido de un método a estudiar, se plantea, revisa, luego se evalúa para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continuar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con el siguiente contenido.</w:t>
            </w:r>
          </w:p>
          <w:p w:rsidR="00CF114D" w:rsidRPr="00DA2AF5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DA2AF5" w:rsidRDefault="00CF114D" w:rsidP="00CF114D">
            <w:pPr>
              <w:pStyle w:val="Prrafodelista"/>
              <w:numPr>
                <w:ilvl w:val="0"/>
                <w:numId w:val="23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Desarrollo de la  Clase :  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Repeticiones y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ejercicios en forma individual,  grupal para  fortalecer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los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 xml:space="preserve"> 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>aprendizajes.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CF114D" w:rsidRPr="00DA2AF5" w:rsidRDefault="00CF114D" w:rsidP="00CF114D">
            <w:pPr>
              <w:pStyle w:val="Prrafodelista"/>
              <w:numPr>
                <w:ilvl w:val="0"/>
                <w:numId w:val="24"/>
              </w:num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Conclusión: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Se motiva  a través de ejercicio técnico melódico, para luego ser evaluados</w:t>
            </w:r>
            <w:r w:rsidRPr="009427DC">
              <w:rPr>
                <w:rFonts w:ascii="Calibri" w:eastAsia="Times New Roman" w:hAnsi="Calibri" w:cs="Calibri"/>
                <w:b w:val="0"/>
                <w:lang w:eastAsia="es-CL"/>
              </w:rPr>
              <w:t xml:space="preserve"> y analizados juntos a los </w:t>
            </w:r>
            <w:r w:rsidRPr="00DA2AF5">
              <w:rPr>
                <w:rFonts w:ascii="Calibri" w:eastAsia="Times New Roman" w:hAnsi="Calibri" w:cs="Calibri"/>
                <w:b w:val="0"/>
                <w:lang w:eastAsia="es-CL"/>
              </w:rPr>
              <w:t>estudiantes.</w:t>
            </w:r>
          </w:p>
          <w:p w:rsidR="00CF114D" w:rsidRPr="009427DC" w:rsidRDefault="00CF114D" w:rsidP="00CF114D">
            <w:pPr>
              <w:rPr>
                <w:rFonts w:ascii="Calibri" w:eastAsia="Times New Roman" w:hAnsi="Calibri" w:cs="Calibri"/>
                <w:b w:val="0"/>
                <w:lang w:eastAsia="es-CL"/>
              </w:rPr>
            </w:pPr>
          </w:p>
          <w:p w:rsidR="00152FF2" w:rsidRPr="0080283B" w:rsidRDefault="00152FF2" w:rsidP="00152FF2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Pr="0080283B">
              <w:rPr>
                <w:rFonts w:ascii="Calibri" w:hAnsi="Calibri" w:cs="Calibri"/>
              </w:rPr>
              <w:t xml:space="preserve">PRINCIPIOS DE ACTUACIÓN METODOLÓGICA </w:t>
            </w:r>
          </w:p>
          <w:p w:rsidR="00152FF2" w:rsidRPr="0080283B" w:rsidRDefault="00152FF2" w:rsidP="00152FF2">
            <w:pPr>
              <w:pStyle w:val="NormalWeb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Esta </w:t>
            </w:r>
            <w:r w:rsidR="002672E0" w:rsidRPr="0080283B">
              <w:rPr>
                <w:rFonts w:ascii="Calibri" w:hAnsi="Calibri" w:cs="Calibri"/>
                <w:b w:val="0"/>
                <w:sz w:val="22"/>
                <w:szCs w:val="22"/>
              </w:rPr>
              <w:t>línea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="002672E0" w:rsidRPr="0080283B">
              <w:rPr>
                <w:rFonts w:ascii="Calibri" w:hAnsi="Calibri" w:cs="Calibri"/>
                <w:b w:val="0"/>
                <w:sz w:val="22"/>
                <w:szCs w:val="22"/>
              </w:rPr>
              <w:t>metodológica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supone tener en cuenta una serie de principios, aspectos y criterios </w:t>
            </w:r>
            <w:r w:rsidR="002672E0" w:rsidRPr="0080283B">
              <w:rPr>
                <w:rFonts w:ascii="Calibri" w:hAnsi="Calibri" w:cs="Calibri"/>
                <w:b w:val="0"/>
                <w:sz w:val="22"/>
                <w:szCs w:val="22"/>
              </w:rPr>
              <w:t>pedagógicos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muy importantes: </w:t>
            </w:r>
          </w:p>
          <w:p w:rsidR="00152FF2" w:rsidRPr="0080283B" w:rsidRDefault="00152FF2" w:rsidP="00152FF2">
            <w:pPr>
              <w:pStyle w:val="NormalWeb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lastRenderedPageBreak/>
              <w:t xml:space="preserve">            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GLOBALIZACIÓN: siendo un proceso de </w:t>
            </w:r>
            <w:r w:rsidR="002672E0" w:rsidRPr="0080283B">
              <w:rPr>
                <w:rFonts w:ascii="Calibri" w:hAnsi="Calibri" w:cs="Calibri"/>
                <w:b w:val="0"/>
                <w:sz w:val="22"/>
                <w:szCs w:val="22"/>
              </w:rPr>
              <w:t>adquisición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de conocimientos que va desde lo concreto a lo abstracto. El alumno parte de sus conocimientos pr</w:t>
            </w:r>
            <w:r w:rsidR="004D7B20">
              <w:rPr>
                <w:rFonts w:ascii="Calibri" w:hAnsi="Calibri" w:cs="Calibri"/>
                <w:b w:val="0"/>
                <w:sz w:val="22"/>
                <w:szCs w:val="22"/>
              </w:rPr>
              <w:t xml:space="preserve">evios, modificando sus esquemas 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de esta forma nos aproximamos al modelo constructivo- interactivo. </w:t>
            </w:r>
          </w:p>
          <w:p w:rsidR="00152FF2" w:rsidRPr="0080283B" w:rsidRDefault="00152FF2" w:rsidP="00152FF2">
            <w:pPr>
              <w:pStyle w:val="NormalWeb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SIGNIFICATIVIDAD Y FUNCIONALIDAD: un aprendizaje </w:t>
            </w:r>
            <w:r w:rsidR="002672E0" w:rsidRPr="0080283B">
              <w:rPr>
                <w:rFonts w:ascii="Calibri" w:hAnsi="Calibri" w:cs="Calibri"/>
                <w:b w:val="0"/>
                <w:sz w:val="22"/>
                <w:szCs w:val="22"/>
              </w:rPr>
              <w:t>será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́ significativo cuando se relaciona de forma no arbitraria con lo que el alumno ya conoce. Cuando el alumno usa los conceptos de lenguaje musical ya adquiridos a la </w:t>
            </w:r>
            <w:r w:rsidR="002672E0" w:rsidRPr="0080283B">
              <w:rPr>
                <w:rFonts w:ascii="Calibri" w:hAnsi="Calibri" w:cs="Calibri"/>
                <w:b w:val="0"/>
                <w:sz w:val="22"/>
                <w:szCs w:val="22"/>
              </w:rPr>
              <w:t>práctica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del clarinete, se </w:t>
            </w:r>
            <w:r w:rsidR="002672E0" w:rsidRPr="0080283B">
              <w:rPr>
                <w:rFonts w:ascii="Calibri" w:hAnsi="Calibri" w:cs="Calibri"/>
                <w:b w:val="0"/>
                <w:sz w:val="22"/>
                <w:szCs w:val="22"/>
              </w:rPr>
              <w:t>está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́ potenciando la funcionalidad y la </w:t>
            </w:r>
            <w:r w:rsidR="00CF114D">
              <w:rPr>
                <w:rFonts w:ascii="Calibri" w:hAnsi="Calibri" w:cs="Calibri"/>
                <w:b w:val="0"/>
                <w:sz w:val="22"/>
                <w:szCs w:val="22"/>
              </w:rPr>
              <w:t>significatividad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del aprendizaje. </w:t>
            </w:r>
          </w:p>
          <w:p w:rsidR="00152FF2" w:rsidRDefault="00152FF2" w:rsidP="00152FF2">
            <w:pPr>
              <w:pStyle w:val="NormalWeb"/>
              <w:rPr>
                <w:rFonts w:ascii="Times New Roman,BoldItalic" w:hAnsi="Times New Roman,BoldItalic"/>
              </w:rPr>
            </w:pP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Por ejemplo: si vamos a un concierto que nos guste, poder reconocer los instrumentos, el autor, el </w:t>
            </w:r>
            <w:r w:rsidR="002672E0" w:rsidRPr="0080283B">
              <w:rPr>
                <w:rFonts w:ascii="Calibri" w:hAnsi="Calibri" w:cs="Calibri"/>
                <w:b w:val="0"/>
                <w:sz w:val="22"/>
                <w:szCs w:val="22"/>
              </w:rPr>
              <w:t>periodo</w:t>
            </w:r>
            <w:r w:rsidRPr="0080283B">
              <w:rPr>
                <w:rFonts w:ascii="Calibri" w:hAnsi="Calibri" w:cs="Calibri"/>
                <w:b w:val="0"/>
                <w:sz w:val="22"/>
                <w:szCs w:val="22"/>
              </w:rPr>
              <w:t xml:space="preserve"> al que pertenece...En definitiva, saber lo que estamos oyendo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.</w:t>
            </w:r>
          </w:p>
          <w:p w:rsidR="00152FF2" w:rsidRDefault="00152FF2" w:rsidP="00152FF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F26FB1">
              <w:rPr>
                <w:rFonts w:ascii="Calibri" w:hAnsi="Calibri" w:cs="Calibri"/>
                <w:sz w:val="22"/>
                <w:szCs w:val="22"/>
              </w:rPr>
              <w:t xml:space="preserve">ACTIVIDAD: la </w:t>
            </w:r>
            <w:r w:rsidR="002672E0" w:rsidRPr="00F26FB1">
              <w:rPr>
                <w:rFonts w:ascii="Calibri" w:hAnsi="Calibri" w:cs="Calibri"/>
                <w:sz w:val="22"/>
                <w:szCs w:val="22"/>
              </w:rPr>
              <w:t>música</w:t>
            </w:r>
            <w:r w:rsidRPr="00F26FB1">
              <w:rPr>
                <w:rFonts w:ascii="Calibri" w:hAnsi="Calibri" w:cs="Calibri"/>
                <w:sz w:val="22"/>
                <w:szCs w:val="22"/>
              </w:rPr>
              <w:t xml:space="preserve"> requiere de procesos activos por parte del alumno, que debe ser interna y externa. Al interpretar cualquier ejercicio el alumno pone en marcha procesos psicomotrices y cognitivos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740CB" w:rsidRDefault="00E740CB" w:rsidP="00DC6B91"/>
          <w:p w:rsidR="004425E7" w:rsidRDefault="004425E7" w:rsidP="004425E7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>Ensayos grupales para preparación de concierto</w:t>
            </w:r>
          </w:p>
          <w:p w:rsidR="00E740CB" w:rsidRPr="004425E7" w:rsidRDefault="004425E7" w:rsidP="004425E7">
            <w:pPr>
              <w:pStyle w:val="Prrafodelista"/>
              <w:numPr>
                <w:ilvl w:val="0"/>
                <w:numId w:val="14"/>
              </w:numPr>
            </w:pPr>
            <w:r w:rsidRPr="004425E7">
              <w:t>Conciertos de cátedra (2 al año): Tríos, cuartetos, clarinete y piano, ensambles de clarinete.</w:t>
            </w:r>
          </w:p>
          <w:p w:rsidR="00E740CB" w:rsidRDefault="00E740CB" w:rsidP="009A35EF"/>
        </w:tc>
      </w:tr>
    </w:tbl>
    <w:p w:rsidR="00E740CB" w:rsidRDefault="00E740CB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/>
      </w:tblPr>
      <w:tblGrid>
        <w:gridCol w:w="10563"/>
      </w:tblGrid>
      <w:tr w:rsidR="00E740CB" w:rsidTr="00403118">
        <w:trPr>
          <w:cnfStyle w:val="100000000000"/>
        </w:trPr>
        <w:tc>
          <w:tcPr>
            <w:cnfStyle w:val="001000000000"/>
            <w:tcW w:w="10563" w:type="dxa"/>
          </w:tcPr>
          <w:p w:rsidR="00E740CB" w:rsidRDefault="00E740CB" w:rsidP="00DC6B91">
            <w:r>
              <w:t>Evaluación</w:t>
            </w:r>
          </w:p>
        </w:tc>
      </w:tr>
      <w:tr w:rsidR="00403118" w:rsidTr="00403118">
        <w:trPr>
          <w:cnfStyle w:val="000000100000"/>
        </w:trPr>
        <w:tc>
          <w:tcPr>
            <w:cnfStyle w:val="001000000000"/>
            <w:tcW w:w="10563" w:type="dxa"/>
          </w:tcPr>
          <w:p w:rsidR="00403118" w:rsidRDefault="00403118" w:rsidP="00403118">
            <w:pPr>
              <w:pStyle w:val="Cuerpo"/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Conciertos de cátedra</w:t>
            </w:r>
          </w:p>
          <w:p w:rsidR="00403118" w:rsidRDefault="00403118" w:rsidP="00403118">
            <w:pPr>
              <w:pStyle w:val="Cuerpo"/>
              <w:numPr>
                <w:ilvl w:val="0"/>
                <w:numId w:val="1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Nota de apreciación el rendimiento del estudiante (3 o 4 al semestre)</w:t>
            </w:r>
          </w:p>
          <w:p w:rsidR="00403118" w:rsidRDefault="00403118" w:rsidP="00403118">
            <w:pPr>
              <w:pStyle w:val="Cuerpo"/>
              <w:numPr>
                <w:ilvl w:val="0"/>
                <w:numId w:val="1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Notas por desempeño en el concierto (2 por año)</w:t>
            </w:r>
          </w:p>
          <w:p w:rsidR="00403118" w:rsidRPr="00E92513" w:rsidRDefault="00403118" w:rsidP="00403118">
            <w:pPr>
              <w:pStyle w:val="Cuerpo"/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  <w:lang w:val="nl-NL"/>
              </w:rPr>
              <w:t>Examen Final de A</w:t>
            </w:r>
            <w:r w:rsidRPr="00E92513">
              <w:rPr>
                <w:rFonts w:ascii="Calibri" w:hAnsi="Calibri"/>
              </w:rPr>
              <w:t>ño</w:t>
            </w:r>
            <w:r w:rsidRPr="00E92513">
              <w:rPr>
                <w:rFonts w:ascii="Calibri" w:eastAsia="Arial Narrow" w:hAnsi="Calibri" w:cs="Arial Narrow"/>
              </w:rPr>
              <w:t xml:space="preserve">: </w:t>
            </w:r>
          </w:p>
          <w:p w:rsidR="00152FF2" w:rsidRDefault="00152FF2" w:rsidP="00403118">
            <w:pPr>
              <w:rPr>
                <w:rFonts w:ascii="Calibri" w:hAnsi="Calibri"/>
              </w:rPr>
            </w:pPr>
          </w:p>
          <w:p w:rsidR="00403118" w:rsidRPr="00E92513" w:rsidRDefault="00403118" w:rsidP="00403118">
            <w:pPr>
              <w:rPr>
                <w:rFonts w:ascii="Calibri" w:hAnsi="Calibri"/>
                <w:b w:val="0"/>
              </w:rPr>
            </w:pPr>
            <w:r w:rsidRPr="00E92513">
              <w:rPr>
                <w:rFonts w:ascii="Calibri" w:hAnsi="Calibri"/>
              </w:rPr>
              <w:t>PROGRAMA DE EXAMEN</w:t>
            </w:r>
          </w:p>
          <w:p w:rsidR="00152FF2" w:rsidRPr="00152FF2" w:rsidRDefault="00152FF2" w:rsidP="00152FF2">
            <w:pPr>
              <w:pStyle w:val="Prrafodelista"/>
              <w:numPr>
                <w:ilvl w:val="0"/>
                <w:numId w:val="18"/>
              </w:numPr>
            </w:pPr>
            <w:r w:rsidRPr="00152FF2">
              <w:t>Cavallini                                               1 Capricho</w:t>
            </w:r>
          </w:p>
          <w:p w:rsidR="00152FF2" w:rsidRPr="00152FF2" w:rsidRDefault="00152FF2" w:rsidP="00152FF2">
            <w:pPr>
              <w:pStyle w:val="Prrafodelista"/>
              <w:numPr>
                <w:ilvl w:val="0"/>
                <w:numId w:val="18"/>
              </w:numPr>
            </w:pPr>
            <w:r w:rsidRPr="00152FF2">
              <w:t>Jean Jean                                             1 Estudio</w:t>
            </w:r>
          </w:p>
          <w:p w:rsidR="00152FF2" w:rsidRPr="00152FF2" w:rsidRDefault="00152FF2" w:rsidP="00152FF2">
            <w:pPr>
              <w:pStyle w:val="Prrafodelista"/>
              <w:numPr>
                <w:ilvl w:val="0"/>
                <w:numId w:val="18"/>
              </w:numPr>
            </w:pPr>
            <w:r w:rsidRPr="00152FF2">
              <w:t>K. Opperman                                      1 Estudio</w:t>
            </w:r>
          </w:p>
          <w:p w:rsidR="00152FF2" w:rsidRPr="00152FF2" w:rsidRDefault="00152FF2" w:rsidP="00152FF2">
            <w:pPr>
              <w:pStyle w:val="Prrafodelista"/>
              <w:numPr>
                <w:ilvl w:val="0"/>
                <w:numId w:val="18"/>
              </w:numPr>
            </w:pPr>
            <w:r w:rsidRPr="00152FF2">
              <w:t xml:space="preserve">Solos de Orquesta                            </w:t>
            </w:r>
            <w:r>
              <w:t xml:space="preserve"> </w:t>
            </w:r>
            <w:r w:rsidRPr="00152FF2">
              <w:t>Indicados por el profesor</w:t>
            </w:r>
          </w:p>
          <w:p w:rsidR="00152FF2" w:rsidRPr="00152FF2" w:rsidRDefault="00152FF2" w:rsidP="00152FF2">
            <w:pPr>
              <w:pStyle w:val="Prrafodelista"/>
              <w:numPr>
                <w:ilvl w:val="0"/>
                <w:numId w:val="18"/>
              </w:numPr>
            </w:pPr>
            <w:r w:rsidRPr="00152FF2">
              <w:t xml:space="preserve">Repertorio Libre                             </w:t>
            </w:r>
            <w:r>
              <w:t xml:space="preserve"> </w:t>
            </w:r>
            <w:r w:rsidRPr="00152FF2">
              <w:t xml:space="preserve">  Transporte do y la </w:t>
            </w:r>
          </w:p>
          <w:p w:rsidR="00152FF2" w:rsidRPr="00152FF2" w:rsidRDefault="00152FF2" w:rsidP="00152FF2">
            <w:pPr>
              <w:pStyle w:val="Prrafodelista"/>
              <w:numPr>
                <w:ilvl w:val="0"/>
                <w:numId w:val="18"/>
              </w:numPr>
            </w:pPr>
            <w:r w:rsidRPr="00152FF2">
              <w:t xml:space="preserve">Repertorio con piano                    </w:t>
            </w:r>
            <w:r>
              <w:t xml:space="preserve">  </w:t>
            </w:r>
            <w:r w:rsidRPr="00152FF2">
              <w:t xml:space="preserve"> Weber Gran dúo concertante op. 48</w:t>
            </w:r>
          </w:p>
          <w:p w:rsidR="00152FF2" w:rsidRPr="00152FF2" w:rsidRDefault="00152FF2" w:rsidP="00152FF2">
            <w:pPr>
              <w:pStyle w:val="Prrafodelista"/>
              <w:numPr>
                <w:ilvl w:val="4"/>
                <w:numId w:val="18"/>
              </w:numPr>
            </w:pPr>
            <w:r>
              <w:t xml:space="preserve">    </w:t>
            </w:r>
            <w:r w:rsidRPr="00152FF2">
              <w:t>Brahms Sonata 120 op. 1</w:t>
            </w:r>
          </w:p>
          <w:p w:rsidR="00152FF2" w:rsidRPr="00152FF2" w:rsidRDefault="00152FF2" w:rsidP="00152FF2">
            <w:pPr>
              <w:pStyle w:val="Prrafodelista"/>
              <w:numPr>
                <w:ilvl w:val="4"/>
                <w:numId w:val="18"/>
              </w:numPr>
            </w:pPr>
            <w:r>
              <w:t xml:space="preserve">    </w:t>
            </w:r>
            <w:r w:rsidRPr="00152FF2">
              <w:t>Brahms Sonata 120 op.2</w:t>
            </w:r>
          </w:p>
          <w:p w:rsidR="00403118" w:rsidRPr="00E92513" w:rsidRDefault="00403118" w:rsidP="00403118">
            <w:pPr>
              <w:outlineLvl w:val="0"/>
              <w:rPr>
                <w:rFonts w:ascii="Calibri" w:hAnsi="Calibri"/>
                <w:b w:val="0"/>
              </w:rPr>
            </w:pPr>
          </w:p>
          <w:p w:rsidR="00403118" w:rsidRPr="00E92513" w:rsidRDefault="00403118" w:rsidP="00403118">
            <w:pPr>
              <w:outlineLvl w:val="0"/>
              <w:rPr>
                <w:rFonts w:ascii="Calibri" w:hAnsi="Calibri"/>
                <w:b w:val="0"/>
              </w:rPr>
            </w:pPr>
            <w:r w:rsidRPr="00E92513">
              <w:rPr>
                <w:rFonts w:ascii="Calibri" w:hAnsi="Calibri"/>
              </w:rPr>
              <w:t>Criterios de evaluación:</w:t>
            </w:r>
          </w:p>
          <w:p w:rsidR="00403118" w:rsidRDefault="00403118" w:rsidP="00403118">
            <w:pPr>
              <w:pStyle w:val="Prrafodelista"/>
              <w:numPr>
                <w:ilvl w:val="0"/>
                <w:numId w:val="15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Interpretación: Musicali</w:t>
            </w:r>
            <w:r>
              <w:rPr>
                <w:rFonts w:ascii="Calibri" w:hAnsi="Calibri"/>
              </w:rPr>
              <w:t>dad, expresión, estilo, articulaciones, dinámica, ritmo, pulso, lectura.</w:t>
            </w:r>
          </w:p>
          <w:p w:rsidR="00403118" w:rsidRPr="00403118" w:rsidRDefault="00403118" w:rsidP="00403118">
            <w:pPr>
              <w:pStyle w:val="Prrafodelista"/>
              <w:numPr>
                <w:ilvl w:val="0"/>
                <w:numId w:val="15"/>
              </w:numPr>
            </w:pPr>
            <w:r w:rsidRPr="00403118">
              <w:rPr>
                <w:rFonts w:ascii="Calibri" w:hAnsi="Calibri"/>
              </w:rPr>
              <w:t>Técnica: Colocación del aire, embocadura, relajación, postura corporal, posición de las manos, sonido, proyección.</w:t>
            </w:r>
          </w:p>
        </w:tc>
      </w:tr>
    </w:tbl>
    <w:p w:rsidR="00E740CB" w:rsidRDefault="00E740CB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/>
      </w:tblPr>
      <w:tblGrid>
        <w:gridCol w:w="10563"/>
      </w:tblGrid>
      <w:tr w:rsidR="00167373" w:rsidTr="00DC6B91">
        <w:trPr>
          <w:cnfStyle w:val="100000000000"/>
        </w:trPr>
        <w:tc>
          <w:tcPr>
            <w:cnfStyle w:val="001000000000"/>
            <w:tcW w:w="10632" w:type="dxa"/>
          </w:tcPr>
          <w:p w:rsidR="00167373" w:rsidRDefault="00167373" w:rsidP="00DC6B91">
            <w:r>
              <w:t>Requisitos de Aprobación</w:t>
            </w:r>
          </w:p>
        </w:tc>
      </w:tr>
      <w:tr w:rsidR="00167373" w:rsidTr="00DC6B91">
        <w:trPr>
          <w:cnfStyle w:val="000000100000"/>
        </w:trPr>
        <w:tc>
          <w:tcPr>
            <w:cnfStyle w:val="001000000000"/>
            <w:tcW w:w="10632" w:type="dxa"/>
          </w:tcPr>
          <w:p w:rsidR="00167373" w:rsidRDefault="00167373" w:rsidP="00DC6B91"/>
          <w:p w:rsidR="00167373" w:rsidRDefault="00167373" w:rsidP="00DC6B91"/>
          <w:p w:rsidR="00167373" w:rsidRDefault="00A83943" w:rsidP="00DC6B91">
            <w:r>
              <w:t>Nota 4.0 y 80% de asistencia</w:t>
            </w:r>
          </w:p>
          <w:p w:rsidR="00167373" w:rsidRDefault="00167373" w:rsidP="00DC6B91"/>
          <w:p w:rsidR="00167373" w:rsidRDefault="00167373" w:rsidP="00DC6B91"/>
          <w:p w:rsidR="00167373" w:rsidRDefault="00167373" w:rsidP="00DC6B91"/>
        </w:tc>
      </w:tr>
    </w:tbl>
    <w:p w:rsidR="00167373" w:rsidRDefault="00167373" w:rsidP="003503A5">
      <w:pPr>
        <w:ind w:left="-851"/>
      </w:pPr>
    </w:p>
    <w:p w:rsidR="00FD0DD8" w:rsidRDefault="00FD0DD8" w:rsidP="003503A5">
      <w:pPr>
        <w:ind w:left="-851"/>
      </w:pPr>
    </w:p>
    <w:tbl>
      <w:tblPr>
        <w:tblStyle w:val="Listaclara1"/>
        <w:tblW w:w="10563" w:type="dxa"/>
        <w:tblInd w:w="-743" w:type="dxa"/>
        <w:tblLook w:val="04A0"/>
      </w:tblPr>
      <w:tblGrid>
        <w:gridCol w:w="10563"/>
      </w:tblGrid>
      <w:tr w:rsidR="00167373" w:rsidTr="00DC6B91">
        <w:trPr>
          <w:cnfStyle w:val="100000000000"/>
        </w:trPr>
        <w:tc>
          <w:tcPr>
            <w:cnfStyle w:val="001000000000"/>
            <w:tcW w:w="10632" w:type="dxa"/>
          </w:tcPr>
          <w:p w:rsidR="00167373" w:rsidRDefault="00167373" w:rsidP="00DC6B91">
            <w:r>
              <w:t>Palabras Clave</w:t>
            </w:r>
          </w:p>
        </w:tc>
      </w:tr>
      <w:tr w:rsidR="00167373" w:rsidTr="00DC6B91">
        <w:trPr>
          <w:cnfStyle w:val="000000100000"/>
        </w:trPr>
        <w:tc>
          <w:tcPr>
            <w:cnfStyle w:val="001000000000"/>
            <w:tcW w:w="10632" w:type="dxa"/>
          </w:tcPr>
          <w:p w:rsidR="00167373" w:rsidRDefault="00167373" w:rsidP="00DC6B91"/>
          <w:p w:rsidR="00167373" w:rsidRDefault="00167373" w:rsidP="00DC6B91"/>
          <w:p w:rsidR="00167373" w:rsidRDefault="00FD0DD8" w:rsidP="00DC6B91">
            <w:r>
              <w:t>Instrumento, Clarinete, Interpretación</w:t>
            </w:r>
          </w:p>
          <w:p w:rsidR="00167373" w:rsidRDefault="00167373" w:rsidP="00DC6B91"/>
          <w:p w:rsidR="00167373" w:rsidRDefault="00167373" w:rsidP="00DC6B91"/>
          <w:p w:rsidR="00167373" w:rsidRDefault="00167373" w:rsidP="00DC6B91"/>
        </w:tc>
      </w:tr>
    </w:tbl>
    <w:p w:rsidR="00167373" w:rsidRDefault="00167373" w:rsidP="003503A5">
      <w:pPr>
        <w:ind w:left="-851"/>
      </w:pPr>
    </w:p>
    <w:p w:rsidR="00F44517" w:rsidRDefault="00F44517" w:rsidP="003503A5">
      <w:pPr>
        <w:ind w:left="-851"/>
      </w:pP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/>
      </w:tblPr>
      <w:tblGrid>
        <w:gridCol w:w="5211"/>
        <w:gridCol w:w="5351"/>
      </w:tblGrid>
      <w:tr w:rsidR="00167373" w:rsidRPr="00E740CB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:rsidR="00C05BFB" w:rsidRDefault="00C05BFB" w:rsidP="00C05BFB">
            <w:pPr>
              <w:pStyle w:val="Poromisi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REPERTORIO:</w:t>
            </w:r>
          </w:p>
          <w:p w:rsidR="00152FF2" w:rsidRDefault="00152FF2" w:rsidP="00152FF2"/>
          <w:p w:rsidR="00152FF2" w:rsidRPr="00152FF2" w:rsidRDefault="00152FF2" w:rsidP="00152FF2">
            <w:pPr>
              <w:pStyle w:val="Prrafodelista"/>
              <w:numPr>
                <w:ilvl w:val="0"/>
                <w:numId w:val="19"/>
              </w:numPr>
              <w:rPr>
                <w:b/>
              </w:rPr>
            </w:pPr>
            <w:r w:rsidRPr="00F26FB1">
              <w:t xml:space="preserve">C.M. Weber </w:t>
            </w:r>
            <w:r>
              <w:t xml:space="preserve">  </w:t>
            </w:r>
            <w:r w:rsidRPr="00F26FB1">
              <w:t xml:space="preserve"> Gran Dúo Concertante Op. 48</w:t>
            </w:r>
          </w:p>
          <w:p w:rsidR="00152FF2" w:rsidRPr="00152FF2" w:rsidRDefault="00152FF2" w:rsidP="00152FF2">
            <w:pPr>
              <w:pStyle w:val="Prrafodelista"/>
              <w:numPr>
                <w:ilvl w:val="0"/>
                <w:numId w:val="19"/>
              </w:numPr>
              <w:rPr>
                <w:b/>
              </w:rPr>
            </w:pPr>
            <w:r w:rsidRPr="00F26FB1">
              <w:t>J.Brahms</w:t>
            </w:r>
            <w:r>
              <w:t xml:space="preserve">    </w:t>
            </w:r>
            <w:r w:rsidRPr="00F26FB1">
              <w:t xml:space="preserve"> </w:t>
            </w:r>
            <w:r>
              <w:t xml:space="preserve">    </w:t>
            </w:r>
            <w:r w:rsidRPr="00F26FB1">
              <w:t xml:space="preserve"> Sonatas 1 y 2 Op.120</w:t>
            </w:r>
          </w:p>
          <w:p w:rsidR="008828FC" w:rsidRDefault="008828FC" w:rsidP="00C05BFB"/>
        </w:tc>
        <w:tc>
          <w:tcPr>
            <w:tcW w:w="5351" w:type="dxa"/>
            <w:tcBorders>
              <w:top w:val="nil"/>
            </w:tcBorders>
          </w:tcPr>
          <w:p w:rsidR="00167373" w:rsidRDefault="00167373" w:rsidP="00DC6B91"/>
          <w:p w:rsidR="00167373" w:rsidRDefault="00167373" w:rsidP="00DC6B91"/>
          <w:p w:rsidR="00152FF2" w:rsidRPr="000E29AC" w:rsidRDefault="00152FF2" w:rsidP="000E29AC">
            <w:pPr>
              <w:pStyle w:val="Prrafodelista"/>
              <w:numPr>
                <w:ilvl w:val="0"/>
                <w:numId w:val="20"/>
              </w:numPr>
              <w:tabs>
                <w:tab w:val="left" w:pos="3585"/>
              </w:tabs>
              <w:rPr>
                <w:b/>
              </w:rPr>
            </w:pPr>
            <w:r w:rsidRPr="00F26FB1">
              <w:t>*Malcom Arnold Sonatina</w:t>
            </w:r>
          </w:p>
          <w:p w:rsidR="00152FF2" w:rsidRPr="000E29AC" w:rsidRDefault="00152FF2" w:rsidP="000E29AC">
            <w:pPr>
              <w:pStyle w:val="Prrafodelista"/>
              <w:numPr>
                <w:ilvl w:val="0"/>
                <w:numId w:val="20"/>
              </w:numPr>
              <w:rPr>
                <w:b/>
              </w:rPr>
            </w:pPr>
            <w:r w:rsidRPr="00F26FB1">
              <w:t xml:space="preserve">*Norman Dello Joio  Concertante </w:t>
            </w:r>
          </w:p>
          <w:p w:rsidR="00152FF2" w:rsidRPr="000E29AC" w:rsidRDefault="00152FF2" w:rsidP="000E29AC">
            <w:pPr>
              <w:pStyle w:val="Prrafodelista"/>
              <w:numPr>
                <w:ilvl w:val="0"/>
                <w:numId w:val="20"/>
              </w:numPr>
              <w:rPr>
                <w:b/>
              </w:rPr>
            </w:pPr>
            <w:r w:rsidRPr="00F26FB1">
              <w:t>*G. Finzi 5 Bagatelles</w:t>
            </w:r>
          </w:p>
          <w:p w:rsidR="00152FF2" w:rsidRPr="000E29AC" w:rsidRDefault="00152FF2" w:rsidP="000E29AC">
            <w:pPr>
              <w:pStyle w:val="Prrafodelista"/>
              <w:numPr>
                <w:ilvl w:val="0"/>
                <w:numId w:val="20"/>
              </w:numPr>
              <w:rPr>
                <w:b/>
              </w:rPr>
            </w:pPr>
            <w:r w:rsidRPr="00F26FB1">
              <w:t>*Henry Rabaud Solo de Concurso</w:t>
            </w:r>
            <w:r w:rsidRPr="00F26FB1">
              <w:tab/>
            </w:r>
          </w:p>
          <w:p w:rsidR="00152FF2" w:rsidRPr="00F26FB1" w:rsidRDefault="00152FF2" w:rsidP="00152FF2">
            <w:pPr>
              <w:rPr>
                <w:b/>
              </w:rPr>
            </w:pPr>
          </w:p>
          <w:p w:rsidR="000E29AC" w:rsidRDefault="00152FF2" w:rsidP="000E29AC">
            <w:pPr>
              <w:pStyle w:val="Prrafodelista"/>
            </w:pPr>
            <w:r w:rsidRPr="00F26FB1">
              <w:t>*Latinoamericanos</w:t>
            </w:r>
            <w:r w:rsidRPr="00F26FB1">
              <w:tab/>
            </w:r>
            <w:r w:rsidRPr="00F26FB1">
              <w:tab/>
            </w:r>
            <w:r w:rsidRPr="00F26FB1">
              <w:tab/>
            </w:r>
          </w:p>
          <w:p w:rsidR="000E29AC" w:rsidRDefault="000E29AC" w:rsidP="00152FF2"/>
          <w:p w:rsidR="00152FF2" w:rsidRPr="000E29AC" w:rsidRDefault="00152FF2" w:rsidP="000E29AC">
            <w:pPr>
              <w:pStyle w:val="Prrafodelista"/>
              <w:numPr>
                <w:ilvl w:val="0"/>
                <w:numId w:val="20"/>
              </w:numPr>
              <w:rPr>
                <w:b/>
              </w:rPr>
            </w:pPr>
            <w:r w:rsidRPr="00F26FB1">
              <w:t>Carlos Guastavino</w:t>
            </w:r>
            <w:r w:rsidR="000E29AC">
              <w:t xml:space="preserve">        </w:t>
            </w:r>
            <w:r w:rsidRPr="00F26FB1">
              <w:t xml:space="preserve"> Las Presencias  Rosita Iglesias</w:t>
            </w:r>
          </w:p>
          <w:p w:rsidR="00152FF2" w:rsidRPr="000E29AC" w:rsidRDefault="00152FF2" w:rsidP="000E29AC">
            <w:pPr>
              <w:pStyle w:val="Prrafodelista"/>
              <w:numPr>
                <w:ilvl w:val="0"/>
                <w:numId w:val="20"/>
              </w:numPr>
              <w:rPr>
                <w:b/>
              </w:rPr>
            </w:pPr>
            <w:r w:rsidRPr="00F26FB1">
              <w:t>Astor Piazzolla</w:t>
            </w:r>
            <w:r w:rsidR="000E29AC">
              <w:t xml:space="preserve">              </w:t>
            </w:r>
            <w:r w:rsidRPr="00F26FB1">
              <w:t xml:space="preserve"> Invierno Porteño Clarinete  y Piano </w:t>
            </w:r>
          </w:p>
          <w:p w:rsidR="000E29AC" w:rsidRDefault="000E29AC" w:rsidP="00152FF2"/>
          <w:p w:rsidR="000E29AC" w:rsidRDefault="00152FF2" w:rsidP="000E29AC">
            <w:pPr>
              <w:pStyle w:val="Prrafodelista"/>
            </w:pPr>
            <w:r w:rsidRPr="00F26FB1">
              <w:t>*Clarinete Solo:</w:t>
            </w:r>
            <w:r w:rsidRPr="00F26FB1">
              <w:tab/>
            </w:r>
            <w:r w:rsidRPr="00F26FB1">
              <w:tab/>
            </w:r>
            <w:r w:rsidRPr="00F26FB1">
              <w:tab/>
            </w:r>
            <w:r w:rsidR="000E29AC">
              <w:t xml:space="preserve">         </w:t>
            </w:r>
          </w:p>
          <w:p w:rsidR="000E29AC" w:rsidRDefault="000E29AC" w:rsidP="00152FF2"/>
          <w:p w:rsidR="00152FF2" w:rsidRPr="000E29AC" w:rsidRDefault="00152FF2" w:rsidP="000E29AC">
            <w:pPr>
              <w:pStyle w:val="Prrafodelista"/>
              <w:numPr>
                <w:ilvl w:val="0"/>
                <w:numId w:val="20"/>
              </w:numPr>
              <w:rPr>
                <w:b/>
              </w:rPr>
            </w:pPr>
            <w:r w:rsidRPr="00F26FB1">
              <w:t>Gordon Jacobs 5 piezas para Clarinete Solo</w:t>
            </w:r>
          </w:p>
          <w:p w:rsidR="008828FC" w:rsidRDefault="008828FC" w:rsidP="008828FC"/>
          <w:p w:rsidR="00167373" w:rsidRDefault="00167373" w:rsidP="00DC6B91">
            <w:bookmarkStart w:id="0" w:name="_GoBack"/>
            <w:bookmarkEnd w:id="0"/>
          </w:p>
          <w:p w:rsidR="00167373" w:rsidRDefault="00167373" w:rsidP="00DC6B91"/>
          <w:p w:rsidR="00167373" w:rsidRDefault="00167373" w:rsidP="00DC6B91"/>
          <w:p w:rsidR="00167373" w:rsidRDefault="00167373" w:rsidP="00DC6B91"/>
          <w:p w:rsidR="00167373" w:rsidRDefault="00167373" w:rsidP="00167373">
            <w:pPr>
              <w:ind w:left="-250" w:firstLine="250"/>
            </w:pPr>
          </w:p>
        </w:tc>
      </w:tr>
    </w:tbl>
    <w:p w:rsidR="00167373" w:rsidRDefault="00167373" w:rsidP="005F13EB"/>
    <w:sectPr w:rsidR="00167373" w:rsidSect="003503A5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04C0A3" w15:done="0"/>
  <w15:commentEx w15:paraId="5F631CF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8D0" w:rsidRDefault="001F38D0" w:rsidP="003503A5">
      <w:pPr>
        <w:spacing w:after="0" w:line="240" w:lineRule="auto"/>
      </w:pPr>
      <w:r>
        <w:separator/>
      </w:r>
    </w:p>
  </w:endnote>
  <w:endnote w:type="continuationSeparator" w:id="1">
    <w:p w:rsidR="001F38D0" w:rsidRDefault="001F38D0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8D0" w:rsidRDefault="001F38D0" w:rsidP="003503A5">
      <w:pPr>
        <w:spacing w:after="0" w:line="240" w:lineRule="auto"/>
      </w:pPr>
      <w:r>
        <w:separator/>
      </w:r>
    </w:p>
  </w:footnote>
  <w:footnote w:type="continuationSeparator" w:id="1">
    <w:p w:rsidR="001F38D0" w:rsidRDefault="001F38D0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517" w:rsidRDefault="00F44517" w:rsidP="00F44517">
    <w:pPr>
      <w:pStyle w:val="Encabezado"/>
    </w:pPr>
    <w:r>
      <w:rPr>
        <w:noProof/>
        <w:lang w:val="es-CL" w:eastAsia="es-CL"/>
      </w:rPr>
      <w:drawing>
        <wp:inline distT="0" distB="0" distL="0" distR="0">
          <wp:extent cx="2441575" cy="514350"/>
          <wp:effectExtent l="0" t="0" r="0" b="0"/>
          <wp:docPr id="2" name="Imagen 2" descr="C:\Users\Francisca\Desktop\Felipe\Respaldo 24-09-2012\2014-1\UNIVERSIDAD DE CHILE\LOGO OFICIAL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Francisca\Desktop\Felipe\Respaldo 24-09-2012\2014-1\UNIVERSIDAD DE CHILE\LOGO OFICIAL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03A5" w:rsidRDefault="003503A5" w:rsidP="003503A5">
    <w:pPr>
      <w:pStyle w:val="Encabezado"/>
      <w:ind w:left="-141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2B0"/>
    <w:multiLevelType w:val="hybridMultilevel"/>
    <w:tmpl w:val="53BCEB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1249BF"/>
    <w:multiLevelType w:val="hybridMultilevel"/>
    <w:tmpl w:val="A5E83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721C"/>
    <w:multiLevelType w:val="hybridMultilevel"/>
    <w:tmpl w:val="4670A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50CBC"/>
    <w:multiLevelType w:val="hybridMultilevel"/>
    <w:tmpl w:val="80FCD6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F4355"/>
    <w:multiLevelType w:val="hybridMultilevel"/>
    <w:tmpl w:val="94A63E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C6E2E"/>
    <w:multiLevelType w:val="hybridMultilevel"/>
    <w:tmpl w:val="3B0ED0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A7122"/>
    <w:multiLevelType w:val="hybridMultilevel"/>
    <w:tmpl w:val="0CCE84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610FF"/>
    <w:multiLevelType w:val="hybridMultilevel"/>
    <w:tmpl w:val="609A5B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22F9B"/>
    <w:multiLevelType w:val="hybridMultilevel"/>
    <w:tmpl w:val="FEFA7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8651D"/>
    <w:multiLevelType w:val="hybridMultilevel"/>
    <w:tmpl w:val="6248D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E09E0"/>
    <w:multiLevelType w:val="hybridMultilevel"/>
    <w:tmpl w:val="F2B802D4"/>
    <w:lvl w:ilvl="0" w:tplc="34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4190771E"/>
    <w:multiLevelType w:val="hybridMultilevel"/>
    <w:tmpl w:val="DD5E1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87B8A"/>
    <w:multiLevelType w:val="hybridMultilevel"/>
    <w:tmpl w:val="370AD8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C7BAD"/>
    <w:multiLevelType w:val="hybridMultilevel"/>
    <w:tmpl w:val="F67EE7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C06F9"/>
    <w:multiLevelType w:val="hybridMultilevel"/>
    <w:tmpl w:val="5A84FD4A"/>
    <w:lvl w:ilvl="0" w:tplc="D06A0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B55A4"/>
    <w:multiLevelType w:val="hybridMultilevel"/>
    <w:tmpl w:val="3B0822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5635E"/>
    <w:multiLevelType w:val="hybridMultilevel"/>
    <w:tmpl w:val="A76086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65DB3"/>
    <w:multiLevelType w:val="hybridMultilevel"/>
    <w:tmpl w:val="C13A66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76FD8"/>
    <w:multiLevelType w:val="hybridMultilevel"/>
    <w:tmpl w:val="20F829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961CD"/>
    <w:multiLevelType w:val="hybridMultilevel"/>
    <w:tmpl w:val="63C887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03783"/>
    <w:multiLevelType w:val="hybridMultilevel"/>
    <w:tmpl w:val="812E4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03AFC"/>
    <w:multiLevelType w:val="hybridMultilevel"/>
    <w:tmpl w:val="790C5C82"/>
    <w:lvl w:ilvl="0" w:tplc="A9B28B4C">
      <w:start w:val="1"/>
      <w:numFmt w:val="upperLetter"/>
      <w:lvlText w:val="%1)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100B4E"/>
    <w:multiLevelType w:val="hybridMultilevel"/>
    <w:tmpl w:val="E0EC49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052C5E"/>
    <w:multiLevelType w:val="hybridMultilevel"/>
    <w:tmpl w:val="E7AE7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4"/>
  </w:num>
  <w:num w:numId="4">
    <w:abstractNumId w:val="19"/>
  </w:num>
  <w:num w:numId="5">
    <w:abstractNumId w:val="2"/>
  </w:num>
  <w:num w:numId="6">
    <w:abstractNumId w:val="21"/>
  </w:num>
  <w:num w:numId="7">
    <w:abstractNumId w:val="12"/>
  </w:num>
  <w:num w:numId="8">
    <w:abstractNumId w:val="3"/>
  </w:num>
  <w:num w:numId="9">
    <w:abstractNumId w:val="0"/>
  </w:num>
  <w:num w:numId="10">
    <w:abstractNumId w:val="16"/>
  </w:num>
  <w:num w:numId="11">
    <w:abstractNumId w:val="7"/>
  </w:num>
  <w:num w:numId="12">
    <w:abstractNumId w:val="9"/>
  </w:num>
  <w:num w:numId="13">
    <w:abstractNumId w:val="4"/>
  </w:num>
  <w:num w:numId="14">
    <w:abstractNumId w:val="15"/>
  </w:num>
  <w:num w:numId="15">
    <w:abstractNumId w:val="11"/>
  </w:num>
  <w:num w:numId="16">
    <w:abstractNumId w:val="20"/>
  </w:num>
  <w:num w:numId="17">
    <w:abstractNumId w:val="13"/>
  </w:num>
  <w:num w:numId="18">
    <w:abstractNumId w:val="23"/>
  </w:num>
  <w:num w:numId="19">
    <w:abstractNumId w:val="17"/>
  </w:num>
  <w:num w:numId="20">
    <w:abstractNumId w:val="18"/>
  </w:num>
  <w:num w:numId="21">
    <w:abstractNumId w:val="6"/>
  </w:num>
  <w:num w:numId="22">
    <w:abstractNumId w:val="8"/>
  </w:num>
  <w:num w:numId="23">
    <w:abstractNumId w:val="10"/>
  </w:num>
  <w:num w:numId="24">
    <w:abstractNumId w:val="5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scuela de Artes">
    <w15:presenceInfo w15:providerId="None" w15:userId="Escuela de Arte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3503A5"/>
    <w:rsid w:val="0002057D"/>
    <w:rsid w:val="0005001F"/>
    <w:rsid w:val="000505C5"/>
    <w:rsid w:val="00060F14"/>
    <w:rsid w:val="0008280C"/>
    <w:rsid w:val="00083430"/>
    <w:rsid w:val="00087C71"/>
    <w:rsid w:val="0009024A"/>
    <w:rsid w:val="0009268B"/>
    <w:rsid w:val="000B2BDB"/>
    <w:rsid w:val="000E29AC"/>
    <w:rsid w:val="00152FF2"/>
    <w:rsid w:val="0016412C"/>
    <w:rsid w:val="00167373"/>
    <w:rsid w:val="00174000"/>
    <w:rsid w:val="001E07A0"/>
    <w:rsid w:val="001F38D0"/>
    <w:rsid w:val="001F45E1"/>
    <w:rsid w:val="002156C3"/>
    <w:rsid w:val="00221B26"/>
    <w:rsid w:val="002264A9"/>
    <w:rsid w:val="002672E0"/>
    <w:rsid w:val="002E0CB3"/>
    <w:rsid w:val="003503A5"/>
    <w:rsid w:val="00372AD7"/>
    <w:rsid w:val="003730C1"/>
    <w:rsid w:val="00374041"/>
    <w:rsid w:val="003972D2"/>
    <w:rsid w:val="00403118"/>
    <w:rsid w:val="004031C5"/>
    <w:rsid w:val="00416165"/>
    <w:rsid w:val="00433A4F"/>
    <w:rsid w:val="004425E7"/>
    <w:rsid w:val="00446BE1"/>
    <w:rsid w:val="004C06D5"/>
    <w:rsid w:val="004C1500"/>
    <w:rsid w:val="004C2EAB"/>
    <w:rsid w:val="004D0517"/>
    <w:rsid w:val="004D7B20"/>
    <w:rsid w:val="00530A7B"/>
    <w:rsid w:val="005310FC"/>
    <w:rsid w:val="0054262E"/>
    <w:rsid w:val="005510FB"/>
    <w:rsid w:val="00561B7A"/>
    <w:rsid w:val="00572353"/>
    <w:rsid w:val="005948C6"/>
    <w:rsid w:val="005C21B6"/>
    <w:rsid w:val="005E4312"/>
    <w:rsid w:val="005F13EB"/>
    <w:rsid w:val="005F4689"/>
    <w:rsid w:val="0060075E"/>
    <w:rsid w:val="006041BE"/>
    <w:rsid w:val="00606FC1"/>
    <w:rsid w:val="0062025E"/>
    <w:rsid w:val="00627EBB"/>
    <w:rsid w:val="006F25ED"/>
    <w:rsid w:val="006F58B2"/>
    <w:rsid w:val="007364F6"/>
    <w:rsid w:val="00786C36"/>
    <w:rsid w:val="007911B3"/>
    <w:rsid w:val="007F1471"/>
    <w:rsid w:val="00812C16"/>
    <w:rsid w:val="00820D6C"/>
    <w:rsid w:val="00840213"/>
    <w:rsid w:val="0086263B"/>
    <w:rsid w:val="008828FC"/>
    <w:rsid w:val="008B6F1F"/>
    <w:rsid w:val="008D63D2"/>
    <w:rsid w:val="008E7F97"/>
    <w:rsid w:val="008F2800"/>
    <w:rsid w:val="0090749B"/>
    <w:rsid w:val="0092755E"/>
    <w:rsid w:val="0094791B"/>
    <w:rsid w:val="009A35EF"/>
    <w:rsid w:val="009E5BC9"/>
    <w:rsid w:val="009F7437"/>
    <w:rsid w:val="00A430D5"/>
    <w:rsid w:val="00A441E4"/>
    <w:rsid w:val="00A63C22"/>
    <w:rsid w:val="00A81E7A"/>
    <w:rsid w:val="00A833AF"/>
    <w:rsid w:val="00A83943"/>
    <w:rsid w:val="00AA5AFB"/>
    <w:rsid w:val="00AB40A8"/>
    <w:rsid w:val="00AC57F9"/>
    <w:rsid w:val="00AC7AEF"/>
    <w:rsid w:val="00AE2FD5"/>
    <w:rsid w:val="00B309C7"/>
    <w:rsid w:val="00B546B7"/>
    <w:rsid w:val="00B626D7"/>
    <w:rsid w:val="00B85B8F"/>
    <w:rsid w:val="00B92F8B"/>
    <w:rsid w:val="00C03943"/>
    <w:rsid w:val="00C05BFB"/>
    <w:rsid w:val="00C556E5"/>
    <w:rsid w:val="00C63AE2"/>
    <w:rsid w:val="00CA1E9C"/>
    <w:rsid w:val="00CB2477"/>
    <w:rsid w:val="00CB7244"/>
    <w:rsid w:val="00CC4F3E"/>
    <w:rsid w:val="00CF114D"/>
    <w:rsid w:val="00D0150C"/>
    <w:rsid w:val="00D0388C"/>
    <w:rsid w:val="00D40558"/>
    <w:rsid w:val="00D70536"/>
    <w:rsid w:val="00D844D7"/>
    <w:rsid w:val="00DC3549"/>
    <w:rsid w:val="00E35186"/>
    <w:rsid w:val="00E71BB5"/>
    <w:rsid w:val="00E740CB"/>
    <w:rsid w:val="00E8677F"/>
    <w:rsid w:val="00EB68E0"/>
    <w:rsid w:val="00F1179E"/>
    <w:rsid w:val="00F44517"/>
    <w:rsid w:val="00FB5C44"/>
    <w:rsid w:val="00FD0DD8"/>
    <w:rsid w:val="00FF2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medio21">
    <w:name w:val="Sombreado medio 21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17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74000"/>
    <w:pPr>
      <w:ind w:left="720"/>
      <w:contextualSpacing/>
    </w:pPr>
  </w:style>
  <w:style w:type="paragraph" w:customStyle="1" w:styleId="Poromisin">
    <w:name w:val="Por omisión"/>
    <w:rsid w:val="00D015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72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23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23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23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2353"/>
    <w:rPr>
      <w:b/>
      <w:bCs/>
      <w:sz w:val="20"/>
      <w:szCs w:val="20"/>
    </w:rPr>
  </w:style>
  <w:style w:type="paragraph" w:customStyle="1" w:styleId="Cuerpo">
    <w:name w:val="Cuerpo"/>
    <w:rsid w:val="004031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1821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Jorge Rodríguez</cp:lastModifiedBy>
  <cp:revision>8</cp:revision>
  <cp:lastPrinted>2013-10-11T18:35:00Z</cp:lastPrinted>
  <dcterms:created xsi:type="dcterms:W3CDTF">2020-05-14T23:53:00Z</dcterms:created>
  <dcterms:modified xsi:type="dcterms:W3CDTF">2020-05-16T02:29:00Z</dcterms:modified>
</cp:coreProperties>
</file>