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AA" w:rsidRDefault="00E660AA" w:rsidP="00E660AA">
      <w:pPr>
        <w:rPr>
          <w:rFonts w:ascii="Tw Cen MT" w:hAnsi="Tw Cen MT"/>
        </w:rPr>
      </w:pP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-363855</wp:posOffset>
            </wp:positionV>
            <wp:extent cx="2087245" cy="781050"/>
            <wp:effectExtent l="0" t="0" r="825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p1_fondo_transparen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-366395</wp:posOffset>
            </wp:positionV>
            <wp:extent cx="1232535" cy="783590"/>
            <wp:effectExtent l="0" t="0" r="5715" b="0"/>
            <wp:wrapTopAndBottom/>
            <wp:docPr id="2" name="Imagen 2" descr="Imagen que contiene texto, kit de primeros auxilios, botella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fondo_transparent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-640080</wp:posOffset>
            </wp:positionV>
            <wp:extent cx="1608455" cy="1113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grado_color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0AA" w:rsidRDefault="00E660AA" w:rsidP="00E660AA">
      <w:pPr>
        <w:tabs>
          <w:tab w:val="left" w:pos="4230"/>
        </w:tabs>
        <w:rPr>
          <w:rFonts w:ascii="Tw Cen MT" w:hAnsi="Tw Cen MT"/>
        </w:rPr>
      </w:pPr>
    </w:p>
    <w:p w:rsidR="00E660AA" w:rsidRPr="002B700C" w:rsidRDefault="00E660AA" w:rsidP="00B75E17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>
        <w:rPr>
          <w:rFonts w:asciiTheme="majorHAnsi" w:hAnsiTheme="majorHAnsi" w:cstheme="majorHAnsi"/>
          <w:b/>
        </w:rPr>
        <w:t xml:space="preserve"> SEMANAL</w:t>
      </w:r>
      <w:r w:rsidRPr="002B700C">
        <w:rPr>
          <w:rFonts w:asciiTheme="majorHAnsi" w:hAnsiTheme="majorHAnsi" w:cstheme="majorHAnsi"/>
          <w:b/>
        </w:rPr>
        <w:t xml:space="preserve"> </w:t>
      </w:r>
      <w:r w:rsidR="00B75E17">
        <w:rPr>
          <w:rFonts w:asciiTheme="majorHAnsi" w:hAnsiTheme="majorHAnsi" w:cstheme="majorHAnsi"/>
          <w:b/>
        </w:rPr>
        <w:t>13</w:t>
      </w:r>
    </w:p>
    <w:p w:rsidR="00E660AA" w:rsidRPr="002B700C" w:rsidRDefault="00E660AA" w:rsidP="00E660AA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2B700C">
        <w:rPr>
          <w:rFonts w:asciiTheme="majorHAnsi" w:hAnsiTheme="majorHAnsi" w:cstheme="majorHAnsi"/>
          <w:b/>
          <w:sz w:val="28"/>
        </w:rPr>
        <w:t xml:space="preserve">Facultad de </w:t>
      </w:r>
      <w:r>
        <w:rPr>
          <w:rFonts w:asciiTheme="majorHAnsi" w:hAnsiTheme="majorHAnsi" w:cstheme="majorHAnsi"/>
          <w:b/>
          <w:sz w:val="28"/>
        </w:rPr>
        <w:t>Ciencias Sociales</w:t>
      </w:r>
      <w:r w:rsidRPr="002B700C">
        <w:rPr>
          <w:rFonts w:asciiTheme="majorHAnsi" w:hAnsiTheme="majorHAnsi" w:cstheme="majorHAnsi"/>
          <w:b/>
          <w:sz w:val="28"/>
        </w:rPr>
        <w:t xml:space="preserve"> </w:t>
      </w:r>
    </w:p>
    <w:p w:rsidR="00E660AA" w:rsidRPr="002B700C" w:rsidRDefault="00E660AA" w:rsidP="00E660AA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E660AA" w:rsidRDefault="00E660AA" w:rsidP="00E660AA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E660AA" w:rsidRDefault="00E660AA" w:rsidP="00E660AA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GridTable5DarkAccent1"/>
        <w:tblW w:w="9180" w:type="dxa"/>
        <w:tblLook w:val="04A0"/>
      </w:tblPr>
      <w:tblGrid>
        <w:gridCol w:w="2547"/>
        <w:gridCol w:w="6633"/>
      </w:tblGrid>
      <w:tr w:rsidR="00E660AA" w:rsidRPr="00E53017" w:rsidTr="00C351E8">
        <w:trPr>
          <w:cnfStyle w:val="100000000000"/>
        </w:trPr>
        <w:tc>
          <w:tcPr>
            <w:cnfStyle w:val="001000000000"/>
            <w:tcW w:w="2547" w:type="dxa"/>
          </w:tcPr>
          <w:p w:rsidR="00E660AA" w:rsidRPr="00E53017" w:rsidRDefault="00E660AA" w:rsidP="00C351E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Coordinador(a)</w:t>
            </w:r>
          </w:p>
        </w:tc>
        <w:tc>
          <w:tcPr>
            <w:tcW w:w="6633" w:type="dxa"/>
          </w:tcPr>
          <w:p w:rsidR="00E660AA" w:rsidRPr="00E53017" w:rsidRDefault="00E660AA" w:rsidP="00C351E8">
            <w:pPr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Brian Montenegro &amp; Catalina Quezada</w:t>
            </w:r>
          </w:p>
        </w:tc>
      </w:tr>
      <w:tr w:rsidR="00E660AA" w:rsidRPr="00E53017" w:rsidTr="00C351E8">
        <w:trPr>
          <w:cnfStyle w:val="000000100000"/>
          <w:trHeight w:val="222"/>
        </w:trPr>
        <w:tc>
          <w:tcPr>
            <w:cnfStyle w:val="001000000000"/>
            <w:tcW w:w="2547" w:type="dxa"/>
          </w:tcPr>
          <w:p w:rsidR="00E660AA" w:rsidRDefault="00E660AA" w:rsidP="00C351E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Período a reportar</w:t>
            </w:r>
          </w:p>
        </w:tc>
        <w:tc>
          <w:tcPr>
            <w:tcW w:w="6633" w:type="dxa"/>
          </w:tcPr>
          <w:p w:rsidR="00E660AA" w:rsidRDefault="00E660AA" w:rsidP="00C351E8">
            <w:pPr>
              <w:tabs>
                <w:tab w:val="left" w:pos="4230"/>
              </w:tabs>
              <w:cnfStyle w:val="000000100000"/>
              <w:rPr>
                <w:rFonts w:ascii="Calibri Light" w:hAnsi="Calibri Light" w:cs="Calibri Light"/>
                <w:color w:val="FFFFFF" w:themeColor="background1"/>
              </w:rPr>
            </w:pPr>
          </w:p>
        </w:tc>
      </w:tr>
    </w:tbl>
    <w:p w:rsidR="00E660AA" w:rsidRPr="000E5469" w:rsidRDefault="00E660AA" w:rsidP="00E660AA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/>
      </w:tblPr>
      <w:tblGrid>
        <w:gridCol w:w="8674"/>
      </w:tblGrid>
      <w:tr w:rsidR="00E660AA" w:rsidRPr="000E5469" w:rsidTr="00C351E8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660AA" w:rsidRPr="000E5469" w:rsidRDefault="00E660AA" w:rsidP="00C351E8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bookmarkStart w:id="0" w:name="_Hlk508363215"/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RESUMEN SEMANA (10 líneas)</w:t>
            </w:r>
          </w:p>
        </w:tc>
      </w:tr>
    </w:tbl>
    <w:bookmarkEnd w:id="0"/>
    <w:p w:rsidR="00B75E17" w:rsidRDefault="006F04E8" w:rsidP="00B75E17">
      <w:pPr>
        <w:shd w:val="clear" w:color="auto" w:fill="FFFFFF"/>
        <w:spacing w:line="213" w:lineRule="atLeast"/>
        <w:rPr>
          <w:rFonts w:ascii="Arial" w:hAnsi="Arial" w:cs="Arial"/>
          <w:color w:val="000000"/>
          <w:shd w:val="clear" w:color="auto" w:fill="FFFFFF"/>
        </w:rPr>
      </w:pPr>
      <w:r w:rsidRPr="00B75E17">
        <w:rPr>
          <w:rFonts w:ascii="Arial" w:hAnsi="Arial" w:cs="Arial"/>
          <w:color w:val="000000"/>
          <w:shd w:val="clear" w:color="auto" w:fill="FFFFFF"/>
        </w:rPr>
        <w:t xml:space="preserve">En </w:t>
      </w:r>
      <w:r w:rsidR="00B75E17" w:rsidRPr="00B75E17">
        <w:rPr>
          <w:rFonts w:ascii="Arial" w:hAnsi="Arial" w:cs="Arial"/>
          <w:color w:val="000000"/>
          <w:shd w:val="clear" w:color="auto" w:fill="FFFFFF"/>
        </w:rPr>
        <w:t>Sociología</w:t>
      </w:r>
      <w:r w:rsidRPr="00B75E17">
        <w:rPr>
          <w:rFonts w:ascii="Arial" w:hAnsi="Arial" w:cs="Arial"/>
          <w:color w:val="000000"/>
          <w:shd w:val="clear" w:color="auto" w:fill="FFFFFF"/>
        </w:rPr>
        <w:t>, educación,</w:t>
      </w:r>
      <w:r w:rsidR="0085551A">
        <w:rPr>
          <w:rFonts w:ascii="Arial" w:hAnsi="Arial" w:cs="Arial"/>
          <w:color w:val="000000"/>
          <w:shd w:val="clear" w:color="auto" w:fill="FFFFFF"/>
        </w:rPr>
        <w:t xml:space="preserve"> Antropología, Psicología y </w:t>
      </w:r>
      <w:r w:rsidRPr="00B75E1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75E17" w:rsidRPr="00B75E17">
        <w:rPr>
          <w:rFonts w:ascii="Arial" w:hAnsi="Arial" w:cs="Arial"/>
          <w:color w:val="000000"/>
          <w:shd w:val="clear" w:color="auto" w:fill="FFFFFF"/>
        </w:rPr>
        <w:t>trabajo</w:t>
      </w:r>
      <w:r w:rsidRPr="00B75E17">
        <w:rPr>
          <w:rFonts w:ascii="Arial" w:hAnsi="Arial" w:cs="Arial"/>
          <w:color w:val="000000"/>
          <w:shd w:val="clear" w:color="auto" w:fill="FFFFFF"/>
        </w:rPr>
        <w:t xml:space="preserve"> social se rea</w:t>
      </w:r>
      <w:r w:rsidR="00B75E17">
        <w:rPr>
          <w:rFonts w:ascii="Arial" w:hAnsi="Arial" w:cs="Arial"/>
          <w:color w:val="000000"/>
          <w:shd w:val="clear" w:color="auto" w:fill="FFFFFF"/>
        </w:rPr>
        <w:t xml:space="preserve">lizaron tutorías </w:t>
      </w:r>
      <w:r w:rsidR="00B75E17" w:rsidRPr="00B75E17">
        <w:rPr>
          <w:rFonts w:ascii="Arial" w:hAnsi="Arial" w:cs="Arial"/>
          <w:color w:val="000000"/>
          <w:shd w:val="clear" w:color="auto" w:fill="FFFFFF"/>
        </w:rPr>
        <w:t>personalizadas</w:t>
      </w:r>
      <w:r w:rsidRPr="00B75E17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B75E17">
        <w:rPr>
          <w:rFonts w:ascii="Arial" w:hAnsi="Arial" w:cs="Arial"/>
          <w:color w:val="000000"/>
          <w:shd w:val="clear" w:color="auto" w:fill="FFFFFF"/>
        </w:rPr>
        <w:t>F</w:t>
      </w:r>
      <w:r w:rsidRPr="00B75E17">
        <w:rPr>
          <w:rFonts w:ascii="Arial" w:hAnsi="Arial" w:cs="Arial"/>
          <w:color w:val="000000"/>
          <w:shd w:val="clear" w:color="auto" w:fill="FFFFFF"/>
        </w:rPr>
        <w:t xml:space="preserve">ue una semana con muchas </w:t>
      </w:r>
      <w:r w:rsidR="00B75E17" w:rsidRPr="00B75E17">
        <w:rPr>
          <w:rFonts w:ascii="Arial" w:hAnsi="Arial" w:cs="Arial"/>
          <w:color w:val="000000"/>
          <w:shd w:val="clear" w:color="auto" w:fill="FFFFFF"/>
        </w:rPr>
        <w:t>solicitudes</w:t>
      </w:r>
      <w:r w:rsidRPr="00B75E17">
        <w:rPr>
          <w:rFonts w:ascii="Arial" w:hAnsi="Arial" w:cs="Arial"/>
          <w:color w:val="000000"/>
          <w:shd w:val="clear" w:color="auto" w:fill="FFFFFF"/>
        </w:rPr>
        <w:t xml:space="preserve"> por parte de las</w:t>
      </w:r>
      <w:r w:rsidR="0085551A">
        <w:rPr>
          <w:rFonts w:ascii="Arial" w:hAnsi="Arial" w:cs="Arial"/>
          <w:color w:val="000000"/>
          <w:shd w:val="clear" w:color="auto" w:fill="FFFFFF"/>
        </w:rPr>
        <w:t>/os estudiantes</w:t>
      </w:r>
      <w:r w:rsidR="00B75E17">
        <w:rPr>
          <w:rFonts w:ascii="Arial" w:hAnsi="Arial" w:cs="Arial"/>
          <w:color w:val="000000"/>
          <w:shd w:val="clear" w:color="auto" w:fill="FFFFFF"/>
        </w:rPr>
        <w:t>, debido a que se está</w:t>
      </w:r>
      <w:r w:rsidR="0085551A">
        <w:rPr>
          <w:rFonts w:ascii="Arial" w:hAnsi="Arial" w:cs="Arial"/>
          <w:color w:val="000000"/>
          <w:shd w:val="clear" w:color="auto" w:fill="FFFFFF"/>
        </w:rPr>
        <w:t xml:space="preserve"> terminando </w:t>
      </w:r>
      <w:r w:rsidR="00B75E17">
        <w:rPr>
          <w:rFonts w:ascii="Arial" w:hAnsi="Arial" w:cs="Arial"/>
          <w:color w:val="000000"/>
          <w:shd w:val="clear" w:color="auto" w:fill="FFFFFF"/>
        </w:rPr>
        <w:t xml:space="preserve"> el semestre</w:t>
      </w:r>
      <w:r w:rsidR="0085551A">
        <w:rPr>
          <w:rFonts w:ascii="Arial" w:hAnsi="Arial" w:cs="Arial"/>
          <w:color w:val="000000"/>
          <w:shd w:val="clear" w:color="auto" w:fill="FFFFFF"/>
        </w:rPr>
        <w:t xml:space="preserve"> en nuestra facultad,</w:t>
      </w:r>
      <w:r w:rsidR="00B75E17">
        <w:rPr>
          <w:rFonts w:ascii="Arial" w:hAnsi="Arial" w:cs="Arial"/>
          <w:color w:val="000000"/>
          <w:shd w:val="clear" w:color="auto" w:fill="FFFFFF"/>
        </w:rPr>
        <w:t xml:space="preserve"> y  la evaluaciones finales comenzaron a desarrollarse. </w:t>
      </w:r>
    </w:p>
    <w:p w:rsidR="00B75E17" w:rsidRDefault="00B75E17" w:rsidP="00B75E17">
      <w:pPr>
        <w:shd w:val="clear" w:color="auto" w:fill="FFFFFF"/>
        <w:spacing w:line="213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 xml:space="preserve">uvimos la reunión en casa central, en donde evaluamos el </w:t>
      </w:r>
      <w:r w:rsidRPr="00B75E17">
        <w:rPr>
          <w:rFonts w:ascii="Arial" w:hAnsi="Arial" w:cs="Arial"/>
          <w:color w:val="000000"/>
          <w:shd w:val="clear" w:color="auto" w:fill="FFFFFF"/>
        </w:rPr>
        <w:t>semestre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 xml:space="preserve">, y se </w:t>
      </w:r>
      <w:r>
        <w:rPr>
          <w:rFonts w:ascii="Arial" w:hAnsi="Arial" w:cs="Arial"/>
          <w:color w:val="000000"/>
          <w:shd w:val="clear" w:color="auto" w:fill="FFFFFF"/>
        </w:rPr>
        <w:t xml:space="preserve">nos 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 xml:space="preserve">comunico  algunos </w:t>
      </w:r>
      <w:r w:rsidRPr="00B75E17">
        <w:rPr>
          <w:rFonts w:ascii="Arial" w:hAnsi="Arial" w:cs="Arial"/>
          <w:color w:val="000000"/>
          <w:shd w:val="clear" w:color="auto" w:fill="FFFFFF"/>
        </w:rPr>
        <w:t>cambios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 xml:space="preserve"> que van a ocurrir en el año 2019, respecto a nuestro rol como </w:t>
      </w:r>
      <w:r w:rsidRPr="00B75E17">
        <w:rPr>
          <w:rFonts w:ascii="Arial" w:hAnsi="Arial" w:cs="Arial"/>
          <w:color w:val="000000"/>
          <w:shd w:val="clear" w:color="auto" w:fill="FFFFFF"/>
        </w:rPr>
        <w:t>coordinadores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F04E8" w:rsidRPr="00B75E17" w:rsidRDefault="00B75E17" w:rsidP="00B75E17">
      <w:pPr>
        <w:shd w:val="clear" w:color="auto" w:fill="FFFFFF"/>
        <w:spacing w:line="213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En la reunión </w:t>
      </w:r>
      <w:r w:rsidR="006F04E8" w:rsidRPr="00B75E17">
        <w:rPr>
          <w:rFonts w:ascii="Arial" w:hAnsi="Arial" w:cs="Arial"/>
          <w:color w:val="00000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hd w:val="clear" w:color="auto" w:fill="FFFFFF"/>
        </w:rPr>
        <w:t xml:space="preserve">con nuestra encargada local, analizamos los cambios para el próximo año, sobre los </w:t>
      </w:r>
      <w:r>
        <w:rPr>
          <w:rFonts w:ascii="Arial" w:eastAsia="Times New Roman" w:hAnsi="Arial" w:cs="Arial"/>
          <w:color w:val="212121"/>
          <w:lang w:val="es-CL" w:eastAsia="es-CL"/>
        </w:rPr>
        <w:t xml:space="preserve">registros </w:t>
      </w:r>
      <w:r w:rsidR="006F04E8" w:rsidRPr="00531315"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de asistencia (RA)+Lista de chequeo</w:t>
      </w:r>
      <w:r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, la pl</w:t>
      </w:r>
      <w:r w:rsidR="006F04E8" w:rsidRPr="00531315"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anificación de tutorías</w:t>
      </w:r>
      <w:r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, s</w:t>
      </w:r>
      <w:r>
        <w:rPr>
          <w:rFonts w:ascii="Arial" w:eastAsia="Times New Roman" w:hAnsi="Arial" w:cs="Arial"/>
          <w:color w:val="212121"/>
          <w:lang w:val="es-CL" w:eastAsia="es-CL"/>
        </w:rPr>
        <w:t xml:space="preserve">obre </w:t>
      </w:r>
      <w:r w:rsidR="006F04E8" w:rsidRPr="00531315"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Re-acreditación 2019: calendario marzo 2019</w:t>
      </w:r>
      <w:r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 xml:space="preserve"> y por último, sobre ind</w:t>
      </w:r>
      <w:r w:rsidR="006F04E8" w:rsidRPr="00531315"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>ucción 2019</w:t>
      </w:r>
      <w:r>
        <w:rPr>
          <w:rFonts w:ascii="Arial" w:eastAsia="Times New Roman" w:hAnsi="Arial" w:cs="Arial"/>
          <w:color w:val="212121"/>
          <w:bdr w:val="none" w:sz="0" w:space="0" w:color="auto" w:frame="1"/>
          <w:lang w:val="es-CL" w:eastAsia="es-CL"/>
        </w:rPr>
        <w:t xml:space="preserve">. </w:t>
      </w:r>
    </w:p>
    <w:p w:rsidR="00C351E8" w:rsidRDefault="00C351E8" w:rsidP="00C351E8">
      <w:pPr>
        <w:tabs>
          <w:tab w:val="left" w:pos="2775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8674"/>
      </w:tblGrid>
      <w:tr w:rsidR="00C351E8" w:rsidRPr="000E5469" w:rsidTr="00C351E8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51E8" w:rsidRPr="000E5469" w:rsidRDefault="00C351E8" w:rsidP="00C351E8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Brian Montenegro</w:t>
            </w:r>
          </w:p>
        </w:tc>
      </w:tr>
    </w:tbl>
    <w:p w:rsidR="00C351E8" w:rsidRDefault="00C351E8" w:rsidP="00C351E8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989"/>
        <w:gridCol w:w="1731"/>
      </w:tblGrid>
      <w:tr w:rsidR="00C351E8" w:rsidTr="00B75E17">
        <w:trPr>
          <w:cnfStyle w:val="100000000000"/>
          <w:trHeight w:val="264"/>
        </w:trPr>
        <w:tc>
          <w:tcPr>
            <w:cnfStyle w:val="001000000100"/>
            <w:tcW w:w="6989" w:type="dxa"/>
          </w:tcPr>
          <w:p w:rsidR="00C351E8" w:rsidRDefault="00C351E8" w:rsidP="00C351E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31" w:type="dxa"/>
          </w:tcPr>
          <w:p w:rsidR="00C351E8" w:rsidRDefault="00C351E8" w:rsidP="00C351E8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C351E8" w:rsidTr="00B75E17">
        <w:trPr>
          <w:cnfStyle w:val="000000100000"/>
          <w:trHeight w:val="306"/>
        </w:trPr>
        <w:tc>
          <w:tcPr>
            <w:cnfStyle w:val="001000000000"/>
            <w:tcW w:w="6989" w:type="dxa"/>
          </w:tcPr>
          <w:p w:rsidR="00C351E8" w:rsidRPr="00840F85" w:rsidRDefault="00C351E8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31" w:type="dxa"/>
          </w:tcPr>
          <w:p w:rsidR="00C351E8" w:rsidRDefault="00C351E8" w:rsidP="00C351E8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C351E8" w:rsidTr="00B75E17">
        <w:trPr>
          <w:trHeight w:val="305"/>
        </w:trPr>
        <w:tc>
          <w:tcPr>
            <w:cnfStyle w:val="001000000000"/>
            <w:tcW w:w="6989" w:type="dxa"/>
          </w:tcPr>
          <w:p w:rsidR="00C351E8" w:rsidRPr="00840F85" w:rsidRDefault="00C351E8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sociología</w:t>
            </w:r>
          </w:p>
        </w:tc>
        <w:tc>
          <w:tcPr>
            <w:tcW w:w="1731" w:type="dxa"/>
          </w:tcPr>
          <w:p w:rsidR="00C351E8" w:rsidRDefault="00C351E8" w:rsidP="00C351E8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C351E8" w:rsidTr="00B75E17">
        <w:trPr>
          <w:cnfStyle w:val="000000100000"/>
          <w:trHeight w:val="244"/>
        </w:trPr>
        <w:tc>
          <w:tcPr>
            <w:cnfStyle w:val="001000000000"/>
            <w:tcW w:w="6989" w:type="dxa"/>
          </w:tcPr>
          <w:p w:rsidR="00C351E8" w:rsidRPr="00840F85" w:rsidRDefault="00B75E17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Planificación material </w:t>
            </w:r>
          </w:p>
        </w:tc>
        <w:tc>
          <w:tcPr>
            <w:tcW w:w="1731" w:type="dxa"/>
          </w:tcPr>
          <w:p w:rsidR="00C351E8" w:rsidRDefault="00B75E17" w:rsidP="00C351E8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30 </w:t>
            </w:r>
            <w:r w:rsidR="00C351E8">
              <w:rPr>
                <w:rFonts w:ascii="Calibri Light" w:hAnsi="Calibri Light" w:cs="Calibri Light"/>
              </w:rPr>
              <w:t>horas</w:t>
            </w:r>
          </w:p>
        </w:tc>
      </w:tr>
      <w:tr w:rsidR="00C351E8" w:rsidTr="00B75E17">
        <w:tc>
          <w:tcPr>
            <w:cnfStyle w:val="001000000000"/>
            <w:tcW w:w="6989" w:type="dxa"/>
          </w:tcPr>
          <w:p w:rsidR="00C351E8" w:rsidRPr="0003307E" w:rsidRDefault="00B75E17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nivel central </w:t>
            </w:r>
          </w:p>
        </w:tc>
        <w:tc>
          <w:tcPr>
            <w:tcW w:w="1731" w:type="dxa"/>
          </w:tcPr>
          <w:p w:rsidR="00C351E8" w:rsidRDefault="00B75E17" w:rsidP="00C351E8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1,30</w:t>
            </w:r>
          </w:p>
        </w:tc>
      </w:tr>
      <w:tr w:rsidR="00C351E8" w:rsidTr="00B75E17">
        <w:trPr>
          <w:cnfStyle w:val="000000100000"/>
          <w:trHeight w:val="264"/>
        </w:trPr>
        <w:tc>
          <w:tcPr>
            <w:cnfStyle w:val="001000000000"/>
            <w:tcW w:w="6989" w:type="dxa"/>
          </w:tcPr>
          <w:p w:rsidR="00C351E8" w:rsidRPr="00E9610F" w:rsidRDefault="00C351E8" w:rsidP="00C351E8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31" w:type="dxa"/>
          </w:tcPr>
          <w:p w:rsidR="00C351E8" w:rsidRPr="00E9610F" w:rsidRDefault="00C351E8" w:rsidP="00C351E8">
            <w:pPr>
              <w:jc w:val="center"/>
              <w:cnfStyle w:val="0000001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C351E8" w:rsidRDefault="00C351E8" w:rsidP="00C351E8">
      <w:pPr>
        <w:jc w:val="both"/>
        <w:rPr>
          <w:rFonts w:ascii="Calibri Light" w:hAnsi="Calibri Light" w:cs="Calibri Light"/>
          <w:b/>
          <w:color w:val="FFFFFF" w:themeColor="background1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8674"/>
      </w:tblGrid>
      <w:tr w:rsidR="00C351E8" w:rsidRPr="000E5469" w:rsidTr="00C351E8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51E8" w:rsidRPr="000E5469" w:rsidRDefault="00C351E8" w:rsidP="00C351E8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Catalina Quezada</w:t>
            </w:r>
          </w:p>
        </w:tc>
      </w:tr>
    </w:tbl>
    <w:p w:rsidR="00C351E8" w:rsidRDefault="00C351E8" w:rsidP="00C351E8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989"/>
        <w:gridCol w:w="1731"/>
      </w:tblGrid>
      <w:tr w:rsidR="00C351E8" w:rsidTr="00C351E8">
        <w:trPr>
          <w:cnfStyle w:val="100000000000"/>
          <w:trHeight w:val="264"/>
        </w:trPr>
        <w:tc>
          <w:tcPr>
            <w:cnfStyle w:val="001000000100"/>
            <w:tcW w:w="7083" w:type="dxa"/>
          </w:tcPr>
          <w:p w:rsidR="00C351E8" w:rsidRDefault="00C351E8" w:rsidP="00C351E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C351E8" w:rsidTr="00C351E8">
        <w:trPr>
          <w:cnfStyle w:val="000000100000"/>
          <w:trHeight w:val="306"/>
        </w:trPr>
        <w:tc>
          <w:tcPr>
            <w:cnfStyle w:val="001000000000"/>
            <w:tcW w:w="7083" w:type="dxa"/>
          </w:tcPr>
          <w:p w:rsidR="00C351E8" w:rsidRPr="00840F85" w:rsidRDefault="00C351E8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C351E8" w:rsidTr="00C351E8">
        <w:trPr>
          <w:trHeight w:val="305"/>
        </w:trPr>
        <w:tc>
          <w:tcPr>
            <w:cnfStyle w:val="001000000000"/>
            <w:tcW w:w="7083" w:type="dxa"/>
          </w:tcPr>
          <w:p w:rsidR="00C351E8" w:rsidRPr="00840F85" w:rsidRDefault="00C351E8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educación</w:t>
            </w: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 horas</w:t>
            </w:r>
          </w:p>
        </w:tc>
      </w:tr>
      <w:tr w:rsidR="00C351E8" w:rsidTr="00C351E8">
        <w:trPr>
          <w:cnfStyle w:val="000000100000"/>
          <w:trHeight w:val="305"/>
        </w:trPr>
        <w:tc>
          <w:tcPr>
            <w:cnfStyle w:val="001000000000"/>
            <w:tcW w:w="7083" w:type="dxa"/>
          </w:tcPr>
          <w:p w:rsidR="00C351E8" w:rsidRDefault="00B75E17" w:rsidP="00C351E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nivel central </w:t>
            </w: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</w:t>
            </w:r>
          </w:p>
        </w:tc>
      </w:tr>
      <w:tr w:rsidR="00C351E8" w:rsidTr="00C351E8">
        <w:trPr>
          <w:trHeight w:val="244"/>
        </w:trPr>
        <w:tc>
          <w:tcPr>
            <w:cnfStyle w:val="001000000000"/>
            <w:tcW w:w="7083" w:type="dxa"/>
          </w:tcPr>
          <w:p w:rsidR="00C351E8" w:rsidRPr="00840F85" w:rsidRDefault="00B75E17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Planificación material </w:t>
            </w: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horas</w:t>
            </w:r>
          </w:p>
        </w:tc>
      </w:tr>
      <w:tr w:rsidR="00C351E8" w:rsidTr="00C351E8">
        <w:trPr>
          <w:cnfStyle w:val="000000100000"/>
          <w:trHeight w:val="70"/>
        </w:trPr>
        <w:tc>
          <w:tcPr>
            <w:cnfStyle w:val="001000000000"/>
            <w:tcW w:w="7083" w:type="dxa"/>
          </w:tcPr>
          <w:p w:rsidR="00C351E8" w:rsidRPr="0003307E" w:rsidRDefault="00C351E8" w:rsidP="00C351E8">
            <w:pPr>
              <w:jc w:val="both"/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1745" w:type="dxa"/>
          </w:tcPr>
          <w:p w:rsidR="00C351E8" w:rsidRDefault="00C351E8" w:rsidP="00C351E8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</w:p>
        </w:tc>
      </w:tr>
      <w:tr w:rsidR="00C351E8" w:rsidTr="00C351E8">
        <w:trPr>
          <w:trHeight w:val="264"/>
        </w:trPr>
        <w:tc>
          <w:tcPr>
            <w:cnfStyle w:val="001000000000"/>
            <w:tcW w:w="7083" w:type="dxa"/>
          </w:tcPr>
          <w:p w:rsidR="00C351E8" w:rsidRPr="00E9610F" w:rsidRDefault="00C351E8" w:rsidP="00C351E8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45" w:type="dxa"/>
          </w:tcPr>
          <w:p w:rsidR="00C351E8" w:rsidRPr="00E9610F" w:rsidRDefault="00C351E8" w:rsidP="00C351E8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E660AA" w:rsidRDefault="00E660AA" w:rsidP="00C351E8">
      <w:pPr>
        <w:tabs>
          <w:tab w:val="left" w:pos="2775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E660AA" w:rsidRPr="00E660AA" w:rsidRDefault="00E660AA" w:rsidP="00E660AA"/>
    <w:sectPr w:rsidR="00E660AA" w:rsidRPr="00E660AA" w:rsidSect="006B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569B"/>
    <w:multiLevelType w:val="multilevel"/>
    <w:tmpl w:val="9260E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550EA"/>
    <w:multiLevelType w:val="multilevel"/>
    <w:tmpl w:val="EEA23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0AA"/>
    <w:rsid w:val="003763D8"/>
    <w:rsid w:val="006B4139"/>
    <w:rsid w:val="006F04E8"/>
    <w:rsid w:val="0085551A"/>
    <w:rsid w:val="008E64A8"/>
    <w:rsid w:val="00B75E17"/>
    <w:rsid w:val="00BD7365"/>
    <w:rsid w:val="00C351E8"/>
    <w:rsid w:val="00E6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60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anormal"/>
    <w:uiPriority w:val="50"/>
    <w:rsid w:val="00E660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3Accent1">
    <w:name w:val="List Table 3 Accent 1"/>
    <w:basedOn w:val="Tablanormal"/>
    <w:uiPriority w:val="48"/>
    <w:rsid w:val="00C35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6F0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Carlos</cp:lastModifiedBy>
  <cp:revision>2</cp:revision>
  <dcterms:created xsi:type="dcterms:W3CDTF">2019-01-05T00:49:00Z</dcterms:created>
  <dcterms:modified xsi:type="dcterms:W3CDTF">2019-01-05T00:49:00Z</dcterms:modified>
</cp:coreProperties>
</file>