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15" w:rsidRPr="002B700C" w:rsidRDefault="00FE6C15" w:rsidP="00FE6C1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  <w:r w:rsidRPr="002B700C">
        <w:rPr>
          <w:rFonts w:asciiTheme="majorHAnsi" w:hAnsiTheme="majorHAnsi" w:cstheme="majorHAnsi"/>
          <w:b/>
        </w:rPr>
        <w:t>REPORTE</w:t>
      </w:r>
      <w:r>
        <w:rPr>
          <w:rFonts w:asciiTheme="majorHAnsi" w:hAnsiTheme="majorHAnsi" w:cstheme="majorHAnsi"/>
          <w:b/>
        </w:rPr>
        <w:t xml:space="preserve"> SEMANAL</w:t>
      </w:r>
      <w:r w:rsidRPr="002B700C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3 </w:t>
      </w:r>
    </w:p>
    <w:p w:rsidR="00FE6C15" w:rsidRPr="002B700C" w:rsidRDefault="00FE6C15" w:rsidP="00FE6C1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Semestre primavera</w:t>
      </w:r>
      <w:r w:rsidRPr="002B700C">
        <w:rPr>
          <w:rFonts w:asciiTheme="majorHAnsi" w:hAnsiTheme="majorHAnsi" w:cstheme="majorHAnsi"/>
          <w:b/>
        </w:rPr>
        <w:t xml:space="preserve"> 2018 </w:t>
      </w:r>
    </w:p>
    <w:p w:rsidR="00FE6C15" w:rsidRPr="002B700C" w:rsidRDefault="00FE6C15" w:rsidP="00FE6C15">
      <w:pPr>
        <w:tabs>
          <w:tab w:val="left" w:pos="4230"/>
        </w:tabs>
        <w:jc w:val="center"/>
        <w:rPr>
          <w:rFonts w:asciiTheme="majorHAnsi" w:hAnsiTheme="majorHAnsi" w:cstheme="majorHAnsi"/>
          <w:b/>
          <w:sz w:val="28"/>
        </w:rPr>
      </w:pPr>
      <w:r w:rsidRPr="002B700C">
        <w:rPr>
          <w:rFonts w:asciiTheme="majorHAnsi" w:hAnsiTheme="majorHAnsi" w:cstheme="majorHAnsi"/>
          <w:b/>
          <w:sz w:val="28"/>
        </w:rPr>
        <w:t xml:space="preserve">Facultad de </w:t>
      </w:r>
      <w:r>
        <w:rPr>
          <w:rFonts w:asciiTheme="majorHAnsi" w:hAnsiTheme="majorHAnsi" w:cstheme="majorHAnsi"/>
          <w:b/>
          <w:sz w:val="28"/>
        </w:rPr>
        <w:t>Ciencias Sociales</w:t>
      </w:r>
      <w:r w:rsidRPr="002B700C">
        <w:rPr>
          <w:rFonts w:asciiTheme="majorHAnsi" w:hAnsiTheme="majorHAnsi" w:cstheme="majorHAnsi"/>
          <w:b/>
          <w:sz w:val="28"/>
        </w:rPr>
        <w:t xml:space="preserve"> </w:t>
      </w:r>
    </w:p>
    <w:p w:rsidR="00FE6C15" w:rsidRPr="002B700C" w:rsidRDefault="00FE6C15" w:rsidP="00FE6C1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FE6C15" w:rsidRDefault="00FE6C15" w:rsidP="00FE6C15">
      <w:pPr>
        <w:tabs>
          <w:tab w:val="left" w:pos="4230"/>
        </w:tabs>
        <w:jc w:val="center"/>
        <w:rPr>
          <w:rFonts w:ascii="Tw Cen MT" w:hAnsi="Tw Cen MT"/>
          <w:b/>
        </w:rPr>
      </w:pPr>
    </w:p>
    <w:p w:rsidR="00FE6C15" w:rsidRDefault="00FE6C15" w:rsidP="00FE6C15">
      <w:pPr>
        <w:jc w:val="both"/>
        <w:rPr>
          <w:rFonts w:ascii="Calibri Light" w:hAnsi="Calibri Light" w:cs="Calibri Light"/>
        </w:rPr>
      </w:pPr>
    </w:p>
    <w:tbl>
      <w:tblPr>
        <w:tblStyle w:val="GridTable5DarkAccent1"/>
        <w:tblW w:w="9180" w:type="dxa"/>
        <w:tblLook w:val="04A0"/>
      </w:tblPr>
      <w:tblGrid>
        <w:gridCol w:w="2547"/>
        <w:gridCol w:w="6633"/>
      </w:tblGrid>
      <w:tr w:rsidR="00FE6C15" w:rsidRPr="00E53017" w:rsidTr="00BD1FA6">
        <w:trPr>
          <w:cnfStyle w:val="100000000000"/>
        </w:trPr>
        <w:tc>
          <w:tcPr>
            <w:cnfStyle w:val="001000000000"/>
            <w:tcW w:w="2547" w:type="dxa"/>
          </w:tcPr>
          <w:p w:rsidR="00FE6C15" w:rsidRPr="00E53017" w:rsidRDefault="00FE6C15" w:rsidP="00BD1F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Coordinador(a)</w:t>
            </w:r>
          </w:p>
        </w:tc>
        <w:tc>
          <w:tcPr>
            <w:tcW w:w="6633" w:type="dxa"/>
          </w:tcPr>
          <w:p w:rsidR="00FE6C15" w:rsidRPr="00E53017" w:rsidRDefault="00FE6C15" w:rsidP="00BD1FA6">
            <w:pPr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Brian Montenegro &amp; Catalina Quezada</w:t>
            </w:r>
          </w:p>
        </w:tc>
      </w:tr>
      <w:tr w:rsidR="00FE6C15" w:rsidRPr="00E53017" w:rsidTr="00BD1FA6">
        <w:trPr>
          <w:cnfStyle w:val="000000100000"/>
          <w:trHeight w:val="222"/>
        </w:trPr>
        <w:tc>
          <w:tcPr>
            <w:cnfStyle w:val="001000000000"/>
            <w:tcW w:w="2547" w:type="dxa"/>
          </w:tcPr>
          <w:p w:rsidR="00FE6C15" w:rsidRDefault="00FE6C15" w:rsidP="00BD1F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Período a reportar</w:t>
            </w:r>
          </w:p>
        </w:tc>
        <w:tc>
          <w:tcPr>
            <w:tcW w:w="6633" w:type="dxa"/>
          </w:tcPr>
          <w:p w:rsidR="00FE6C15" w:rsidRDefault="00FE6C15" w:rsidP="00BD1FA6">
            <w:pPr>
              <w:tabs>
                <w:tab w:val="left" w:pos="4230"/>
              </w:tabs>
              <w:cnfStyle w:val="000000100000"/>
              <w:rPr>
                <w:rFonts w:ascii="Calibri Light" w:hAnsi="Calibri Light" w:cs="Calibri Light"/>
                <w:color w:val="FFFFFF" w:themeColor="background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Noviembre tercera semana  </w:t>
            </w:r>
          </w:p>
        </w:tc>
      </w:tr>
    </w:tbl>
    <w:p w:rsidR="00FE6C15" w:rsidRPr="000E5469" w:rsidRDefault="00FE6C15" w:rsidP="00FE6C15">
      <w:pPr>
        <w:rPr>
          <w:rFonts w:ascii="Calibri Light" w:hAnsi="Calibri Light" w:cs="Calibri Light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ook w:val="04A0"/>
      </w:tblPr>
      <w:tblGrid>
        <w:gridCol w:w="9008"/>
      </w:tblGrid>
      <w:tr w:rsidR="00FE6C15" w:rsidRPr="000E5469" w:rsidTr="00BD1FA6">
        <w:tc>
          <w:tcPr>
            <w:tcW w:w="5000" w:type="pct"/>
            <w:shd w:val="clear" w:color="auto" w:fill="00008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6C15" w:rsidRPr="000E5469" w:rsidRDefault="00FE6C15" w:rsidP="00BD1FA6">
            <w:pPr>
              <w:rPr>
                <w:rFonts w:ascii="Calibri Light" w:hAnsi="Calibri Light" w:cs="Calibri Light"/>
                <w:b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</w:rPr>
              <w:t>RESUMEN SEMANA (10 líneas)</w:t>
            </w:r>
          </w:p>
        </w:tc>
      </w:tr>
    </w:tbl>
    <w:p w:rsidR="00FE6C15" w:rsidRDefault="00FE6C15" w:rsidP="00FE6C15">
      <w:pPr>
        <w:jc w:val="both"/>
        <w:rPr>
          <w:rFonts w:ascii="Arial" w:hAnsi="Arial" w:cs="Arial"/>
          <w:sz w:val="24"/>
          <w:szCs w:val="24"/>
        </w:rPr>
      </w:pPr>
    </w:p>
    <w:p w:rsidR="00FE6C15" w:rsidRDefault="00FE6C15" w:rsidP="00FE6C15">
      <w:pPr>
        <w:jc w:val="both"/>
        <w:rPr>
          <w:rFonts w:ascii="Arial" w:hAnsi="Arial" w:cs="Arial"/>
          <w:sz w:val="24"/>
          <w:szCs w:val="24"/>
        </w:rPr>
      </w:pPr>
    </w:p>
    <w:p w:rsidR="003F6957" w:rsidRDefault="00FE6C15" w:rsidP="00FE6C1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Con los equipos</w:t>
      </w:r>
      <w:r w:rsidR="00314945">
        <w:rPr>
          <w:rFonts w:ascii="Arial" w:hAnsi="Arial" w:cs="Arial"/>
          <w:sz w:val="24"/>
          <w:szCs w:val="24"/>
        </w:rPr>
        <w:t xml:space="preserve"> (antropología, sociología, </w:t>
      </w:r>
      <w:r w:rsidR="00F15F5E">
        <w:rPr>
          <w:rFonts w:ascii="Arial" w:hAnsi="Arial" w:cs="Arial"/>
          <w:sz w:val="24"/>
          <w:szCs w:val="24"/>
        </w:rPr>
        <w:t xml:space="preserve">educación, trabajo social y Psicología) </w:t>
      </w:r>
      <w:r>
        <w:rPr>
          <w:rFonts w:ascii="Arial" w:hAnsi="Arial" w:cs="Arial"/>
          <w:sz w:val="24"/>
          <w:szCs w:val="24"/>
        </w:rPr>
        <w:t xml:space="preserve"> nos reunimos para reflexionar  y evaluar las </w:t>
      </w:r>
      <w:r w:rsidR="003F6957">
        <w:rPr>
          <w:rFonts w:ascii="Arial" w:hAnsi="Arial" w:cs="Arial"/>
          <w:sz w:val="24"/>
          <w:szCs w:val="24"/>
        </w:rPr>
        <w:t>tutorías</w:t>
      </w:r>
      <w:r>
        <w:rPr>
          <w:rFonts w:ascii="Arial" w:hAnsi="Arial" w:cs="Arial"/>
          <w:sz w:val="24"/>
          <w:szCs w:val="24"/>
        </w:rPr>
        <w:t xml:space="preserve"> que se están </w:t>
      </w:r>
      <w:r w:rsidR="003F6957">
        <w:rPr>
          <w:rFonts w:ascii="Arial" w:hAnsi="Arial" w:cs="Arial"/>
          <w:sz w:val="24"/>
          <w:szCs w:val="24"/>
        </w:rPr>
        <w:t>realizando</w:t>
      </w:r>
      <w:r>
        <w:rPr>
          <w:rFonts w:ascii="Arial" w:hAnsi="Arial" w:cs="Arial"/>
          <w:sz w:val="24"/>
          <w:szCs w:val="24"/>
        </w:rPr>
        <w:t xml:space="preserve">, y planificar </w:t>
      </w:r>
      <w:r w:rsidR="003F6957">
        <w:rPr>
          <w:rFonts w:ascii="Arial" w:hAnsi="Arial" w:cs="Arial"/>
          <w:sz w:val="24"/>
          <w:szCs w:val="24"/>
        </w:rPr>
        <w:t>los próximos talleres/personalizadas. En trabajo</w:t>
      </w:r>
      <w:r w:rsidR="003F6957" w:rsidRPr="00FE6C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social,</w:t>
      </w:r>
      <w:r w:rsidR="003F69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realizo un t</w:t>
      </w:r>
      <w:r w:rsidR="003F6957" w:rsidRPr="00FE6C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aller </w:t>
      </w:r>
      <w:r w:rsidR="003F69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="003F6957" w:rsidRPr="00FE6C15">
        <w:rPr>
          <w:rFonts w:ascii="Arial" w:hAnsi="Arial" w:cs="Arial"/>
          <w:color w:val="000000"/>
          <w:sz w:val="24"/>
          <w:szCs w:val="24"/>
          <w:shd w:val="clear" w:color="auto" w:fill="FFFFFF"/>
        </w:rPr>
        <w:t>lenguaje inclusivo e inclusión en la comunicación</w:t>
      </w:r>
      <w:r w:rsidR="003F69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además se resolvieron algunos problemas que han surgido. </w:t>
      </w:r>
      <w:r w:rsidRPr="00FE6C15">
        <w:rPr>
          <w:rFonts w:ascii="Arial" w:hAnsi="Arial" w:cs="Arial"/>
          <w:sz w:val="24"/>
          <w:szCs w:val="24"/>
        </w:rPr>
        <w:t xml:space="preserve">En </w:t>
      </w:r>
      <w:r w:rsidR="003F6957" w:rsidRPr="00FE6C15">
        <w:rPr>
          <w:rFonts w:ascii="Arial" w:hAnsi="Arial" w:cs="Arial"/>
          <w:sz w:val="24"/>
          <w:szCs w:val="24"/>
        </w:rPr>
        <w:t>antropología</w:t>
      </w:r>
      <w:r w:rsidR="003F6957">
        <w:rPr>
          <w:rFonts w:ascii="Arial" w:hAnsi="Arial" w:cs="Arial"/>
          <w:sz w:val="24"/>
          <w:szCs w:val="24"/>
        </w:rPr>
        <w:t xml:space="preserve"> logramos c</w:t>
      </w:r>
      <w:r w:rsidRPr="00FE6C15">
        <w:rPr>
          <w:rFonts w:ascii="Arial" w:hAnsi="Arial" w:cs="Arial"/>
          <w:color w:val="000000"/>
          <w:sz w:val="24"/>
          <w:szCs w:val="24"/>
          <w:shd w:val="clear" w:color="auto" w:fill="FFFFFF"/>
        </w:rPr>
        <w:t>oordinar la realización de talleres y evaluar casos de atención, además de ver las planificaciones de tus tutorías.</w:t>
      </w:r>
      <w:r w:rsidR="003F69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Sociología </w:t>
      </w:r>
      <w:r w:rsidRPr="00FE6C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realizo el taller de estadística, en la que participaron todos los </w:t>
      </w:r>
      <w:r w:rsidR="003F6957">
        <w:rPr>
          <w:rFonts w:ascii="Arial" w:hAnsi="Arial" w:cs="Arial"/>
          <w:color w:val="000000"/>
          <w:sz w:val="24"/>
          <w:szCs w:val="24"/>
          <w:shd w:val="clear" w:color="auto" w:fill="FFFFFF"/>
        </w:rPr>
        <w:t>tutores. Por último,  en educación</w:t>
      </w:r>
      <w:r w:rsidR="00F15F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69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realizo un taller </w:t>
      </w:r>
      <w:r w:rsidR="00F15F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fue propuesto por la </w:t>
      </w:r>
      <w:r w:rsidR="003F69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coordinadora de tutorías de la carrera. </w:t>
      </w:r>
    </w:p>
    <w:p w:rsidR="00FE6C15" w:rsidRPr="00314945" w:rsidRDefault="003F6957" w:rsidP="00FE6C15">
      <w:pPr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Por otro lado, se</w:t>
      </w:r>
      <w:r w:rsidR="00FE6C15" w:rsidRPr="00FE6C1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informo que el día miércoles 21 de Noviembre a las 14:30 horas la profesora de </w:t>
      </w:r>
      <w:r w:rsidR="00FE6C15" w:rsidRPr="0031494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teatro (Gabriela) hará un taller de técnicas de respiración y otros temas relacionados con expresión oral. </w:t>
      </w:r>
    </w:p>
    <w:p w:rsidR="00314945" w:rsidRPr="00F15F5E" w:rsidRDefault="00314945" w:rsidP="00F15F5E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5F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Algunos de los tutores participamos del Taller de formación Metodologías Activas  parte 2, que se estaba impartiendo en la Facultad. </w:t>
      </w:r>
    </w:p>
    <w:p w:rsidR="00314945" w:rsidRPr="00FE6C15" w:rsidRDefault="00314945" w:rsidP="00FE6C1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008"/>
      </w:tblGrid>
      <w:tr w:rsidR="00FE6C15" w:rsidRPr="000E5469" w:rsidTr="00BD1FA6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6C15" w:rsidRPr="000E5469" w:rsidRDefault="00FE6C15" w:rsidP="00BD1FA6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</w:rPr>
              <w:t>DESCRIPCIÓN DE ACTIVIDADES COORDINADOR(A) Brian Montenegro</w:t>
            </w:r>
          </w:p>
        </w:tc>
      </w:tr>
    </w:tbl>
    <w:p w:rsidR="00FE6C15" w:rsidRDefault="00FE6C15" w:rsidP="00FE6C15">
      <w:pPr>
        <w:jc w:val="both"/>
        <w:rPr>
          <w:rFonts w:ascii="Calibri Light" w:hAnsi="Calibri Light" w:cs="Calibri Light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6793"/>
        <w:gridCol w:w="1701"/>
      </w:tblGrid>
      <w:tr w:rsidR="00FE6C15" w:rsidTr="00BD1FA6">
        <w:trPr>
          <w:cnfStyle w:val="100000000000"/>
          <w:trHeight w:val="264"/>
        </w:trPr>
        <w:tc>
          <w:tcPr>
            <w:cnfStyle w:val="001000000100"/>
            <w:tcW w:w="6793" w:type="dxa"/>
          </w:tcPr>
          <w:p w:rsidR="00FE6C15" w:rsidRDefault="00FE6C15" w:rsidP="00BD1FA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01" w:type="dxa"/>
          </w:tcPr>
          <w:p w:rsidR="00FE6C15" w:rsidRDefault="00FE6C15" w:rsidP="00BD1FA6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FE6C15" w:rsidTr="00BD1FA6">
        <w:trPr>
          <w:cnfStyle w:val="000000100000"/>
          <w:trHeight w:val="306"/>
        </w:trPr>
        <w:tc>
          <w:tcPr>
            <w:cnfStyle w:val="001000000000"/>
            <w:tcW w:w="6793" w:type="dxa"/>
          </w:tcPr>
          <w:p w:rsidR="00FE6C15" w:rsidRPr="00840F85" w:rsidRDefault="00FE6C1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coordinación</w:t>
            </w:r>
          </w:p>
        </w:tc>
        <w:tc>
          <w:tcPr>
            <w:tcW w:w="1701" w:type="dxa"/>
          </w:tcPr>
          <w:p w:rsidR="00FE6C15" w:rsidRDefault="00FE6C15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3F6957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0 horas</w:t>
            </w:r>
          </w:p>
        </w:tc>
      </w:tr>
      <w:tr w:rsidR="00FE6C15" w:rsidTr="00BD1FA6">
        <w:trPr>
          <w:trHeight w:val="305"/>
        </w:trPr>
        <w:tc>
          <w:tcPr>
            <w:cnfStyle w:val="001000000000"/>
            <w:tcW w:w="6793" w:type="dxa"/>
          </w:tcPr>
          <w:p w:rsidR="00FE6C15" w:rsidRPr="00840F85" w:rsidRDefault="00FE6C1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sociología</w:t>
            </w:r>
          </w:p>
        </w:tc>
        <w:tc>
          <w:tcPr>
            <w:tcW w:w="1701" w:type="dxa"/>
          </w:tcPr>
          <w:p w:rsidR="00FE6C15" w:rsidRDefault="00FE6C15" w:rsidP="00BD1FA6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FE6C15" w:rsidTr="00BD1FA6">
        <w:trPr>
          <w:cnfStyle w:val="000000100000"/>
        </w:trPr>
        <w:tc>
          <w:tcPr>
            <w:cnfStyle w:val="001000000000"/>
            <w:tcW w:w="6793" w:type="dxa"/>
          </w:tcPr>
          <w:p w:rsidR="00FE6C15" w:rsidRPr="0003307E" w:rsidRDefault="00FE6C1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Reunión con equipos </w:t>
            </w:r>
          </w:p>
        </w:tc>
        <w:tc>
          <w:tcPr>
            <w:tcW w:w="1701" w:type="dxa"/>
          </w:tcPr>
          <w:p w:rsidR="00FE6C15" w:rsidRDefault="00FE6C15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FE6C15" w:rsidTr="00BD1FA6">
        <w:trPr>
          <w:trHeight w:val="264"/>
        </w:trPr>
        <w:tc>
          <w:tcPr>
            <w:cnfStyle w:val="001000000000"/>
            <w:tcW w:w="6793" w:type="dxa"/>
          </w:tcPr>
          <w:p w:rsidR="00FE6C15" w:rsidRPr="00E9610F" w:rsidRDefault="00FE6C15" w:rsidP="00BD1FA6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01" w:type="dxa"/>
          </w:tcPr>
          <w:p w:rsidR="00FE6C15" w:rsidRPr="00E9610F" w:rsidRDefault="00FE6C15" w:rsidP="00BD1FA6">
            <w:pPr>
              <w:jc w:val="center"/>
              <w:cnfStyle w:val="0000000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</w:t>
            </w:r>
            <w:r w:rsidR="003F6957">
              <w:rPr>
                <w:rFonts w:ascii="Calibri Light" w:hAnsi="Calibri Light" w:cs="Calibri Light"/>
                <w:b/>
              </w:rPr>
              <w:t xml:space="preserve">, </w:t>
            </w:r>
            <w:r>
              <w:rPr>
                <w:rFonts w:ascii="Calibri Light" w:hAnsi="Calibri Light" w:cs="Calibri Light"/>
                <w:b/>
              </w:rPr>
              <w:t>0 horas</w:t>
            </w:r>
          </w:p>
        </w:tc>
      </w:tr>
    </w:tbl>
    <w:p w:rsidR="00FE6C15" w:rsidRDefault="00FE6C15" w:rsidP="00FE6C15">
      <w:pPr>
        <w:jc w:val="both"/>
        <w:rPr>
          <w:rFonts w:ascii="Calibri Light" w:hAnsi="Calibri Light" w:cs="Calibri Light"/>
          <w:b/>
          <w:color w:val="FFFFFF" w:themeColor="background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008"/>
      </w:tblGrid>
      <w:tr w:rsidR="00FE6C15" w:rsidRPr="000E5469" w:rsidTr="00BD1FA6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6C15" w:rsidRPr="000E5469" w:rsidRDefault="00FE6C15" w:rsidP="00BD1FA6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</w:rPr>
              <w:t>DESCRIPCIÓN DE ACTIVIDADES COORDINADOR(A) Catalina Quezada</w:t>
            </w:r>
          </w:p>
        </w:tc>
      </w:tr>
    </w:tbl>
    <w:p w:rsidR="00FE6C15" w:rsidRDefault="00FE6C15" w:rsidP="00FE6C15">
      <w:pPr>
        <w:jc w:val="both"/>
        <w:rPr>
          <w:rFonts w:ascii="Calibri Light" w:hAnsi="Calibri Light" w:cs="Calibri Light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6793"/>
        <w:gridCol w:w="1701"/>
      </w:tblGrid>
      <w:tr w:rsidR="00FE6C15" w:rsidTr="00BD1FA6">
        <w:trPr>
          <w:cnfStyle w:val="100000000000"/>
          <w:trHeight w:val="264"/>
        </w:trPr>
        <w:tc>
          <w:tcPr>
            <w:cnfStyle w:val="001000000100"/>
            <w:tcW w:w="6793" w:type="dxa"/>
          </w:tcPr>
          <w:p w:rsidR="00FE6C15" w:rsidRDefault="00FE6C15" w:rsidP="00BD1FA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01" w:type="dxa"/>
          </w:tcPr>
          <w:p w:rsidR="00FE6C15" w:rsidRDefault="00FE6C15" w:rsidP="00BD1FA6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FE6C15" w:rsidTr="00BD1FA6">
        <w:trPr>
          <w:cnfStyle w:val="000000100000"/>
          <w:trHeight w:val="306"/>
        </w:trPr>
        <w:tc>
          <w:tcPr>
            <w:cnfStyle w:val="001000000000"/>
            <w:tcW w:w="6793" w:type="dxa"/>
          </w:tcPr>
          <w:p w:rsidR="00FE6C15" w:rsidRPr="00840F85" w:rsidRDefault="00FE6C1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coordinación</w:t>
            </w:r>
          </w:p>
        </w:tc>
        <w:tc>
          <w:tcPr>
            <w:tcW w:w="1701" w:type="dxa"/>
          </w:tcPr>
          <w:p w:rsidR="00FE6C15" w:rsidRDefault="00FE6C15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FE6C15" w:rsidTr="00BD1FA6">
        <w:trPr>
          <w:trHeight w:val="305"/>
        </w:trPr>
        <w:tc>
          <w:tcPr>
            <w:cnfStyle w:val="001000000000"/>
            <w:tcW w:w="6793" w:type="dxa"/>
          </w:tcPr>
          <w:p w:rsidR="00FE6C15" w:rsidRPr="00840F85" w:rsidRDefault="00FE6C1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educación</w:t>
            </w:r>
          </w:p>
        </w:tc>
        <w:tc>
          <w:tcPr>
            <w:tcW w:w="1701" w:type="dxa"/>
          </w:tcPr>
          <w:p w:rsidR="00FE6C15" w:rsidRDefault="00FE6C15" w:rsidP="00BD1FA6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 horas</w:t>
            </w:r>
          </w:p>
        </w:tc>
      </w:tr>
      <w:tr w:rsidR="00FE6C15" w:rsidTr="00BD1FA6">
        <w:trPr>
          <w:cnfStyle w:val="000000100000"/>
          <w:trHeight w:val="70"/>
        </w:trPr>
        <w:tc>
          <w:tcPr>
            <w:cnfStyle w:val="001000000000"/>
            <w:tcW w:w="6793" w:type="dxa"/>
          </w:tcPr>
          <w:p w:rsidR="00FE6C15" w:rsidRPr="0003307E" w:rsidRDefault="00FE6C1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Reunión con equipos </w:t>
            </w:r>
          </w:p>
        </w:tc>
        <w:tc>
          <w:tcPr>
            <w:tcW w:w="1701" w:type="dxa"/>
          </w:tcPr>
          <w:p w:rsidR="00FE6C15" w:rsidRDefault="00FE6C15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FE6C15" w:rsidTr="00BD1FA6">
        <w:trPr>
          <w:trHeight w:val="264"/>
        </w:trPr>
        <w:tc>
          <w:tcPr>
            <w:cnfStyle w:val="001000000000"/>
            <w:tcW w:w="6793" w:type="dxa"/>
          </w:tcPr>
          <w:p w:rsidR="00FE6C15" w:rsidRPr="00E9610F" w:rsidRDefault="00FE6C15" w:rsidP="00BD1FA6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01" w:type="dxa"/>
          </w:tcPr>
          <w:p w:rsidR="00FE6C15" w:rsidRPr="00E9610F" w:rsidRDefault="00FE6C15" w:rsidP="00BD1FA6">
            <w:pPr>
              <w:jc w:val="center"/>
              <w:cnfStyle w:val="0000000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 horas</w:t>
            </w:r>
          </w:p>
        </w:tc>
      </w:tr>
    </w:tbl>
    <w:p w:rsidR="00FE6C15" w:rsidRDefault="00FE6C15" w:rsidP="00FE6C15"/>
    <w:p w:rsidR="00FE6C15" w:rsidRDefault="00FE6C15" w:rsidP="00FE6C15"/>
    <w:p w:rsidR="00FE6C15" w:rsidRDefault="00FE6C15" w:rsidP="00FE6C15">
      <w:pPr>
        <w:tabs>
          <w:tab w:val="left" w:pos="4230"/>
        </w:tabs>
        <w:rPr>
          <w:rFonts w:ascii="Tw Cen MT" w:hAnsi="Tw Cen MT"/>
        </w:rPr>
      </w:pPr>
    </w:p>
    <w:p w:rsidR="00FE6C15" w:rsidRDefault="00FE6C15" w:rsidP="00FE6C1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FE6C15" w:rsidRDefault="00FE6C15" w:rsidP="00FE6C1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FE6C15" w:rsidRDefault="00FE6C15" w:rsidP="00FE6C1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FE6C15" w:rsidRDefault="00FE6C15" w:rsidP="00FE6C1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2E159C" w:rsidRPr="00C21843" w:rsidRDefault="00090BA6" w:rsidP="005632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s-MX"/>
        </w:rPr>
        <w:t xml:space="preserve">. </w:t>
      </w:r>
    </w:p>
    <w:sectPr w:rsidR="002E159C" w:rsidRPr="00C21843" w:rsidSect="00A76F11">
      <w:head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AB8" w:rsidRDefault="009B0AB8" w:rsidP="00A76F11">
      <w:pPr>
        <w:spacing w:after="0" w:line="240" w:lineRule="auto"/>
      </w:pPr>
      <w:r>
        <w:separator/>
      </w:r>
    </w:p>
  </w:endnote>
  <w:endnote w:type="continuationSeparator" w:id="0">
    <w:p w:rsidR="009B0AB8" w:rsidRDefault="009B0AB8" w:rsidP="00A7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AB8" w:rsidRDefault="009B0AB8" w:rsidP="00A76F11">
      <w:pPr>
        <w:spacing w:after="0" w:line="240" w:lineRule="auto"/>
      </w:pPr>
      <w:r>
        <w:separator/>
      </w:r>
    </w:p>
  </w:footnote>
  <w:footnote w:type="continuationSeparator" w:id="0">
    <w:p w:rsidR="009B0AB8" w:rsidRDefault="009B0AB8" w:rsidP="00A7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11" w:rsidRDefault="00C72685" w:rsidP="00A76F11">
    <w:pPr>
      <w:pStyle w:val="Encabezado"/>
      <w:tabs>
        <w:tab w:val="clear" w:pos="4252"/>
        <w:tab w:val="clear" w:pos="8504"/>
        <w:tab w:val="center" w:pos="4419"/>
        <w:tab w:val="right" w:pos="8838"/>
      </w:tabs>
    </w:pPr>
    <w:r>
      <w:rPr>
        <w:noProof/>
        <w:lang w:val="es-CL" w:eastAsia="es-CL"/>
      </w:rPr>
      <w:drawing>
        <wp:inline distT="0" distB="0" distL="0" distR="0">
          <wp:extent cx="1243965" cy="669925"/>
          <wp:effectExtent l="0" t="0" r="0" b="0"/>
          <wp:docPr id="1" name="Imagen 1" descr="nuevo logo facs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 facs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6F11">
      <w:tab/>
    </w:r>
    <w:r w:rsidR="00A76F11">
      <w:tab/>
    </w:r>
    <w:r>
      <w:rPr>
        <w:noProof/>
        <w:lang w:val="es-CL" w:eastAsia="es-CL"/>
      </w:rPr>
      <w:drawing>
        <wp:inline distT="0" distB="0" distL="0" distR="0">
          <wp:extent cx="935355" cy="605790"/>
          <wp:effectExtent l="0" t="0" r="0" b="0"/>
          <wp:docPr id="2" name="Imagen 2" descr="logo educaci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ucacio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B02A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182503F6"/>
    <w:multiLevelType w:val="hybridMultilevel"/>
    <w:tmpl w:val="3426DFF2"/>
    <w:lvl w:ilvl="0" w:tplc="85E2A06A">
      <w:numFmt w:val="bullet"/>
      <w:lvlText w:val="-"/>
      <w:lvlJc w:val="left"/>
      <w:pPr>
        <w:ind w:left="75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AF72C2C"/>
    <w:multiLevelType w:val="hybridMultilevel"/>
    <w:tmpl w:val="B3D6895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B06F5"/>
    <w:multiLevelType w:val="hybridMultilevel"/>
    <w:tmpl w:val="B93497D4"/>
    <w:lvl w:ilvl="0" w:tplc="FFFFFFFF">
      <w:start w:val="10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50ED3"/>
    <w:multiLevelType w:val="hybridMultilevel"/>
    <w:tmpl w:val="B3D6895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0C0C"/>
    <w:multiLevelType w:val="hybridMultilevel"/>
    <w:tmpl w:val="BC0CC9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67C33"/>
    <w:multiLevelType w:val="hybridMultilevel"/>
    <w:tmpl w:val="E6CC9E58"/>
    <w:lvl w:ilvl="0" w:tplc="2FCABECC">
      <w:start w:val="1"/>
      <w:numFmt w:val="decimal"/>
      <w:lvlText w:val="%1."/>
      <w:lvlJc w:val="left"/>
      <w:pPr>
        <w:ind w:left="39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110" w:hanging="360"/>
      </w:pPr>
    </w:lvl>
    <w:lvl w:ilvl="2" w:tplc="340A001B" w:tentative="1">
      <w:start w:val="1"/>
      <w:numFmt w:val="lowerRoman"/>
      <w:lvlText w:val="%3."/>
      <w:lvlJc w:val="right"/>
      <w:pPr>
        <w:ind w:left="1830" w:hanging="180"/>
      </w:pPr>
    </w:lvl>
    <w:lvl w:ilvl="3" w:tplc="340A000F" w:tentative="1">
      <w:start w:val="1"/>
      <w:numFmt w:val="decimal"/>
      <w:lvlText w:val="%4."/>
      <w:lvlJc w:val="left"/>
      <w:pPr>
        <w:ind w:left="2550" w:hanging="360"/>
      </w:pPr>
    </w:lvl>
    <w:lvl w:ilvl="4" w:tplc="340A0019" w:tentative="1">
      <w:start w:val="1"/>
      <w:numFmt w:val="lowerLetter"/>
      <w:lvlText w:val="%5."/>
      <w:lvlJc w:val="left"/>
      <w:pPr>
        <w:ind w:left="3270" w:hanging="360"/>
      </w:pPr>
    </w:lvl>
    <w:lvl w:ilvl="5" w:tplc="340A001B" w:tentative="1">
      <w:start w:val="1"/>
      <w:numFmt w:val="lowerRoman"/>
      <w:lvlText w:val="%6."/>
      <w:lvlJc w:val="right"/>
      <w:pPr>
        <w:ind w:left="3990" w:hanging="180"/>
      </w:pPr>
    </w:lvl>
    <w:lvl w:ilvl="6" w:tplc="340A000F" w:tentative="1">
      <w:start w:val="1"/>
      <w:numFmt w:val="decimal"/>
      <w:lvlText w:val="%7."/>
      <w:lvlJc w:val="left"/>
      <w:pPr>
        <w:ind w:left="4710" w:hanging="360"/>
      </w:pPr>
    </w:lvl>
    <w:lvl w:ilvl="7" w:tplc="340A0019" w:tentative="1">
      <w:start w:val="1"/>
      <w:numFmt w:val="lowerLetter"/>
      <w:lvlText w:val="%8."/>
      <w:lvlJc w:val="left"/>
      <w:pPr>
        <w:ind w:left="5430" w:hanging="360"/>
      </w:pPr>
    </w:lvl>
    <w:lvl w:ilvl="8" w:tplc="34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3367383E"/>
    <w:multiLevelType w:val="hybridMultilevel"/>
    <w:tmpl w:val="415E303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027A13"/>
    <w:multiLevelType w:val="hybridMultilevel"/>
    <w:tmpl w:val="0CC2DB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8194CD5"/>
    <w:multiLevelType w:val="hybridMultilevel"/>
    <w:tmpl w:val="A84CF4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A5FAF"/>
    <w:multiLevelType w:val="hybridMultilevel"/>
    <w:tmpl w:val="21FAD2C6"/>
    <w:lvl w:ilvl="0" w:tplc="340A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>
    <w:nsid w:val="3A84177E"/>
    <w:multiLevelType w:val="hybridMultilevel"/>
    <w:tmpl w:val="666A759C"/>
    <w:lvl w:ilvl="0" w:tplc="340A0017">
      <w:start w:val="1"/>
      <w:numFmt w:val="lowerLetter"/>
      <w:lvlText w:val="%1)"/>
      <w:lvlJc w:val="left"/>
      <w:pPr>
        <w:ind w:left="1035" w:hanging="360"/>
      </w:pPr>
    </w:lvl>
    <w:lvl w:ilvl="1" w:tplc="340A0019" w:tentative="1">
      <w:start w:val="1"/>
      <w:numFmt w:val="lowerLetter"/>
      <w:lvlText w:val="%2."/>
      <w:lvlJc w:val="left"/>
      <w:pPr>
        <w:ind w:left="1755" w:hanging="360"/>
      </w:pPr>
    </w:lvl>
    <w:lvl w:ilvl="2" w:tplc="340A001B" w:tentative="1">
      <w:start w:val="1"/>
      <w:numFmt w:val="lowerRoman"/>
      <w:lvlText w:val="%3."/>
      <w:lvlJc w:val="right"/>
      <w:pPr>
        <w:ind w:left="2475" w:hanging="180"/>
      </w:pPr>
    </w:lvl>
    <w:lvl w:ilvl="3" w:tplc="340A000F" w:tentative="1">
      <w:start w:val="1"/>
      <w:numFmt w:val="decimal"/>
      <w:lvlText w:val="%4."/>
      <w:lvlJc w:val="left"/>
      <w:pPr>
        <w:ind w:left="3195" w:hanging="360"/>
      </w:pPr>
    </w:lvl>
    <w:lvl w:ilvl="4" w:tplc="340A0019" w:tentative="1">
      <w:start w:val="1"/>
      <w:numFmt w:val="lowerLetter"/>
      <w:lvlText w:val="%5."/>
      <w:lvlJc w:val="left"/>
      <w:pPr>
        <w:ind w:left="3915" w:hanging="360"/>
      </w:pPr>
    </w:lvl>
    <w:lvl w:ilvl="5" w:tplc="340A001B" w:tentative="1">
      <w:start w:val="1"/>
      <w:numFmt w:val="lowerRoman"/>
      <w:lvlText w:val="%6."/>
      <w:lvlJc w:val="right"/>
      <w:pPr>
        <w:ind w:left="4635" w:hanging="180"/>
      </w:pPr>
    </w:lvl>
    <w:lvl w:ilvl="6" w:tplc="340A000F" w:tentative="1">
      <w:start w:val="1"/>
      <w:numFmt w:val="decimal"/>
      <w:lvlText w:val="%7."/>
      <w:lvlJc w:val="left"/>
      <w:pPr>
        <w:ind w:left="5355" w:hanging="360"/>
      </w:pPr>
    </w:lvl>
    <w:lvl w:ilvl="7" w:tplc="340A0019" w:tentative="1">
      <w:start w:val="1"/>
      <w:numFmt w:val="lowerLetter"/>
      <w:lvlText w:val="%8."/>
      <w:lvlJc w:val="left"/>
      <w:pPr>
        <w:ind w:left="6075" w:hanging="360"/>
      </w:pPr>
    </w:lvl>
    <w:lvl w:ilvl="8" w:tplc="34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4175598D"/>
    <w:multiLevelType w:val="hybridMultilevel"/>
    <w:tmpl w:val="0F489944"/>
    <w:lvl w:ilvl="0" w:tplc="0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C2EC0"/>
    <w:multiLevelType w:val="hybridMultilevel"/>
    <w:tmpl w:val="2708DA2C"/>
    <w:lvl w:ilvl="0" w:tplc="85E2A0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E0783"/>
    <w:multiLevelType w:val="hybridMultilevel"/>
    <w:tmpl w:val="031A3E64"/>
    <w:lvl w:ilvl="0" w:tplc="85E2A0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85E2A06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451E4"/>
    <w:multiLevelType w:val="hybridMultilevel"/>
    <w:tmpl w:val="0F489944"/>
    <w:lvl w:ilvl="0" w:tplc="0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91FB7"/>
    <w:multiLevelType w:val="hybridMultilevel"/>
    <w:tmpl w:val="BA864336"/>
    <w:lvl w:ilvl="0" w:tplc="CD803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350AB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75C61"/>
    <w:multiLevelType w:val="hybridMultilevel"/>
    <w:tmpl w:val="A380041C"/>
    <w:lvl w:ilvl="0" w:tplc="492ED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D2085"/>
    <w:multiLevelType w:val="hybridMultilevel"/>
    <w:tmpl w:val="A04E6D2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F81605"/>
    <w:multiLevelType w:val="hybridMultilevel"/>
    <w:tmpl w:val="C972AB06"/>
    <w:lvl w:ilvl="0" w:tplc="CEE6E380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D38F9"/>
    <w:multiLevelType w:val="hybridMultilevel"/>
    <w:tmpl w:val="E224048E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42FB4"/>
    <w:multiLevelType w:val="hybridMultilevel"/>
    <w:tmpl w:val="8DF46D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BA2062"/>
    <w:multiLevelType w:val="hybridMultilevel"/>
    <w:tmpl w:val="E9BED1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8C62CB"/>
    <w:multiLevelType w:val="hybridMultilevel"/>
    <w:tmpl w:val="58E233D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F53902"/>
    <w:multiLevelType w:val="hybridMultilevel"/>
    <w:tmpl w:val="6B88BC6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76155FF6"/>
    <w:multiLevelType w:val="hybridMultilevel"/>
    <w:tmpl w:val="3CEE08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9B1245"/>
    <w:multiLevelType w:val="hybridMultilevel"/>
    <w:tmpl w:val="5080D7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FE261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2"/>
  </w:num>
  <w:num w:numId="5">
    <w:abstractNumId w:val="20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5"/>
  </w:num>
  <w:num w:numId="13">
    <w:abstractNumId w:val="14"/>
  </w:num>
  <w:num w:numId="14">
    <w:abstractNumId w:val="2"/>
  </w:num>
  <w:num w:numId="15">
    <w:abstractNumId w:val="7"/>
  </w:num>
  <w:num w:numId="16">
    <w:abstractNumId w:val="17"/>
  </w:num>
  <w:num w:numId="17">
    <w:abstractNumId w:val="21"/>
  </w:num>
  <w:num w:numId="18">
    <w:abstractNumId w:val="4"/>
  </w:num>
  <w:num w:numId="19">
    <w:abstractNumId w:val="28"/>
  </w:num>
  <w:num w:numId="20">
    <w:abstractNumId w:val="13"/>
  </w:num>
  <w:num w:numId="21">
    <w:abstractNumId w:val="11"/>
  </w:num>
  <w:num w:numId="22">
    <w:abstractNumId w:val="8"/>
  </w:num>
  <w:num w:numId="23">
    <w:abstractNumId w:val="19"/>
  </w:num>
  <w:num w:numId="24">
    <w:abstractNumId w:val="25"/>
  </w:num>
  <w:num w:numId="25">
    <w:abstractNumId w:val="24"/>
  </w:num>
  <w:num w:numId="26">
    <w:abstractNumId w:val="23"/>
  </w:num>
  <w:num w:numId="27">
    <w:abstractNumId w:val="26"/>
  </w:num>
  <w:num w:numId="28">
    <w:abstractNumId w:val="1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7289"/>
    <w:rsid w:val="000020A6"/>
    <w:rsid w:val="00013D9F"/>
    <w:rsid w:val="00045325"/>
    <w:rsid w:val="00090BA6"/>
    <w:rsid w:val="000A3865"/>
    <w:rsid w:val="000D39CB"/>
    <w:rsid w:val="00192A78"/>
    <w:rsid w:val="001F2450"/>
    <w:rsid w:val="00222A0B"/>
    <w:rsid w:val="00231BB4"/>
    <w:rsid w:val="002412B1"/>
    <w:rsid w:val="002A48E8"/>
    <w:rsid w:val="002E159C"/>
    <w:rsid w:val="002E7AE8"/>
    <w:rsid w:val="00314945"/>
    <w:rsid w:val="00335F1D"/>
    <w:rsid w:val="00340377"/>
    <w:rsid w:val="003414D4"/>
    <w:rsid w:val="00345C66"/>
    <w:rsid w:val="003504F0"/>
    <w:rsid w:val="0037245C"/>
    <w:rsid w:val="00384DC6"/>
    <w:rsid w:val="003913B3"/>
    <w:rsid w:val="003A5F85"/>
    <w:rsid w:val="003D2559"/>
    <w:rsid w:val="003E4C06"/>
    <w:rsid w:val="003F0DE2"/>
    <w:rsid w:val="003F6957"/>
    <w:rsid w:val="003F6B6E"/>
    <w:rsid w:val="00411861"/>
    <w:rsid w:val="004276EC"/>
    <w:rsid w:val="00435125"/>
    <w:rsid w:val="0044373D"/>
    <w:rsid w:val="004604C9"/>
    <w:rsid w:val="00466188"/>
    <w:rsid w:val="004B463F"/>
    <w:rsid w:val="004C7415"/>
    <w:rsid w:val="004D5A84"/>
    <w:rsid w:val="004F1458"/>
    <w:rsid w:val="00510A0A"/>
    <w:rsid w:val="00520BB8"/>
    <w:rsid w:val="00544684"/>
    <w:rsid w:val="00560FB5"/>
    <w:rsid w:val="005632C6"/>
    <w:rsid w:val="005B48F9"/>
    <w:rsid w:val="005F4F4D"/>
    <w:rsid w:val="00677366"/>
    <w:rsid w:val="006C3466"/>
    <w:rsid w:val="00706FE1"/>
    <w:rsid w:val="00710714"/>
    <w:rsid w:val="007147CE"/>
    <w:rsid w:val="007212A4"/>
    <w:rsid w:val="0076587E"/>
    <w:rsid w:val="007B65DA"/>
    <w:rsid w:val="007C7FAF"/>
    <w:rsid w:val="007D2710"/>
    <w:rsid w:val="007E5497"/>
    <w:rsid w:val="007F173C"/>
    <w:rsid w:val="00825B62"/>
    <w:rsid w:val="00832D7C"/>
    <w:rsid w:val="008332EE"/>
    <w:rsid w:val="0083379E"/>
    <w:rsid w:val="00844EE1"/>
    <w:rsid w:val="0085397E"/>
    <w:rsid w:val="00862542"/>
    <w:rsid w:val="00873890"/>
    <w:rsid w:val="008D7289"/>
    <w:rsid w:val="009121C6"/>
    <w:rsid w:val="00981ED8"/>
    <w:rsid w:val="00995CD3"/>
    <w:rsid w:val="009B0AB8"/>
    <w:rsid w:val="009F4C6F"/>
    <w:rsid w:val="00A41979"/>
    <w:rsid w:val="00A43D58"/>
    <w:rsid w:val="00A76F11"/>
    <w:rsid w:val="00AC6A68"/>
    <w:rsid w:val="00AE0851"/>
    <w:rsid w:val="00AF4D54"/>
    <w:rsid w:val="00B62773"/>
    <w:rsid w:val="00BC6DDF"/>
    <w:rsid w:val="00BD541D"/>
    <w:rsid w:val="00C01C82"/>
    <w:rsid w:val="00C11CEE"/>
    <w:rsid w:val="00C16F65"/>
    <w:rsid w:val="00C21843"/>
    <w:rsid w:val="00C3160F"/>
    <w:rsid w:val="00C52C74"/>
    <w:rsid w:val="00C64757"/>
    <w:rsid w:val="00C72685"/>
    <w:rsid w:val="00C97671"/>
    <w:rsid w:val="00CC1455"/>
    <w:rsid w:val="00CE08E3"/>
    <w:rsid w:val="00CF1749"/>
    <w:rsid w:val="00D35D28"/>
    <w:rsid w:val="00D45CDA"/>
    <w:rsid w:val="00D60408"/>
    <w:rsid w:val="00D74B93"/>
    <w:rsid w:val="00D97012"/>
    <w:rsid w:val="00DA482B"/>
    <w:rsid w:val="00DA6A08"/>
    <w:rsid w:val="00E153D4"/>
    <w:rsid w:val="00E15634"/>
    <w:rsid w:val="00E332E8"/>
    <w:rsid w:val="00E842F3"/>
    <w:rsid w:val="00EA720F"/>
    <w:rsid w:val="00ED6312"/>
    <w:rsid w:val="00EE316F"/>
    <w:rsid w:val="00F111B5"/>
    <w:rsid w:val="00F15F5E"/>
    <w:rsid w:val="00F71956"/>
    <w:rsid w:val="00F926AF"/>
    <w:rsid w:val="00FB3B59"/>
    <w:rsid w:val="00FE08D4"/>
    <w:rsid w:val="00FE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7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379E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rsid w:val="0083379E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A76F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6F11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76F1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7D2710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D3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customStyle="1" w:styleId="GridTable5DarkAccent1">
    <w:name w:val="Grid Table 5 Dark Accent 1"/>
    <w:basedOn w:val="Tablanormal"/>
    <w:uiPriority w:val="50"/>
    <w:rsid w:val="00FE6C1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ListTable3Accent1">
    <w:name w:val="List Table 3 Accent 1"/>
    <w:basedOn w:val="Tablanormal"/>
    <w:uiPriority w:val="48"/>
    <w:rsid w:val="00FE6C1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1662</CharactersWithSpaces>
  <SharedDoc>false</SharedDoc>
  <HLinks>
    <vt:vector size="6" baseType="variant">
      <vt:variant>
        <vt:i4>2162813</vt:i4>
      </vt:variant>
      <vt:variant>
        <vt:i4>0</vt:i4>
      </vt:variant>
      <vt:variant>
        <vt:i4>0</vt:i4>
      </vt:variant>
      <vt:variant>
        <vt:i4>5</vt:i4>
      </vt:variant>
      <vt:variant>
        <vt:lpwstr>http://literacyencyclopedia.ca/pdfs/topic.php?topId=271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cp:lastModifiedBy>Carlos</cp:lastModifiedBy>
  <cp:revision>2</cp:revision>
  <cp:lastPrinted>2015-04-09T17:55:00Z</cp:lastPrinted>
  <dcterms:created xsi:type="dcterms:W3CDTF">2019-01-04T20:47:00Z</dcterms:created>
  <dcterms:modified xsi:type="dcterms:W3CDTF">2019-01-04T20:47:00Z</dcterms:modified>
</cp:coreProperties>
</file>