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D70BF" w14:textId="507D3CF2" w:rsidR="005A6481" w:rsidRDefault="00CD1F8F">
      <w:r w:rsidRPr="00CD1F8F">
        <w:drawing>
          <wp:inline distT="0" distB="0" distL="0" distR="0" wp14:anchorId="6F97F1FE" wp14:editId="332B948F">
            <wp:extent cx="2971953" cy="3359323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953" cy="335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64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8F"/>
    <w:rsid w:val="005A6481"/>
    <w:rsid w:val="00CD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BFEF"/>
  <w15:chartTrackingRefBased/>
  <w15:docId w15:val="{2842D3C6-4BD1-47E5-B72E-3C8A1194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Del carmen Echeverria Terrazas</dc:creator>
  <cp:keywords/>
  <dc:description/>
  <cp:lastModifiedBy>Pilar Del carmen Echeverria Terrazas</cp:lastModifiedBy>
  <cp:revision>1</cp:revision>
  <dcterms:created xsi:type="dcterms:W3CDTF">2022-09-30T19:58:00Z</dcterms:created>
  <dcterms:modified xsi:type="dcterms:W3CDTF">2022-09-30T20:00:00Z</dcterms:modified>
</cp:coreProperties>
</file>