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2CC0" w:rsidRPr="002D57F6" w:rsidRDefault="000C2CC0" w:rsidP="00A569CC">
      <w:pPr>
        <w:jc w:val="center"/>
        <w:rPr>
          <w:rFonts w:ascii="Arial" w:hAnsi="Arial" w:cs="Arial"/>
          <w:b/>
          <w:sz w:val="28"/>
        </w:rPr>
      </w:pPr>
      <w:r>
        <w:rPr>
          <w:rFonts w:ascii="Arial" w:hAnsi="Arial" w:cs="Arial"/>
          <w:b/>
          <w:sz w:val="28"/>
        </w:rPr>
        <w:t>Propuesta de Planificación Semestral</w:t>
      </w:r>
    </w:p>
    <w:p w:rsidR="0001368E" w:rsidRDefault="0001368E" w:rsidP="00A569CC">
      <w:pPr>
        <w:jc w:val="both"/>
        <w:rPr>
          <w:rFonts w:ascii="Arial" w:hAnsi="Arial" w:cs="Arial"/>
          <w:sz w:val="22"/>
        </w:rPr>
      </w:pPr>
    </w:p>
    <w:p w:rsidR="005D488C" w:rsidRDefault="005D488C" w:rsidP="00274DEC">
      <w:pPr>
        <w:spacing w:before="240"/>
        <w:jc w:val="both"/>
        <w:rPr>
          <w:rFonts w:ascii="Arial" w:hAnsi="Arial" w:cs="Arial"/>
          <w:sz w:val="22"/>
        </w:rPr>
      </w:pPr>
      <w:r>
        <w:rPr>
          <w:rFonts w:ascii="Arial" w:hAnsi="Arial" w:cs="Arial"/>
          <w:sz w:val="22"/>
        </w:rPr>
        <w:t xml:space="preserve">Como parte de las actividades de evaluación </w:t>
      </w:r>
      <w:r w:rsidR="007B1C6F">
        <w:rPr>
          <w:rFonts w:ascii="Arial" w:hAnsi="Arial" w:cs="Arial"/>
          <w:sz w:val="22"/>
        </w:rPr>
        <w:t>del curso</w:t>
      </w:r>
      <w:r>
        <w:rPr>
          <w:rFonts w:ascii="Arial" w:hAnsi="Arial" w:cs="Arial"/>
          <w:sz w:val="22"/>
        </w:rPr>
        <w:t xml:space="preserve">, la Propuesta de Planificación Semestral es una instancia que busca </w:t>
      </w:r>
      <w:r w:rsidR="00342E0E">
        <w:rPr>
          <w:rFonts w:ascii="Arial" w:hAnsi="Arial" w:cs="Arial"/>
          <w:sz w:val="22"/>
        </w:rPr>
        <w:t xml:space="preserve">que los estudiantes puedan </w:t>
      </w:r>
      <w:r>
        <w:rPr>
          <w:rFonts w:ascii="Arial" w:hAnsi="Arial" w:cs="Arial"/>
          <w:sz w:val="22"/>
        </w:rPr>
        <w:t>aplicar los principales componentes de una planificación estratégica para el contexto univers</w:t>
      </w:r>
      <w:r w:rsidR="00342E0E">
        <w:rPr>
          <w:rFonts w:ascii="Arial" w:hAnsi="Arial" w:cs="Arial"/>
          <w:sz w:val="22"/>
        </w:rPr>
        <w:t xml:space="preserve">itario </w:t>
      </w:r>
      <w:r>
        <w:rPr>
          <w:rFonts w:ascii="Arial" w:hAnsi="Arial" w:cs="Arial"/>
          <w:sz w:val="22"/>
        </w:rPr>
        <w:t xml:space="preserve">en el marco del primer </w:t>
      </w:r>
      <w:r w:rsidR="00342E0E">
        <w:rPr>
          <w:rFonts w:ascii="Arial" w:hAnsi="Arial" w:cs="Arial"/>
          <w:sz w:val="22"/>
        </w:rPr>
        <w:t xml:space="preserve">semestre </w:t>
      </w:r>
      <w:r>
        <w:rPr>
          <w:rFonts w:ascii="Arial" w:hAnsi="Arial" w:cs="Arial"/>
          <w:sz w:val="22"/>
        </w:rPr>
        <w:t xml:space="preserve">de clases </w:t>
      </w:r>
      <w:r w:rsidR="006A2684">
        <w:rPr>
          <w:rFonts w:ascii="Arial" w:hAnsi="Arial" w:cs="Arial"/>
          <w:sz w:val="22"/>
        </w:rPr>
        <w:t xml:space="preserve">en la Facultad de Ciencias </w:t>
      </w:r>
      <w:r w:rsidR="007B1C6F">
        <w:rPr>
          <w:rFonts w:ascii="Arial" w:hAnsi="Arial" w:cs="Arial"/>
          <w:sz w:val="22"/>
        </w:rPr>
        <w:t>Agronómica</w:t>
      </w:r>
      <w:r w:rsidR="006A2684">
        <w:rPr>
          <w:rFonts w:ascii="Arial" w:hAnsi="Arial" w:cs="Arial"/>
          <w:sz w:val="22"/>
        </w:rPr>
        <w:t>s</w:t>
      </w:r>
      <w:r>
        <w:rPr>
          <w:rFonts w:ascii="Arial" w:hAnsi="Arial" w:cs="Arial"/>
          <w:sz w:val="22"/>
        </w:rPr>
        <w:t>.</w:t>
      </w:r>
    </w:p>
    <w:p w:rsidR="006A2684" w:rsidRDefault="005D488C" w:rsidP="00274DEC">
      <w:pPr>
        <w:spacing w:before="240"/>
        <w:jc w:val="both"/>
        <w:rPr>
          <w:rFonts w:ascii="Arial" w:hAnsi="Arial" w:cs="Arial"/>
          <w:sz w:val="22"/>
        </w:rPr>
      </w:pPr>
      <w:r>
        <w:rPr>
          <w:rFonts w:ascii="Arial" w:hAnsi="Arial" w:cs="Arial"/>
          <w:sz w:val="22"/>
        </w:rPr>
        <w:t xml:space="preserve">A contar de hoy, </w:t>
      </w:r>
      <w:r w:rsidR="006A2684">
        <w:rPr>
          <w:rFonts w:ascii="Arial" w:hAnsi="Arial" w:cs="Arial"/>
          <w:sz w:val="22"/>
        </w:rPr>
        <w:t xml:space="preserve">17 </w:t>
      </w:r>
      <w:r>
        <w:rPr>
          <w:rFonts w:ascii="Arial" w:hAnsi="Arial" w:cs="Arial"/>
          <w:sz w:val="22"/>
        </w:rPr>
        <w:t xml:space="preserve">de abril, tendrán disponible </w:t>
      </w:r>
      <w:r w:rsidR="00EE0F10">
        <w:rPr>
          <w:rFonts w:ascii="Arial" w:hAnsi="Arial" w:cs="Arial"/>
          <w:sz w:val="22"/>
        </w:rPr>
        <w:t>un cuadernillo que resume los principales contenidos re</w:t>
      </w:r>
      <w:r w:rsidR="00274DEC">
        <w:rPr>
          <w:rFonts w:ascii="Arial" w:hAnsi="Arial" w:cs="Arial"/>
          <w:sz w:val="22"/>
        </w:rPr>
        <w:t>feridos a la planificación y que ya fueron abordados</w:t>
      </w:r>
      <w:r w:rsidR="006A2684">
        <w:rPr>
          <w:rFonts w:ascii="Arial" w:hAnsi="Arial" w:cs="Arial"/>
          <w:sz w:val="22"/>
        </w:rPr>
        <w:t xml:space="preserve"> esta semana</w:t>
      </w:r>
      <w:r w:rsidR="00274DEC">
        <w:rPr>
          <w:rFonts w:ascii="Arial" w:hAnsi="Arial" w:cs="Arial"/>
          <w:sz w:val="22"/>
        </w:rPr>
        <w:t xml:space="preserve">. Este cuadernillo contiene las bases </w:t>
      </w:r>
      <w:r>
        <w:rPr>
          <w:rFonts w:ascii="Arial" w:hAnsi="Arial" w:cs="Arial"/>
          <w:sz w:val="22"/>
        </w:rPr>
        <w:t>para que vayan desarrollando la propuesta de planificación, la cual debe ser ent</w:t>
      </w:r>
      <w:r w:rsidR="006A2684">
        <w:rPr>
          <w:rFonts w:ascii="Arial" w:hAnsi="Arial" w:cs="Arial"/>
          <w:sz w:val="22"/>
        </w:rPr>
        <w:t>regada, vía tareas en U-cursos en el plazo indicado.</w:t>
      </w:r>
    </w:p>
    <w:p w:rsidR="00197D12" w:rsidRDefault="00D0253A" w:rsidP="00274DEC">
      <w:pPr>
        <w:spacing w:before="240"/>
        <w:jc w:val="both"/>
        <w:rPr>
          <w:rFonts w:ascii="Arial" w:hAnsi="Arial" w:cs="Arial"/>
          <w:sz w:val="22"/>
        </w:rPr>
      </w:pPr>
      <w:r>
        <w:rPr>
          <w:rFonts w:ascii="Arial" w:hAnsi="Arial" w:cs="Arial"/>
          <w:sz w:val="22"/>
        </w:rPr>
        <w:t>La propuesta debe responder a los cinco pasos de planificación estratégica</w:t>
      </w:r>
      <w:r w:rsidR="00274DEC">
        <w:rPr>
          <w:rFonts w:ascii="Arial" w:hAnsi="Arial" w:cs="Arial"/>
          <w:sz w:val="22"/>
        </w:rPr>
        <w:t xml:space="preserve"> planteadas en el cuadernillo</w:t>
      </w:r>
      <w:r>
        <w:rPr>
          <w:rFonts w:ascii="Arial" w:hAnsi="Arial" w:cs="Arial"/>
          <w:sz w:val="22"/>
        </w:rPr>
        <w:t>, esto es</w:t>
      </w:r>
      <w:r w:rsidR="00603B7A">
        <w:rPr>
          <w:rFonts w:ascii="Arial" w:hAnsi="Arial" w:cs="Arial"/>
          <w:sz w:val="22"/>
        </w:rPr>
        <w:t>:</w:t>
      </w:r>
      <w:r>
        <w:rPr>
          <w:rFonts w:ascii="Arial" w:hAnsi="Arial" w:cs="Arial"/>
          <w:sz w:val="22"/>
        </w:rPr>
        <w:t xml:space="preserve"> qué estudiar, para qué, cómo, cuándo y dónde, tal como se detalla en el cuadernill</w:t>
      </w:r>
      <w:r w:rsidR="00197D12">
        <w:rPr>
          <w:rFonts w:ascii="Arial" w:hAnsi="Arial" w:cs="Arial"/>
          <w:sz w:val="22"/>
        </w:rPr>
        <w:t>o de Planificación Estratégica. Estos pasos deberán ser aplicados sobre una de las asignaturas que se encuentra cursando actualmente, pudiendo, por ejemplo, escoger aquella en que requiera un trabajo más detallado por la dificultad que implica.</w:t>
      </w:r>
    </w:p>
    <w:p w:rsidR="00603B7A" w:rsidRPr="00603B7A" w:rsidRDefault="00197D12" w:rsidP="00274DEC">
      <w:pPr>
        <w:spacing w:before="240"/>
        <w:jc w:val="both"/>
        <w:rPr>
          <w:rFonts w:ascii="Arial" w:hAnsi="Arial" w:cs="Arial"/>
          <w:sz w:val="22"/>
        </w:rPr>
      </w:pPr>
      <w:r>
        <w:rPr>
          <w:rFonts w:ascii="Arial" w:hAnsi="Arial" w:cs="Arial"/>
          <w:sz w:val="22"/>
        </w:rPr>
        <w:t xml:space="preserve">La propuesta de planificación para la asignatura escogida deberá contemplar </w:t>
      </w:r>
      <w:r w:rsidR="00F15888">
        <w:rPr>
          <w:rFonts w:ascii="Arial" w:hAnsi="Arial" w:cs="Arial"/>
          <w:sz w:val="22"/>
        </w:rPr>
        <w:t xml:space="preserve">contenidos a abordar en dichas pruebas, metodologías de estudio con que se prepararán </w:t>
      </w:r>
      <w:r>
        <w:rPr>
          <w:rFonts w:ascii="Arial" w:hAnsi="Arial" w:cs="Arial"/>
          <w:sz w:val="22"/>
        </w:rPr>
        <w:t xml:space="preserve">las </w:t>
      </w:r>
      <w:r w:rsidR="00F15888">
        <w:rPr>
          <w:rFonts w:ascii="Arial" w:hAnsi="Arial" w:cs="Arial"/>
          <w:sz w:val="22"/>
        </w:rPr>
        <w:t>pruebas, planif</w:t>
      </w:r>
      <w:r>
        <w:rPr>
          <w:rFonts w:ascii="Arial" w:hAnsi="Arial" w:cs="Arial"/>
          <w:sz w:val="22"/>
        </w:rPr>
        <w:t xml:space="preserve">icación temporal para abordar el estudio </w:t>
      </w:r>
      <w:r w:rsidR="00F15888">
        <w:rPr>
          <w:rFonts w:ascii="Arial" w:hAnsi="Arial" w:cs="Arial"/>
          <w:sz w:val="22"/>
        </w:rPr>
        <w:t xml:space="preserve">(esto debe </w:t>
      </w:r>
      <w:r w:rsidR="00603B7A">
        <w:rPr>
          <w:rFonts w:ascii="Arial" w:hAnsi="Arial" w:cs="Arial"/>
          <w:sz w:val="22"/>
        </w:rPr>
        <w:t>contener un panorama semestral, uno mensual</w:t>
      </w:r>
      <w:r w:rsidR="00F15888">
        <w:rPr>
          <w:rFonts w:ascii="Arial" w:hAnsi="Arial" w:cs="Arial"/>
          <w:sz w:val="22"/>
        </w:rPr>
        <w:t xml:space="preserve"> -</w:t>
      </w:r>
      <w:r w:rsidR="00603B7A">
        <w:rPr>
          <w:rFonts w:ascii="Arial" w:hAnsi="Arial" w:cs="Arial"/>
          <w:sz w:val="22"/>
        </w:rPr>
        <w:t>abril a julio</w:t>
      </w:r>
      <w:r w:rsidR="00F15888">
        <w:rPr>
          <w:rFonts w:ascii="Arial" w:hAnsi="Arial" w:cs="Arial"/>
          <w:sz w:val="22"/>
        </w:rPr>
        <w:t>-</w:t>
      </w:r>
      <w:r w:rsidR="00603B7A">
        <w:rPr>
          <w:rFonts w:ascii="Arial" w:hAnsi="Arial" w:cs="Arial"/>
          <w:sz w:val="22"/>
        </w:rPr>
        <w:t xml:space="preserve"> y al menos una planificación semanal con las actividades, fechas importantes, evaluaciones, o trabajos ya fijados para todas las asignaturas</w:t>
      </w:r>
      <w:r w:rsidR="00F15888">
        <w:rPr>
          <w:rFonts w:ascii="Arial" w:hAnsi="Arial" w:cs="Arial"/>
          <w:sz w:val="22"/>
        </w:rPr>
        <w:t xml:space="preserve">, lo cual </w:t>
      </w:r>
      <w:r w:rsidR="00603B7A">
        <w:rPr>
          <w:rFonts w:ascii="Arial" w:hAnsi="Arial" w:cs="Arial"/>
          <w:sz w:val="22"/>
        </w:rPr>
        <w:t xml:space="preserve">debe ser construido con la información disponible tanto en los programas de las </w:t>
      </w:r>
      <w:r w:rsidR="00F15888">
        <w:rPr>
          <w:rFonts w:ascii="Arial" w:hAnsi="Arial" w:cs="Arial"/>
          <w:sz w:val="22"/>
        </w:rPr>
        <w:t xml:space="preserve">diferentes </w:t>
      </w:r>
      <w:r w:rsidR="00603B7A">
        <w:rPr>
          <w:rFonts w:ascii="Arial" w:hAnsi="Arial" w:cs="Arial"/>
          <w:sz w:val="22"/>
        </w:rPr>
        <w:t xml:space="preserve">asignaturas como lo </w:t>
      </w:r>
      <w:r w:rsidR="00F15888">
        <w:rPr>
          <w:rFonts w:ascii="Arial" w:hAnsi="Arial" w:cs="Arial"/>
          <w:sz w:val="22"/>
        </w:rPr>
        <w:t>aportado por los docentes).</w:t>
      </w:r>
    </w:p>
    <w:p w:rsidR="007313BA" w:rsidRDefault="00197D12" w:rsidP="00274DEC">
      <w:pPr>
        <w:spacing w:before="240"/>
        <w:jc w:val="both"/>
        <w:rPr>
          <w:rFonts w:ascii="Arial" w:hAnsi="Arial" w:cs="Arial"/>
          <w:sz w:val="22"/>
        </w:rPr>
      </w:pPr>
      <w:r>
        <w:rPr>
          <w:rFonts w:ascii="Arial" w:hAnsi="Arial" w:cs="Arial"/>
          <w:sz w:val="22"/>
        </w:rPr>
        <w:t xml:space="preserve">El </w:t>
      </w:r>
      <w:r w:rsidR="007313BA">
        <w:rPr>
          <w:rFonts w:ascii="Arial" w:hAnsi="Arial" w:cs="Arial"/>
          <w:sz w:val="22"/>
        </w:rPr>
        <w:t>formato de entrega</w:t>
      </w:r>
      <w:r>
        <w:rPr>
          <w:rFonts w:ascii="Arial" w:hAnsi="Arial" w:cs="Arial"/>
          <w:sz w:val="22"/>
        </w:rPr>
        <w:t xml:space="preserve"> es libre, </w:t>
      </w:r>
      <w:r w:rsidR="007313BA">
        <w:rPr>
          <w:rFonts w:ascii="Arial" w:hAnsi="Arial" w:cs="Arial"/>
          <w:sz w:val="22"/>
        </w:rPr>
        <w:t>lo importante es que se encuentren abordados cada uno de los aspectos presentes en el cuadernillo ya señalado.</w:t>
      </w:r>
    </w:p>
    <w:p w:rsidR="007313BA" w:rsidRDefault="007313BA" w:rsidP="00274DEC">
      <w:pPr>
        <w:spacing w:before="240"/>
        <w:jc w:val="both"/>
        <w:rPr>
          <w:rFonts w:ascii="Arial" w:hAnsi="Arial" w:cs="Arial"/>
          <w:sz w:val="22"/>
        </w:rPr>
      </w:pPr>
      <w:r>
        <w:rPr>
          <w:rFonts w:ascii="Arial" w:hAnsi="Arial" w:cs="Arial"/>
          <w:sz w:val="22"/>
        </w:rPr>
        <w:t xml:space="preserve">Si tienen dudas, pueden plantearlas en los foros que los ayudantes llevarán para esto o </w:t>
      </w:r>
      <w:r w:rsidR="00274DEC">
        <w:rPr>
          <w:rFonts w:ascii="Arial" w:hAnsi="Arial" w:cs="Arial"/>
          <w:sz w:val="22"/>
        </w:rPr>
        <w:t xml:space="preserve">también </w:t>
      </w:r>
      <w:r>
        <w:rPr>
          <w:rFonts w:ascii="Arial" w:hAnsi="Arial" w:cs="Arial"/>
          <w:sz w:val="22"/>
        </w:rPr>
        <w:t>vía mail.</w:t>
      </w:r>
      <w:bookmarkStart w:id="0" w:name="_GoBack"/>
      <w:bookmarkEnd w:id="0"/>
    </w:p>
    <w:p w:rsidR="00D0253A" w:rsidRPr="00765003" w:rsidRDefault="00D0253A" w:rsidP="00274DEC">
      <w:pPr>
        <w:spacing w:before="240"/>
        <w:jc w:val="both"/>
        <w:rPr>
          <w:rFonts w:ascii="Arial" w:hAnsi="Arial" w:cs="Arial"/>
          <w:sz w:val="22"/>
        </w:rPr>
      </w:pPr>
    </w:p>
    <w:sectPr w:rsidR="00D0253A" w:rsidRPr="00765003" w:rsidSect="006A4253">
      <w:headerReference w:type="default" r:id="rId7"/>
      <w:pgSz w:w="12240" w:h="15840"/>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055A" w:rsidRDefault="005A055A" w:rsidP="009B6FD7">
      <w:r>
        <w:separator/>
      </w:r>
    </w:p>
  </w:endnote>
  <w:endnote w:type="continuationSeparator" w:id="0">
    <w:p w:rsidR="005A055A" w:rsidRDefault="005A055A" w:rsidP="009B6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055A" w:rsidRDefault="005A055A" w:rsidP="009B6FD7">
      <w:r>
        <w:separator/>
      </w:r>
    </w:p>
  </w:footnote>
  <w:footnote w:type="continuationSeparator" w:id="0">
    <w:p w:rsidR="005A055A" w:rsidRDefault="005A055A" w:rsidP="009B6F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4253" w:rsidRDefault="006A4253">
    <w:pPr>
      <w:pStyle w:val="Encabezado"/>
    </w:pPr>
    <w:r>
      <w:rPr>
        <w:noProof/>
        <w:lang w:val="es-CL" w:eastAsia="es-CL"/>
      </w:rPr>
      <w:drawing>
        <wp:anchor distT="0" distB="0" distL="114300" distR="114300" simplePos="0" relativeHeight="251660288" behindDoc="1" locked="0" layoutInCell="1" allowOverlap="1">
          <wp:simplePos x="0" y="0"/>
          <wp:positionH relativeFrom="column">
            <wp:posOffset>4568190</wp:posOffset>
          </wp:positionH>
          <wp:positionV relativeFrom="paragraph">
            <wp:posOffset>102235</wp:posOffset>
          </wp:positionV>
          <wp:extent cx="929005" cy="646430"/>
          <wp:effectExtent l="0" t="0" r="4445" b="1270"/>
          <wp:wrapTight wrapText="bothSides">
            <wp:wrapPolygon edited="0">
              <wp:start x="0" y="0"/>
              <wp:lineTo x="0" y="21006"/>
              <wp:lineTo x="21260" y="21006"/>
              <wp:lineTo x="21260" y="0"/>
              <wp:lineTo x="0" y="0"/>
            </wp:wrapPolygon>
          </wp:wrapTight>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CeACS.jpg"/>
                  <pic:cNvPicPr/>
                </pic:nvPicPr>
                <pic:blipFill>
                  <a:blip r:embed="rId1">
                    <a:extLst>
                      <a:ext uri="{28A0092B-C50C-407E-A947-70E740481C1C}">
                        <a14:useLocalDpi xmlns:a14="http://schemas.microsoft.com/office/drawing/2010/main" val="0"/>
                      </a:ext>
                    </a:extLst>
                  </a:blip>
                  <a:stretch>
                    <a:fillRect/>
                  </a:stretch>
                </pic:blipFill>
                <pic:spPr>
                  <a:xfrm>
                    <a:off x="0" y="0"/>
                    <a:ext cx="929005" cy="646430"/>
                  </a:xfrm>
                  <a:prstGeom prst="rect">
                    <a:avLst/>
                  </a:prstGeom>
                </pic:spPr>
              </pic:pic>
            </a:graphicData>
          </a:graphic>
          <wp14:sizeRelH relativeFrom="page">
            <wp14:pctWidth>0</wp14:pctWidth>
          </wp14:sizeRelH>
          <wp14:sizeRelV relativeFrom="page">
            <wp14:pctHeight>0</wp14:pctHeight>
          </wp14:sizeRelV>
        </wp:anchor>
      </w:drawing>
    </w:r>
    <w:r w:rsidR="007B1C6F">
      <w:rPr>
        <w:noProof/>
        <w:lang w:val="es-CL" w:eastAsia="es-CL"/>
      </w:rPr>
      <w:drawing>
        <wp:inline distT="0" distB="0" distL="0" distR="0">
          <wp:extent cx="1428750" cy="741857"/>
          <wp:effectExtent l="0" t="0" r="0" b="127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facultad-de-ciencias-agronomicas-universidad-de-chile1.jpg"/>
                  <pic:cNvPicPr/>
                </pic:nvPicPr>
                <pic:blipFill>
                  <a:blip r:embed="rId2">
                    <a:extLst>
                      <a:ext uri="{28A0092B-C50C-407E-A947-70E740481C1C}">
                        <a14:useLocalDpi xmlns:a14="http://schemas.microsoft.com/office/drawing/2010/main" val="0"/>
                      </a:ext>
                    </a:extLst>
                  </a:blip>
                  <a:stretch>
                    <a:fillRect/>
                  </a:stretch>
                </pic:blipFill>
                <pic:spPr>
                  <a:xfrm>
                    <a:off x="0" y="0"/>
                    <a:ext cx="1436353" cy="745805"/>
                  </a:xfrm>
                  <a:prstGeom prst="rect">
                    <a:avLst/>
                  </a:prstGeom>
                </pic:spPr>
              </pic:pic>
            </a:graphicData>
          </a:graphic>
        </wp:inline>
      </w:drawing>
    </w:r>
    <w:r w:rsidR="009B6FD7">
      <w:rPr>
        <w:noProof/>
        <w:lang w:val="es-CL" w:eastAsia="es-CL"/>
      </w:rPr>
      <w:drawing>
        <wp:anchor distT="0" distB="0" distL="114300" distR="114300" simplePos="0" relativeHeight="251658240" behindDoc="1" locked="0" layoutInCell="1" allowOverlap="1" wp14:anchorId="7428D3FE" wp14:editId="5D59AB30">
          <wp:simplePos x="0" y="0"/>
          <wp:positionH relativeFrom="margin">
            <wp:posOffset>8037195</wp:posOffset>
          </wp:positionH>
          <wp:positionV relativeFrom="paragraph">
            <wp:posOffset>6350</wp:posOffset>
          </wp:positionV>
          <wp:extent cx="639445" cy="444500"/>
          <wp:effectExtent l="0" t="0" r="8255" b="0"/>
          <wp:wrapTight wrapText="bothSides">
            <wp:wrapPolygon edited="0">
              <wp:start x="0" y="0"/>
              <wp:lineTo x="0" y="20366"/>
              <wp:lineTo x="21235" y="20366"/>
              <wp:lineTo x="21235" y="0"/>
              <wp:lineTo x="0"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CeACS.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639445" cy="4445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C28D6"/>
    <w:multiLevelType w:val="hybridMultilevel"/>
    <w:tmpl w:val="BFB4D242"/>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 w15:restartNumberingAfterBreak="0">
    <w:nsid w:val="064C3D64"/>
    <w:multiLevelType w:val="hybridMultilevel"/>
    <w:tmpl w:val="E51E3F8C"/>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2" w15:restartNumberingAfterBreak="0">
    <w:nsid w:val="065D436C"/>
    <w:multiLevelType w:val="hybridMultilevel"/>
    <w:tmpl w:val="6B843C84"/>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16D22C2C"/>
    <w:multiLevelType w:val="hybridMultilevel"/>
    <w:tmpl w:val="C1EC2446"/>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22204B39"/>
    <w:multiLevelType w:val="hybridMultilevel"/>
    <w:tmpl w:val="0EFC51D4"/>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5" w15:restartNumberingAfterBreak="0">
    <w:nsid w:val="26BF33B2"/>
    <w:multiLevelType w:val="hybridMultilevel"/>
    <w:tmpl w:val="FD403928"/>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2A3275F7"/>
    <w:multiLevelType w:val="hybridMultilevel"/>
    <w:tmpl w:val="B00E7624"/>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34F258F4"/>
    <w:multiLevelType w:val="hybridMultilevel"/>
    <w:tmpl w:val="8A9E59B6"/>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8" w15:restartNumberingAfterBreak="0">
    <w:nsid w:val="42602A35"/>
    <w:multiLevelType w:val="hybridMultilevel"/>
    <w:tmpl w:val="E698FCF8"/>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9" w15:restartNumberingAfterBreak="0">
    <w:nsid w:val="46783B06"/>
    <w:multiLevelType w:val="hybridMultilevel"/>
    <w:tmpl w:val="233AC6D6"/>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0" w15:restartNumberingAfterBreak="0">
    <w:nsid w:val="4DE10376"/>
    <w:multiLevelType w:val="hybridMultilevel"/>
    <w:tmpl w:val="EEAA7034"/>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1" w15:restartNumberingAfterBreak="0">
    <w:nsid w:val="545F756A"/>
    <w:multiLevelType w:val="hybridMultilevel"/>
    <w:tmpl w:val="8D06BDE2"/>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2" w15:restartNumberingAfterBreak="0">
    <w:nsid w:val="570C3D41"/>
    <w:multiLevelType w:val="hybridMultilevel"/>
    <w:tmpl w:val="3938931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5F1C743B"/>
    <w:multiLevelType w:val="hybridMultilevel"/>
    <w:tmpl w:val="85B4CE7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15:restartNumberingAfterBreak="0">
    <w:nsid w:val="62DD0B98"/>
    <w:multiLevelType w:val="hybridMultilevel"/>
    <w:tmpl w:val="D9261E78"/>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5" w15:restartNumberingAfterBreak="0">
    <w:nsid w:val="7403614B"/>
    <w:multiLevelType w:val="hybridMultilevel"/>
    <w:tmpl w:val="9FA0659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78CA2261"/>
    <w:multiLevelType w:val="hybridMultilevel"/>
    <w:tmpl w:val="3F064C7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15:restartNumberingAfterBreak="0">
    <w:nsid w:val="7A3B7125"/>
    <w:multiLevelType w:val="hybridMultilevel"/>
    <w:tmpl w:val="BDD072A4"/>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15:restartNumberingAfterBreak="0">
    <w:nsid w:val="7CDE1EB8"/>
    <w:multiLevelType w:val="hybridMultilevel"/>
    <w:tmpl w:val="7EEED102"/>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num w:numId="1">
    <w:abstractNumId w:val="5"/>
  </w:num>
  <w:num w:numId="2">
    <w:abstractNumId w:val="6"/>
  </w:num>
  <w:num w:numId="3">
    <w:abstractNumId w:val="16"/>
  </w:num>
  <w:num w:numId="4">
    <w:abstractNumId w:val="14"/>
  </w:num>
  <w:num w:numId="5">
    <w:abstractNumId w:val="10"/>
  </w:num>
  <w:num w:numId="6">
    <w:abstractNumId w:val="1"/>
  </w:num>
  <w:num w:numId="7">
    <w:abstractNumId w:val="4"/>
  </w:num>
  <w:num w:numId="8">
    <w:abstractNumId w:val="13"/>
  </w:num>
  <w:num w:numId="9">
    <w:abstractNumId w:val="0"/>
  </w:num>
  <w:num w:numId="10">
    <w:abstractNumId w:val="15"/>
  </w:num>
  <w:num w:numId="11">
    <w:abstractNumId w:val="3"/>
  </w:num>
  <w:num w:numId="12">
    <w:abstractNumId w:val="12"/>
  </w:num>
  <w:num w:numId="13">
    <w:abstractNumId w:val="9"/>
  </w:num>
  <w:num w:numId="14">
    <w:abstractNumId w:val="17"/>
  </w:num>
  <w:num w:numId="15">
    <w:abstractNumId w:val="2"/>
  </w:num>
  <w:num w:numId="16">
    <w:abstractNumId w:val="18"/>
  </w:num>
  <w:num w:numId="17">
    <w:abstractNumId w:val="11"/>
  </w:num>
  <w:num w:numId="18">
    <w:abstractNumId w:val="8"/>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7CD"/>
    <w:rsid w:val="0000607D"/>
    <w:rsid w:val="0001368E"/>
    <w:rsid w:val="0002747B"/>
    <w:rsid w:val="00037980"/>
    <w:rsid w:val="000422B9"/>
    <w:rsid w:val="00061EA8"/>
    <w:rsid w:val="000C2CC0"/>
    <w:rsid w:val="000E3152"/>
    <w:rsid w:val="000F7E11"/>
    <w:rsid w:val="00113877"/>
    <w:rsid w:val="00152ADC"/>
    <w:rsid w:val="0016038A"/>
    <w:rsid w:val="00197D12"/>
    <w:rsid w:val="001A44C3"/>
    <w:rsid w:val="001B2150"/>
    <w:rsid w:val="001B4D62"/>
    <w:rsid w:val="001B76F3"/>
    <w:rsid w:val="001C0BA7"/>
    <w:rsid w:val="001C3066"/>
    <w:rsid w:val="001C3313"/>
    <w:rsid w:val="001D2187"/>
    <w:rsid w:val="001D6514"/>
    <w:rsid w:val="001E5378"/>
    <w:rsid w:val="001E5ED2"/>
    <w:rsid w:val="00200FEA"/>
    <w:rsid w:val="00217763"/>
    <w:rsid w:val="00232CC9"/>
    <w:rsid w:val="00234E59"/>
    <w:rsid w:val="00237F4C"/>
    <w:rsid w:val="00245C8C"/>
    <w:rsid w:val="002536FE"/>
    <w:rsid w:val="002655CD"/>
    <w:rsid w:val="0027349E"/>
    <w:rsid w:val="00274DEC"/>
    <w:rsid w:val="00274E39"/>
    <w:rsid w:val="002771DC"/>
    <w:rsid w:val="00292D65"/>
    <w:rsid w:val="00297018"/>
    <w:rsid w:val="002B6F91"/>
    <w:rsid w:val="002C3A63"/>
    <w:rsid w:val="002C63BE"/>
    <w:rsid w:val="002C7FA3"/>
    <w:rsid w:val="002D0D27"/>
    <w:rsid w:val="002D46C7"/>
    <w:rsid w:val="002D57F6"/>
    <w:rsid w:val="002F780A"/>
    <w:rsid w:val="00301019"/>
    <w:rsid w:val="00302C46"/>
    <w:rsid w:val="00316229"/>
    <w:rsid w:val="00326A88"/>
    <w:rsid w:val="00342E0E"/>
    <w:rsid w:val="003460F4"/>
    <w:rsid w:val="003516B8"/>
    <w:rsid w:val="00367D96"/>
    <w:rsid w:val="0039152E"/>
    <w:rsid w:val="003926B3"/>
    <w:rsid w:val="003A2EB3"/>
    <w:rsid w:val="003C249C"/>
    <w:rsid w:val="003D1BA6"/>
    <w:rsid w:val="003D5729"/>
    <w:rsid w:val="003E64FA"/>
    <w:rsid w:val="0043199D"/>
    <w:rsid w:val="004362D6"/>
    <w:rsid w:val="00450AEA"/>
    <w:rsid w:val="004524E2"/>
    <w:rsid w:val="00476100"/>
    <w:rsid w:val="00493316"/>
    <w:rsid w:val="004A2407"/>
    <w:rsid w:val="004B43A1"/>
    <w:rsid w:val="004B6C5C"/>
    <w:rsid w:val="004E31DE"/>
    <w:rsid w:val="005414F3"/>
    <w:rsid w:val="00552059"/>
    <w:rsid w:val="005601E0"/>
    <w:rsid w:val="00582977"/>
    <w:rsid w:val="005A055A"/>
    <w:rsid w:val="005B20CE"/>
    <w:rsid w:val="005B3528"/>
    <w:rsid w:val="005D488C"/>
    <w:rsid w:val="005E135A"/>
    <w:rsid w:val="005E4BCA"/>
    <w:rsid w:val="00603B7A"/>
    <w:rsid w:val="00626F89"/>
    <w:rsid w:val="00631EE4"/>
    <w:rsid w:val="0065648A"/>
    <w:rsid w:val="006A2684"/>
    <w:rsid w:val="006A4253"/>
    <w:rsid w:val="006A5306"/>
    <w:rsid w:val="006C0EB9"/>
    <w:rsid w:val="006D7AC8"/>
    <w:rsid w:val="006E13F3"/>
    <w:rsid w:val="006E47B3"/>
    <w:rsid w:val="006F1994"/>
    <w:rsid w:val="00700D7E"/>
    <w:rsid w:val="00707FC2"/>
    <w:rsid w:val="00717C66"/>
    <w:rsid w:val="007313BA"/>
    <w:rsid w:val="007321B6"/>
    <w:rsid w:val="0073402B"/>
    <w:rsid w:val="00765003"/>
    <w:rsid w:val="00780BDD"/>
    <w:rsid w:val="007838A3"/>
    <w:rsid w:val="007A078C"/>
    <w:rsid w:val="007A1803"/>
    <w:rsid w:val="007B1C6F"/>
    <w:rsid w:val="007C32DA"/>
    <w:rsid w:val="007C4765"/>
    <w:rsid w:val="007D6A85"/>
    <w:rsid w:val="007E339F"/>
    <w:rsid w:val="007E48D3"/>
    <w:rsid w:val="00805A1A"/>
    <w:rsid w:val="00821980"/>
    <w:rsid w:val="00826A18"/>
    <w:rsid w:val="00827223"/>
    <w:rsid w:val="0084490E"/>
    <w:rsid w:val="00872CF9"/>
    <w:rsid w:val="008745E4"/>
    <w:rsid w:val="00882ACA"/>
    <w:rsid w:val="008862CE"/>
    <w:rsid w:val="00894D1A"/>
    <w:rsid w:val="008A1650"/>
    <w:rsid w:val="008A5E9A"/>
    <w:rsid w:val="008B0FA1"/>
    <w:rsid w:val="008B301D"/>
    <w:rsid w:val="008E5AE0"/>
    <w:rsid w:val="008F5FCC"/>
    <w:rsid w:val="009042EE"/>
    <w:rsid w:val="00906B76"/>
    <w:rsid w:val="00906E0F"/>
    <w:rsid w:val="00913339"/>
    <w:rsid w:val="009346E0"/>
    <w:rsid w:val="00967365"/>
    <w:rsid w:val="009A77C2"/>
    <w:rsid w:val="009B5FBD"/>
    <w:rsid w:val="009B6FD7"/>
    <w:rsid w:val="009C133B"/>
    <w:rsid w:val="00A179C8"/>
    <w:rsid w:val="00A45144"/>
    <w:rsid w:val="00A50011"/>
    <w:rsid w:val="00A54AA6"/>
    <w:rsid w:val="00A569CC"/>
    <w:rsid w:val="00A67686"/>
    <w:rsid w:val="00A7260A"/>
    <w:rsid w:val="00A7474D"/>
    <w:rsid w:val="00A83D3E"/>
    <w:rsid w:val="00A9070E"/>
    <w:rsid w:val="00A92B6C"/>
    <w:rsid w:val="00AA176A"/>
    <w:rsid w:val="00AB18AB"/>
    <w:rsid w:val="00AC0D94"/>
    <w:rsid w:val="00AC657B"/>
    <w:rsid w:val="00AF2F57"/>
    <w:rsid w:val="00AF3A31"/>
    <w:rsid w:val="00B03D56"/>
    <w:rsid w:val="00B22953"/>
    <w:rsid w:val="00B25BB1"/>
    <w:rsid w:val="00B317CD"/>
    <w:rsid w:val="00B413C7"/>
    <w:rsid w:val="00B600FD"/>
    <w:rsid w:val="00B74039"/>
    <w:rsid w:val="00B8200B"/>
    <w:rsid w:val="00BE7820"/>
    <w:rsid w:val="00BF3DCA"/>
    <w:rsid w:val="00C046E5"/>
    <w:rsid w:val="00C22CB6"/>
    <w:rsid w:val="00C3112D"/>
    <w:rsid w:val="00C4300D"/>
    <w:rsid w:val="00C4777F"/>
    <w:rsid w:val="00C822DE"/>
    <w:rsid w:val="00CB255B"/>
    <w:rsid w:val="00CB522B"/>
    <w:rsid w:val="00CC0399"/>
    <w:rsid w:val="00CC55CA"/>
    <w:rsid w:val="00CD1FE4"/>
    <w:rsid w:val="00CD38C9"/>
    <w:rsid w:val="00CE0FCC"/>
    <w:rsid w:val="00CE3A24"/>
    <w:rsid w:val="00CE5493"/>
    <w:rsid w:val="00D0253A"/>
    <w:rsid w:val="00D07E20"/>
    <w:rsid w:val="00D1359D"/>
    <w:rsid w:val="00D146FD"/>
    <w:rsid w:val="00D168CB"/>
    <w:rsid w:val="00D54998"/>
    <w:rsid w:val="00DC204B"/>
    <w:rsid w:val="00DD0118"/>
    <w:rsid w:val="00DD2A1E"/>
    <w:rsid w:val="00DD5309"/>
    <w:rsid w:val="00DE1BB2"/>
    <w:rsid w:val="00E1176A"/>
    <w:rsid w:val="00E21C2A"/>
    <w:rsid w:val="00E25011"/>
    <w:rsid w:val="00E27FE7"/>
    <w:rsid w:val="00E35F4F"/>
    <w:rsid w:val="00E822D3"/>
    <w:rsid w:val="00E82AAF"/>
    <w:rsid w:val="00E84A60"/>
    <w:rsid w:val="00EA347A"/>
    <w:rsid w:val="00EC5984"/>
    <w:rsid w:val="00EC5E37"/>
    <w:rsid w:val="00EE0206"/>
    <w:rsid w:val="00EE0F10"/>
    <w:rsid w:val="00EE1656"/>
    <w:rsid w:val="00EF1E8B"/>
    <w:rsid w:val="00EF402F"/>
    <w:rsid w:val="00EF7F14"/>
    <w:rsid w:val="00F07345"/>
    <w:rsid w:val="00F15888"/>
    <w:rsid w:val="00F30BB5"/>
    <w:rsid w:val="00F32B5B"/>
    <w:rsid w:val="00F33081"/>
    <w:rsid w:val="00F512F5"/>
    <w:rsid w:val="00F72A47"/>
    <w:rsid w:val="00F76A73"/>
    <w:rsid w:val="00F863BF"/>
    <w:rsid w:val="00F951D2"/>
    <w:rsid w:val="00FC6DBB"/>
    <w:rsid w:val="00FD07C8"/>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33F069"/>
  <w15:chartTrackingRefBased/>
  <w15:docId w15:val="{78349EE6-4593-452E-A56D-73A62A8E7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B8200B"/>
    <w:pPr>
      <w:spacing w:after="0" w:line="240" w:lineRule="auto"/>
    </w:pPr>
    <w:rPr>
      <w:rFonts w:ascii="Cambria" w:eastAsia="Calibri" w:hAnsi="Cambria" w:cs="Cambria"/>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B820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B8200B"/>
    <w:pPr>
      <w:ind w:left="720"/>
      <w:contextualSpacing/>
    </w:pPr>
  </w:style>
  <w:style w:type="paragraph" w:styleId="Encabezado">
    <w:name w:val="header"/>
    <w:basedOn w:val="Normal"/>
    <w:link w:val="EncabezadoCar"/>
    <w:uiPriority w:val="99"/>
    <w:unhideWhenUsed/>
    <w:rsid w:val="009B6FD7"/>
    <w:pPr>
      <w:tabs>
        <w:tab w:val="center" w:pos="4419"/>
        <w:tab w:val="right" w:pos="8838"/>
      </w:tabs>
    </w:pPr>
  </w:style>
  <w:style w:type="character" w:customStyle="1" w:styleId="EncabezadoCar">
    <w:name w:val="Encabezado Car"/>
    <w:basedOn w:val="Fuentedeprrafopredeter"/>
    <w:link w:val="Encabezado"/>
    <w:uiPriority w:val="99"/>
    <w:rsid w:val="009B6FD7"/>
    <w:rPr>
      <w:rFonts w:ascii="Cambria" w:eastAsia="Calibri" w:hAnsi="Cambria" w:cs="Cambria"/>
      <w:sz w:val="24"/>
      <w:szCs w:val="24"/>
      <w:lang w:val="es-ES_tradnl"/>
    </w:rPr>
  </w:style>
  <w:style w:type="paragraph" w:styleId="Piedepgina">
    <w:name w:val="footer"/>
    <w:basedOn w:val="Normal"/>
    <w:link w:val="PiedepginaCar"/>
    <w:uiPriority w:val="99"/>
    <w:unhideWhenUsed/>
    <w:rsid w:val="009B6FD7"/>
    <w:pPr>
      <w:tabs>
        <w:tab w:val="center" w:pos="4419"/>
        <w:tab w:val="right" w:pos="8838"/>
      </w:tabs>
    </w:pPr>
  </w:style>
  <w:style w:type="character" w:customStyle="1" w:styleId="PiedepginaCar">
    <w:name w:val="Pie de página Car"/>
    <w:basedOn w:val="Fuentedeprrafopredeter"/>
    <w:link w:val="Piedepgina"/>
    <w:uiPriority w:val="99"/>
    <w:rsid w:val="009B6FD7"/>
    <w:rPr>
      <w:rFonts w:ascii="Cambria" w:eastAsia="Calibri" w:hAnsi="Cambria" w:cs="Cambria"/>
      <w:sz w:val="24"/>
      <w:szCs w:val="24"/>
      <w:lang w:val="es-ES_tradnl"/>
    </w:rPr>
  </w:style>
  <w:style w:type="paragraph" w:styleId="Textodeglobo">
    <w:name w:val="Balloon Text"/>
    <w:basedOn w:val="Normal"/>
    <w:link w:val="TextodegloboCar"/>
    <w:uiPriority w:val="99"/>
    <w:semiHidden/>
    <w:unhideWhenUsed/>
    <w:rsid w:val="003516B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516B8"/>
    <w:rPr>
      <w:rFonts w:ascii="Segoe UI" w:eastAsia="Calibri" w:hAnsi="Segoe UI" w:cs="Segoe UI"/>
      <w:sz w:val="18"/>
      <w:szCs w:val="18"/>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304</Words>
  <Characters>1677</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Osorio</dc:creator>
  <cp:keywords/>
  <dc:description/>
  <cp:lastModifiedBy>Monica Osorio</cp:lastModifiedBy>
  <cp:revision>5</cp:revision>
  <cp:lastPrinted>2017-03-01T15:49:00Z</cp:lastPrinted>
  <dcterms:created xsi:type="dcterms:W3CDTF">2017-04-17T19:38:00Z</dcterms:created>
  <dcterms:modified xsi:type="dcterms:W3CDTF">2017-04-17T19:46:00Z</dcterms:modified>
</cp:coreProperties>
</file>